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78F" w:rsidRPr="00BF7C0E" w:rsidRDefault="0011478F" w:rsidP="0011478F">
      <w:pPr>
        <w:keepNext/>
        <w:spacing w:before="240" w:after="60" w:line="240" w:lineRule="auto"/>
        <w:jc w:val="right"/>
        <w:outlineLvl w:val="1"/>
        <w:rPr>
          <w:rFonts w:ascii="GHEA Grapalat" w:eastAsiaTheme="majorEastAsia" w:hAnsi="GHEA Grapalat" w:cs="Times New Roman"/>
          <w:b/>
          <w:i/>
          <w:iCs/>
          <w:sz w:val="24"/>
          <w:szCs w:val="24"/>
          <w:u w:val="single"/>
        </w:rPr>
      </w:pPr>
      <w:bookmarkStart w:id="0" w:name="_Toc93926503"/>
      <w:bookmarkStart w:id="1" w:name="_Toc120537468"/>
      <w:bookmarkStart w:id="2" w:name="_Toc120540181"/>
      <w:bookmarkStart w:id="3" w:name="_Toc120802458"/>
      <w:bookmarkStart w:id="4" w:name="_Toc120868901"/>
      <w:r w:rsidRPr="00BF7C0E">
        <w:rPr>
          <w:rFonts w:ascii="GHEA Grapalat" w:eastAsiaTheme="majorEastAsia" w:hAnsi="GHEA Grapalat" w:cs="Sylfaen"/>
          <w:b/>
          <w:bCs/>
          <w:i/>
          <w:iCs/>
          <w:sz w:val="24"/>
          <w:szCs w:val="24"/>
          <w:u w:val="single"/>
          <w:lang w:val="hy-AM"/>
        </w:rPr>
        <w:t>Հավելված</w:t>
      </w:r>
      <w:r w:rsidRPr="00BF7C0E">
        <w:rPr>
          <w:rFonts w:ascii="GHEA Grapalat" w:eastAsiaTheme="majorEastAsia" w:hAnsi="GHEA Grapalat" w:cs="Times Armenian"/>
          <w:b/>
          <w:bCs/>
          <w:i/>
          <w:iCs/>
          <w:sz w:val="24"/>
          <w:szCs w:val="24"/>
          <w:u w:val="single"/>
          <w:lang w:val="hy-AM"/>
        </w:rPr>
        <w:t xml:space="preserve"> N</w:t>
      </w:r>
      <w:r w:rsidRPr="00BF7C0E">
        <w:rPr>
          <w:rFonts w:ascii="GHEA Grapalat" w:eastAsiaTheme="majorEastAsia" w:hAnsi="GHEA Grapalat" w:cs="Times New Roman"/>
          <w:b/>
          <w:bCs/>
          <w:i/>
          <w:iCs/>
          <w:sz w:val="24"/>
          <w:szCs w:val="24"/>
          <w:u w:val="single"/>
          <w:lang w:val="hy-AM"/>
        </w:rPr>
        <w:t xml:space="preserve"> 1</w:t>
      </w:r>
      <w:bookmarkEnd w:id="0"/>
      <w:bookmarkEnd w:id="1"/>
      <w:bookmarkEnd w:id="2"/>
      <w:bookmarkEnd w:id="3"/>
      <w:bookmarkEnd w:id="4"/>
      <w:r w:rsidR="003248F9" w:rsidRPr="00BF7C0E">
        <w:rPr>
          <w:rFonts w:ascii="GHEA Grapalat" w:eastAsiaTheme="majorEastAsia" w:hAnsi="GHEA Grapalat" w:cs="Times New Roman"/>
          <w:b/>
          <w:bCs/>
          <w:i/>
          <w:iCs/>
          <w:sz w:val="24"/>
          <w:szCs w:val="24"/>
          <w:u w:val="single"/>
        </w:rPr>
        <w:t>2</w:t>
      </w:r>
    </w:p>
    <w:p w:rsidR="0011478F" w:rsidRPr="00BF7C0E" w:rsidRDefault="0011478F" w:rsidP="0011478F">
      <w:pPr>
        <w:spacing w:after="0" w:line="240" w:lineRule="auto"/>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11478F" w:rsidP="00AF5DB9">
      <w:pPr>
        <w:spacing w:after="0" w:line="240" w:lineRule="auto"/>
        <w:jc w:val="center"/>
        <w:rPr>
          <w:rFonts w:ascii="GHEA Grapalat" w:eastAsiaTheme="minorEastAsia" w:hAnsi="GHEA Grapalat" w:cs="Times New Roman"/>
          <w:b/>
          <w:bCs/>
          <w:sz w:val="24"/>
          <w:szCs w:val="24"/>
          <w:u w:val="single"/>
        </w:rPr>
      </w:pPr>
      <w:bookmarkStart w:id="5" w:name="_GoBack"/>
      <w:r w:rsidRPr="00BF7C0E">
        <w:rPr>
          <w:rFonts w:ascii="GHEA Grapalat" w:eastAsiaTheme="minorEastAsia" w:hAnsi="GHEA Grapalat" w:cs="Times New Roman"/>
          <w:b/>
          <w:bCs/>
          <w:sz w:val="24"/>
          <w:szCs w:val="24"/>
          <w:u w:val="single"/>
        </w:rPr>
        <w:t>ՄԺԾԾ ԺԱՄԱՆԱԿ</w:t>
      </w:r>
      <w:r w:rsidR="00567880" w:rsidRPr="00BF7C0E">
        <w:rPr>
          <w:rFonts w:ascii="GHEA Grapalat" w:eastAsiaTheme="minorEastAsia" w:hAnsi="GHEA Grapalat" w:cs="Times New Roman"/>
          <w:b/>
          <w:bCs/>
          <w:sz w:val="24"/>
          <w:szCs w:val="24"/>
          <w:u w:val="single"/>
          <w:lang w:val="hy-AM"/>
        </w:rPr>
        <w:t>Ա</w:t>
      </w:r>
      <w:r w:rsidRPr="00BF7C0E">
        <w:rPr>
          <w:rFonts w:ascii="GHEA Grapalat" w:eastAsiaTheme="minorEastAsia" w:hAnsi="GHEA Grapalat" w:cs="Times New Roman"/>
          <w:b/>
          <w:bCs/>
          <w:sz w:val="24"/>
          <w:szCs w:val="24"/>
          <w:u w:val="single"/>
        </w:rPr>
        <w:t>ՀԱՏՎԱԾՈՒՄ ՀՀ ԿԱՌԱՎԱՐՈՒԹՅԱՆ ՈԼՈՐՏԱՅԻՆ ՔԱՂԱՔԱԿԱՆՈՒԹՅՈՒՆԸ</w:t>
      </w:r>
    </w:p>
    <w:bookmarkEnd w:id="5"/>
    <w:p w:rsidR="00B077E8" w:rsidRPr="00BF7C0E" w:rsidRDefault="00B077E8" w:rsidP="00AF5DB9">
      <w:pPr>
        <w:spacing w:after="0" w:line="240" w:lineRule="auto"/>
        <w:jc w:val="center"/>
        <w:rPr>
          <w:rFonts w:ascii="GHEA Grapalat" w:eastAsiaTheme="minorEastAsia" w:hAnsi="GHEA Grapalat" w:cs="Times New Roman"/>
          <w:b/>
          <w:bCs/>
          <w:sz w:val="24"/>
          <w:szCs w:val="24"/>
          <w:u w:val="single"/>
        </w:rPr>
      </w:pPr>
    </w:p>
    <w:p w:rsidR="00B077E8" w:rsidRPr="00BF7C0E" w:rsidRDefault="00B077E8" w:rsidP="00B077E8">
      <w:pPr>
        <w:tabs>
          <w:tab w:val="center" w:pos="4680"/>
          <w:tab w:val="left" w:pos="6420"/>
        </w:tabs>
        <w:spacing w:after="0" w:line="240" w:lineRule="auto"/>
        <w:jc w:val="center"/>
        <w:rPr>
          <w:rFonts w:ascii="GHEA Grapalat" w:eastAsiaTheme="minorEastAsia" w:hAnsi="GHEA Grapalat" w:cs="Times New Roman"/>
          <w:bCs/>
          <w:i/>
          <w:sz w:val="24"/>
          <w:szCs w:val="24"/>
        </w:rPr>
      </w:pPr>
      <w:r w:rsidRPr="00BF7C0E">
        <w:rPr>
          <w:rFonts w:ascii="GHEA Grapalat" w:eastAsiaTheme="minorEastAsia" w:hAnsi="GHEA Grapalat" w:cs="Times New Roman"/>
          <w:bCs/>
          <w:i/>
          <w:sz w:val="24"/>
          <w:szCs w:val="24"/>
        </w:rPr>
        <w:t>(</w:t>
      </w:r>
      <w:r w:rsidR="008C3402">
        <w:rPr>
          <w:rFonts w:ascii="GHEA Grapalat" w:eastAsiaTheme="minorEastAsia" w:hAnsi="GHEA Grapalat" w:cs="Times New Roman"/>
          <w:bCs/>
          <w:i/>
          <w:sz w:val="24"/>
          <w:szCs w:val="24"/>
        </w:rPr>
        <w:t>հա</w:t>
      </w:r>
      <w:r w:rsidRPr="00BF7C0E">
        <w:rPr>
          <w:rFonts w:ascii="GHEA Grapalat" w:eastAsiaTheme="minorEastAsia" w:hAnsi="GHEA Grapalat" w:cs="Times New Roman"/>
          <w:bCs/>
          <w:i/>
          <w:sz w:val="24"/>
          <w:szCs w:val="24"/>
        </w:rPr>
        <w:t>կիրճ շարադրանք)</w:t>
      </w:r>
    </w:p>
    <w:p w:rsidR="00B077E8" w:rsidRPr="00BF7C0E" w:rsidRDefault="00B077E8" w:rsidP="00AF5DB9">
      <w:pPr>
        <w:spacing w:after="0" w:line="240" w:lineRule="auto"/>
        <w:jc w:val="center"/>
        <w:rPr>
          <w:rFonts w:ascii="GHEA Grapalat" w:eastAsiaTheme="minorEastAsia" w:hAnsi="GHEA Grapalat" w:cs="Times New Roman"/>
          <w:bCs/>
          <w:sz w:val="24"/>
          <w:szCs w:val="24"/>
          <w:u w:val="single"/>
        </w:rPr>
      </w:pPr>
    </w:p>
    <w:p w:rsidR="00BD56A4" w:rsidRPr="00BF7C0E" w:rsidRDefault="00BD56A4">
      <w:pPr>
        <w:rPr>
          <w:rFonts w:ascii="GHEA Grapalat" w:eastAsiaTheme="minorEastAsia" w:hAnsi="GHEA Grapalat" w:cs="Times New Roman"/>
          <w:bCs/>
          <w:sz w:val="24"/>
          <w:szCs w:val="24"/>
          <w:u w:val="single"/>
        </w:rPr>
      </w:pPr>
      <w:r w:rsidRPr="00BF7C0E">
        <w:rPr>
          <w:rFonts w:ascii="GHEA Grapalat" w:eastAsiaTheme="minorEastAsia" w:hAnsi="GHEA Grapalat" w:cs="Times New Roman"/>
          <w:bCs/>
          <w:sz w:val="24"/>
          <w:szCs w:val="24"/>
          <w:u w:val="single"/>
        </w:rPr>
        <w:br w:type="page"/>
      </w:r>
    </w:p>
    <w:p w:rsidR="00CC3384" w:rsidRPr="00BF7C0E" w:rsidRDefault="00CC3384" w:rsidP="00CC3384">
      <w:pPr>
        <w:keepNext/>
        <w:spacing w:before="240" w:after="60" w:line="240" w:lineRule="auto"/>
        <w:jc w:val="right"/>
        <w:outlineLvl w:val="1"/>
        <w:rPr>
          <w:rFonts w:ascii="GHEA Grapalat" w:eastAsiaTheme="majorEastAsia" w:hAnsi="GHEA Grapalat" w:cs="Times New Roman"/>
          <w:b/>
          <w:bCs/>
          <w:i/>
          <w:iCs/>
          <w:sz w:val="24"/>
          <w:szCs w:val="24"/>
          <w:u w:val="single"/>
        </w:rPr>
      </w:pPr>
      <w:r w:rsidRPr="00BF7C0E">
        <w:rPr>
          <w:rFonts w:ascii="GHEA Grapalat" w:eastAsiaTheme="majorEastAsia" w:hAnsi="GHEA Grapalat" w:cs="Sylfaen"/>
          <w:b/>
          <w:bCs/>
          <w:i/>
          <w:iCs/>
          <w:sz w:val="24"/>
          <w:szCs w:val="24"/>
          <w:u w:val="single"/>
          <w:lang w:val="hy-AM"/>
        </w:rPr>
        <w:lastRenderedPageBreak/>
        <w:t>Հավելված</w:t>
      </w:r>
      <w:r w:rsidRPr="00BF7C0E">
        <w:rPr>
          <w:rFonts w:ascii="GHEA Grapalat" w:eastAsiaTheme="majorEastAsia" w:hAnsi="GHEA Grapalat" w:cs="Times Armenian"/>
          <w:b/>
          <w:bCs/>
          <w:i/>
          <w:iCs/>
          <w:sz w:val="24"/>
          <w:szCs w:val="24"/>
          <w:u w:val="single"/>
          <w:lang w:val="hy-AM"/>
        </w:rPr>
        <w:t xml:space="preserve"> N</w:t>
      </w:r>
      <w:r w:rsidRPr="00BF7C0E">
        <w:rPr>
          <w:rFonts w:ascii="GHEA Grapalat" w:eastAsiaTheme="majorEastAsia" w:hAnsi="GHEA Grapalat" w:cs="Times New Roman"/>
          <w:b/>
          <w:bCs/>
          <w:i/>
          <w:iCs/>
          <w:sz w:val="24"/>
          <w:szCs w:val="24"/>
          <w:u w:val="single"/>
          <w:lang w:val="hy-AM"/>
        </w:rPr>
        <w:t xml:space="preserve"> 1</w:t>
      </w:r>
      <w:r w:rsidR="00644164" w:rsidRPr="00BF7C0E">
        <w:rPr>
          <w:rFonts w:ascii="GHEA Grapalat" w:eastAsiaTheme="majorEastAsia" w:hAnsi="GHEA Grapalat" w:cs="Times New Roman"/>
          <w:b/>
          <w:bCs/>
          <w:i/>
          <w:iCs/>
          <w:sz w:val="24"/>
          <w:szCs w:val="24"/>
          <w:u w:val="single"/>
          <w:lang w:val="hy-AM"/>
        </w:rPr>
        <w:t>2</w:t>
      </w:r>
      <w:r w:rsidRPr="00BF7C0E">
        <w:rPr>
          <w:rFonts w:ascii="GHEA Grapalat" w:eastAsiaTheme="majorEastAsia" w:hAnsi="GHEA Grapalat" w:cs="Times New Roman"/>
          <w:b/>
          <w:bCs/>
          <w:i/>
          <w:iCs/>
          <w:sz w:val="24"/>
          <w:szCs w:val="24"/>
          <w:u w:val="single"/>
        </w:rPr>
        <w:t xml:space="preserve"> – 1</w:t>
      </w:r>
    </w:p>
    <w:p w:rsidR="00CC3384" w:rsidRPr="00BF7C0E" w:rsidRDefault="00CC3384" w:rsidP="00CC3384">
      <w:pPr>
        <w:keepNext/>
        <w:spacing w:before="240" w:after="60" w:line="240" w:lineRule="auto"/>
        <w:jc w:val="center"/>
        <w:outlineLvl w:val="1"/>
        <w:rPr>
          <w:rFonts w:ascii="GHEA Grapalat" w:eastAsiaTheme="majorEastAsia" w:hAnsi="GHEA Grapalat" w:cs="Times New Roman"/>
          <w:b/>
          <w:iCs/>
          <w:sz w:val="24"/>
          <w:szCs w:val="24"/>
          <w:u w:val="single"/>
        </w:rPr>
      </w:pPr>
    </w:p>
    <w:p w:rsidR="00CC3384" w:rsidRPr="00BF7C0E" w:rsidRDefault="00CC3384" w:rsidP="00CC3384">
      <w:pPr>
        <w:spacing w:after="0" w:line="240" w:lineRule="auto"/>
        <w:jc w:val="center"/>
        <w:rPr>
          <w:rFonts w:ascii="GHEA Grapalat" w:eastAsiaTheme="minorEastAsia" w:hAnsi="GHEA Grapalat" w:cs="Times New Roman"/>
          <w:b/>
          <w:bCs/>
          <w:sz w:val="24"/>
          <w:szCs w:val="24"/>
          <w:lang w:val="hy-AM"/>
        </w:rPr>
      </w:pPr>
      <w:r w:rsidRPr="00BF7C0E">
        <w:rPr>
          <w:rFonts w:ascii="GHEA Grapalat" w:eastAsiaTheme="minorEastAsia" w:hAnsi="GHEA Grapalat" w:cs="Times New Roman"/>
          <w:b/>
          <w:bCs/>
          <w:sz w:val="24"/>
          <w:szCs w:val="24"/>
          <w:lang w:val="hy-AM"/>
        </w:rPr>
        <w:t>ԿՐԹՈՒԹՅՈՒՆ</w:t>
      </w:r>
    </w:p>
    <w:p w:rsidR="00CC3384" w:rsidRPr="00BF7C0E" w:rsidRDefault="00CC3384" w:rsidP="00CC3384">
      <w:pPr>
        <w:spacing w:after="0" w:line="240" w:lineRule="auto"/>
        <w:jc w:val="center"/>
        <w:rPr>
          <w:rFonts w:ascii="GHEA Grapalat" w:eastAsiaTheme="minorEastAsia" w:hAnsi="GHEA Grapalat" w:cs="Times New Roman"/>
          <w:b/>
          <w:bCs/>
          <w:i/>
          <w:sz w:val="24"/>
          <w:szCs w:val="24"/>
        </w:rPr>
      </w:pPr>
    </w:p>
    <w:p w:rsidR="00CC3384" w:rsidRPr="00BF7C0E" w:rsidRDefault="00CC3384" w:rsidP="004B752D">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rPr>
      </w:pPr>
      <w:r w:rsidRPr="00BF7C0E">
        <w:rPr>
          <w:rFonts w:ascii="GHEA Grapalat" w:eastAsiaTheme="minorEastAsia" w:hAnsi="GHEA Grapalat" w:cs="Times New Roman"/>
          <w:b/>
          <w:sz w:val="24"/>
          <w:szCs w:val="24"/>
        </w:rPr>
        <w:t xml:space="preserve">ՈԼՈՐՏԸ  </w:t>
      </w:r>
    </w:p>
    <w:p w:rsidR="007E6653" w:rsidRDefault="007E6653" w:rsidP="007E6653">
      <w:pPr>
        <w:ind w:left="-360"/>
        <w:jc w:val="both"/>
        <w:rPr>
          <w:rFonts w:ascii="GHEA Grapalat" w:hAnsi="GHEA Grapalat" w:cs="Sylfaen"/>
          <w:kern w:val="16"/>
          <w:lang w:val="hy-AM"/>
        </w:rPr>
      </w:pPr>
      <w:r w:rsidRPr="007E6653">
        <w:rPr>
          <w:rFonts w:ascii="GHEA Grapalat" w:hAnsi="GHEA Grapalat" w:cs="Sylfaen"/>
          <w:kern w:val="16"/>
          <w:lang w:val="hy-AM"/>
        </w:rPr>
        <w:t>Հայաստանում կրթության ոլորտը կարևորվում է՝ որպես երկրի կայուն առաջընթացի, մարդկային կապիտալի վերարտադրության ու զարգացման նախապայմաններից մեկը, ուստի այս ոլորտի զարգացումը ՀՀ կառավարության 2021-2026թթ. ծրագրի գերակայություններից մեկն է: Համաձայն ՀՀ կառավարության 2021 թվականի օգոստոսի 18-ի N1363-Ա որոշման 4.3-րդ կետի՝ ՀՀ կառավարության համար գերակա խնդիր է կրթության զարգացումը, ինչի շնորհիվ է միայն հնարավոր հասնել կայուն ու ներառական զարգացման և համընդհանուր բարեկեցության:</w:t>
      </w:r>
    </w:p>
    <w:p w:rsidR="007E6653" w:rsidRDefault="004B752D" w:rsidP="007E6653">
      <w:pPr>
        <w:ind w:left="-360"/>
        <w:jc w:val="both"/>
        <w:rPr>
          <w:rFonts w:ascii="GHEA Grapalat" w:hAnsi="GHEA Grapalat" w:cs="Sylfaen"/>
          <w:kern w:val="16"/>
          <w:lang w:val="hy-AM"/>
        </w:rPr>
      </w:pPr>
      <w:r w:rsidRPr="007E6653">
        <w:rPr>
          <w:rFonts w:ascii="GHEA Grapalat" w:hAnsi="GHEA Grapalat" w:cs="Sylfaen"/>
          <w:kern w:val="16"/>
          <w:lang w:val="hy-AM"/>
        </w:rPr>
        <w:t>2022 թվականին ՀՀ Ազգային Ժողովն ընդունեց «Կրթության՝ մինչև 2030 թվականի զարգացման պետական ծրագիրը հաստատելու մասին» ՀՕ-441-Ն օրենքը, որով սահմանվում են ոլորտի զարգացման տեսլականը և վերջնական նպատակը, ռազմավարական ուղղությունները, 2030 թվականի արդյունքային շրջանակը։</w:t>
      </w:r>
    </w:p>
    <w:p w:rsidR="004B752D" w:rsidRPr="008541C4" w:rsidRDefault="004B752D" w:rsidP="007E6653">
      <w:pPr>
        <w:ind w:left="-360"/>
        <w:jc w:val="both"/>
        <w:rPr>
          <w:rFonts w:ascii="GHEA Grapalat" w:hAnsi="GHEA Grapalat" w:cs="Sylfaen"/>
          <w:kern w:val="16"/>
          <w:lang w:val="hy-AM"/>
        </w:rPr>
      </w:pPr>
      <w:r w:rsidRPr="007E6653">
        <w:rPr>
          <w:rFonts w:ascii="GHEA Grapalat" w:hAnsi="GHEA Grapalat" w:cs="Sylfaen"/>
          <w:kern w:val="16"/>
          <w:lang w:val="hy-AM"/>
        </w:rPr>
        <w:t xml:space="preserve">Կրթության զարգացման ռազմավարական նպատակն է ձևավորել ազգային և համամարդկային արժեքների վրա հիմնված, Հայաստանի Հանրապետության զարգացմանը միտված արդյունավետ և միջազգայնորեն մրցունակ կրթական համակարգ, որը յուրաքանչյուրին կյանքի բոլոր փուլերում հնարավորություն կտա ստանալու իր կարիքներին և ընդունակություններին համապատասխան որակյալ կրթություն, և կհանրահռչակվի կրթությունը որպես հանրային բարիք՝ ապահովելով կրթության բոլոր շահակիցների մրցունակ մասնագիտական պատրաստվածությունը, ձևավորելով ակտիվ քաղաքացիական դիրքորոշումը և մասնակցային </w:t>
      </w:r>
      <w:r w:rsidRPr="008541C4">
        <w:rPr>
          <w:rFonts w:ascii="GHEA Grapalat" w:hAnsi="GHEA Grapalat" w:cs="Sylfaen"/>
          <w:kern w:val="16"/>
          <w:lang w:val="hy-AM"/>
        </w:rPr>
        <w:t>ժողովրդավարության վրա հենվող հանրային համերաշխությունը։</w:t>
      </w:r>
    </w:p>
    <w:p w:rsidR="004B752D" w:rsidRPr="008541C4" w:rsidRDefault="004B752D" w:rsidP="007E6653">
      <w:pPr>
        <w:ind w:left="-360"/>
        <w:jc w:val="both"/>
        <w:rPr>
          <w:rFonts w:ascii="GHEA Grapalat" w:hAnsi="GHEA Grapalat" w:cs="Sylfaen"/>
          <w:kern w:val="16"/>
          <w:lang w:val="hy-AM"/>
        </w:rPr>
      </w:pPr>
      <w:r w:rsidRPr="008541C4">
        <w:rPr>
          <w:rFonts w:ascii="GHEA Grapalat" w:hAnsi="GHEA Grapalat" w:cs="Sylfaen"/>
          <w:kern w:val="16"/>
          <w:lang w:val="hy-AM"/>
        </w:rPr>
        <w:t>Ռազմավարական նպատակի իրականացման համար սահմանվել են հետևյալ ռազմավարական ուղղությունները</w:t>
      </w:r>
      <w:r w:rsidR="007E6653" w:rsidRPr="008541C4">
        <w:rPr>
          <w:rFonts w:ascii="GHEA Grapalat" w:hAnsi="GHEA Grapalat" w:cs="Sylfaen"/>
          <w:kern w:val="16"/>
          <w:lang w:val="hy-AM"/>
        </w:rPr>
        <w:t>՝</w:t>
      </w:r>
    </w:p>
    <w:p w:rsidR="004B752D" w:rsidRPr="008541C4" w:rsidRDefault="004B752D" w:rsidP="007E6653">
      <w:pPr>
        <w:pStyle w:val="ListParagraph"/>
        <w:numPr>
          <w:ilvl w:val="0"/>
          <w:numId w:val="17"/>
        </w:numPr>
        <w:jc w:val="both"/>
        <w:rPr>
          <w:rFonts w:ascii="GHEA Grapalat" w:hAnsi="GHEA Grapalat" w:cs="Sylfaen"/>
          <w:kern w:val="16"/>
          <w:sz w:val="22"/>
          <w:szCs w:val="22"/>
          <w:lang w:val="hy-AM"/>
        </w:rPr>
      </w:pPr>
      <w:r w:rsidRPr="008541C4">
        <w:rPr>
          <w:rFonts w:ascii="GHEA Grapalat" w:hAnsi="GHEA Grapalat" w:cs="Sylfaen"/>
          <w:kern w:val="16"/>
          <w:sz w:val="22"/>
          <w:szCs w:val="22"/>
          <w:lang w:val="hy-AM"/>
        </w:rPr>
        <w:t>համընդհանուր ներառական սովորողակենտրոն և մասնակցային կրթական միջավայրի ստեղծում, որը յուրաքանչյուր քաղաքացու համար կյանքի բոլոր փուլերում հասանելի կդարձնի իր զարգացման և անձնային առանձնահատկություններից բխող և քաղաքացիական համագործակցությանը նպաստող որակյալ և արդյունավետ կրթական ծառայությունները Հայաստանի Հանրապետության ողջ տարածքում.</w:t>
      </w:r>
    </w:p>
    <w:p w:rsidR="004B752D" w:rsidRPr="008541C4" w:rsidRDefault="004B752D" w:rsidP="007E6653">
      <w:pPr>
        <w:pStyle w:val="ListParagraph"/>
        <w:numPr>
          <w:ilvl w:val="0"/>
          <w:numId w:val="17"/>
        </w:numPr>
        <w:jc w:val="both"/>
        <w:rPr>
          <w:rFonts w:ascii="GHEA Grapalat" w:hAnsi="GHEA Grapalat" w:cs="Sylfaen"/>
          <w:kern w:val="16"/>
          <w:sz w:val="22"/>
          <w:szCs w:val="22"/>
          <w:lang w:val="hy-AM"/>
        </w:rPr>
      </w:pPr>
      <w:r w:rsidRPr="008541C4">
        <w:rPr>
          <w:rFonts w:ascii="GHEA Grapalat" w:hAnsi="GHEA Grapalat" w:cs="Sylfaen"/>
          <w:kern w:val="16"/>
          <w:sz w:val="22"/>
          <w:szCs w:val="22"/>
          <w:lang w:val="hy-AM"/>
        </w:rPr>
        <w:t>կրթության արդյունավետության բարձրացում, որը կապահովի ռեսուրսի (ներառյալ մարդկային) առավելագույն օպտիմալ և արդյունահենք տեղաբաշխում, համակարգի գործընթացային, ծախսային և կառավարման արդյունավետության բարձրացում՝ հիմնվելով կրթական համակարգի սոցիալական արդարության ապահովման սկզբունքի վրա.</w:t>
      </w:r>
    </w:p>
    <w:p w:rsidR="004B752D" w:rsidRPr="008541C4" w:rsidRDefault="004B752D" w:rsidP="007E6653">
      <w:pPr>
        <w:pStyle w:val="ListParagraph"/>
        <w:numPr>
          <w:ilvl w:val="0"/>
          <w:numId w:val="17"/>
        </w:numPr>
        <w:jc w:val="both"/>
        <w:rPr>
          <w:rFonts w:ascii="GHEA Grapalat" w:hAnsi="GHEA Grapalat" w:cs="Sylfaen"/>
          <w:kern w:val="16"/>
          <w:sz w:val="22"/>
          <w:szCs w:val="22"/>
          <w:lang w:val="hy-AM"/>
        </w:rPr>
      </w:pPr>
      <w:r w:rsidRPr="008541C4">
        <w:rPr>
          <w:rFonts w:ascii="GHEA Grapalat" w:hAnsi="GHEA Grapalat" w:cs="Sylfaen"/>
          <w:kern w:val="16"/>
          <w:sz w:val="22"/>
          <w:szCs w:val="22"/>
          <w:lang w:val="hy-AM"/>
        </w:rPr>
        <w:lastRenderedPageBreak/>
        <w:t>կրթական ծառայությունների և արտադրանքի միջազգայնացում և արտահանում, որը խարսխված է լինելու միջազգային կրթական տիրույթում և համակարգերում հայկական կրթական համակարգի ամբողջական և բովանդակային ինտեգրման, ինչպես նաև հայկական կրթական ծառայությունների և արտադրանքի արտահանման վրա՝ շահեկանորեն նպաստելով ներքին կրթական ռեսուրսների առաջնահերթ զարգացմանն ու փոխակերպելով Հայաստանի դերը գլոբալ կրթական համակարգում։</w:t>
      </w:r>
    </w:p>
    <w:p w:rsidR="004B752D" w:rsidRPr="007E6653" w:rsidRDefault="004B752D" w:rsidP="007E6653">
      <w:pPr>
        <w:ind w:left="-360"/>
        <w:jc w:val="both"/>
        <w:rPr>
          <w:rFonts w:ascii="GHEA Grapalat" w:hAnsi="GHEA Grapalat" w:cs="Sylfaen"/>
          <w:kern w:val="16"/>
          <w:lang w:val="hy-AM"/>
        </w:rPr>
      </w:pPr>
    </w:p>
    <w:p w:rsidR="00CC3384" w:rsidRPr="00BF7C0E" w:rsidRDefault="00CC3384" w:rsidP="00CC3384">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rPr>
      </w:pPr>
      <w:r w:rsidRPr="00BF7C0E">
        <w:rPr>
          <w:rFonts w:ascii="GHEA Grapalat" w:eastAsiaTheme="minorEastAsia" w:hAnsi="GHEA Grapalat" w:cs="Times New Roman"/>
          <w:b/>
          <w:sz w:val="24"/>
          <w:szCs w:val="24"/>
        </w:rPr>
        <w:t xml:space="preserve">ՈԼՈՐՏԱՅԻՆ ՔԱՂԱՔԱԿԱՆՈՒԹՅԱՆ ՀԻՄՆԱԿԱՆ ԹԻՐԱԽՆԵՐԸ </w:t>
      </w:r>
    </w:p>
    <w:p w:rsidR="001F7F13" w:rsidRPr="001F7F13" w:rsidRDefault="001F7F13" w:rsidP="001F7F13">
      <w:pPr>
        <w:ind w:left="-360"/>
        <w:jc w:val="both"/>
        <w:rPr>
          <w:rFonts w:ascii="GHEA Grapalat" w:hAnsi="GHEA Grapalat" w:cs="Sylfaen"/>
          <w:kern w:val="16"/>
          <w:lang w:val="hy-AM"/>
        </w:rPr>
      </w:pPr>
      <w:r>
        <w:rPr>
          <w:rFonts w:ascii="GHEA Grapalat" w:hAnsi="GHEA Grapalat" w:cs="Sylfaen"/>
          <w:kern w:val="16"/>
          <w:lang w:val="hy-AM"/>
        </w:rPr>
        <w:t>Մ</w:t>
      </w:r>
      <w:r w:rsidRPr="001F7F13">
        <w:rPr>
          <w:rFonts w:ascii="GHEA Grapalat" w:hAnsi="GHEA Grapalat" w:cs="Sylfaen"/>
          <w:kern w:val="16"/>
          <w:lang w:val="hy-AM"/>
        </w:rPr>
        <w:t>ինչև 2028 թվականը հանրակրթության պետական նոր չափորոշիչն ամբողջական ներդրվելու է հանրապետության բոլոր դպրոցների բոլոր դասարաններում՝ ապահովելով դպրոցական արդիական ու հագեցված ենթակառուցվածքի, ներառական ու զարգացնող միջավայրի, կրթական որակյալ բովանդակության, բարձր վարձատրությամբ բարձրորակ ուսուցչական համակազմի և դպրոցների թափանցիկ ու արդյունավետ կառավարման ամբողջություն:</w:t>
      </w:r>
    </w:p>
    <w:p w:rsidR="004B752D" w:rsidRPr="00BF7C0E" w:rsidRDefault="004B752D" w:rsidP="008541C4">
      <w:pPr>
        <w:ind w:left="-360"/>
        <w:jc w:val="both"/>
        <w:rPr>
          <w:rFonts w:ascii="GHEA Grapalat" w:hAnsi="GHEA Grapalat" w:cs="Sylfaen"/>
          <w:kern w:val="16"/>
          <w:lang w:val="hy-AM"/>
        </w:rPr>
      </w:pPr>
      <w:r w:rsidRPr="00BF7C0E">
        <w:rPr>
          <w:rFonts w:ascii="GHEA Grapalat" w:hAnsi="GHEA Grapalat" w:cs="Sylfaen"/>
          <w:kern w:val="16"/>
          <w:lang w:val="hy-AM"/>
        </w:rPr>
        <w:t>Հիմք ընդունելով ՀՀ կառավարության 2021-2026 թվականների ծրագիրը և «Կրթության՝ մինչև 2030թ</w:t>
      </w:r>
      <w:r w:rsidRPr="008541C4">
        <w:rPr>
          <w:rFonts w:ascii="Cambria Math" w:hAnsi="Cambria Math" w:cs="Cambria Math"/>
          <w:kern w:val="16"/>
          <w:lang w:val="hy-AM"/>
        </w:rPr>
        <w:t>․</w:t>
      </w:r>
      <w:r w:rsidRPr="00BF7C0E">
        <w:rPr>
          <w:rFonts w:ascii="GHEA Grapalat" w:hAnsi="GHEA Grapalat" w:cs="Sylfaen"/>
          <w:kern w:val="16"/>
          <w:lang w:val="hy-AM"/>
        </w:rPr>
        <w:t xml:space="preserve"> </w:t>
      </w:r>
      <w:r w:rsidRPr="008541C4">
        <w:rPr>
          <w:rFonts w:ascii="GHEA Grapalat" w:hAnsi="GHEA Grapalat" w:cs="Sylfaen"/>
          <w:kern w:val="16"/>
          <w:lang w:val="hy-AM"/>
        </w:rPr>
        <w:t>զարգացման</w:t>
      </w:r>
      <w:r w:rsidRPr="00BF7C0E">
        <w:rPr>
          <w:rFonts w:ascii="GHEA Grapalat" w:hAnsi="GHEA Grapalat" w:cs="Sylfaen"/>
          <w:kern w:val="16"/>
          <w:lang w:val="hy-AM"/>
        </w:rPr>
        <w:t xml:space="preserve"> </w:t>
      </w:r>
      <w:r w:rsidRPr="008541C4">
        <w:rPr>
          <w:rFonts w:ascii="GHEA Grapalat" w:hAnsi="GHEA Grapalat" w:cs="Sylfaen"/>
          <w:kern w:val="16"/>
          <w:lang w:val="hy-AM"/>
        </w:rPr>
        <w:t>պետական</w:t>
      </w:r>
      <w:r w:rsidRPr="00BF7C0E">
        <w:rPr>
          <w:rFonts w:ascii="GHEA Grapalat" w:hAnsi="GHEA Grapalat" w:cs="Sylfaen"/>
          <w:kern w:val="16"/>
          <w:lang w:val="hy-AM"/>
        </w:rPr>
        <w:t xml:space="preserve"> </w:t>
      </w:r>
      <w:r w:rsidRPr="008541C4">
        <w:rPr>
          <w:rFonts w:ascii="GHEA Grapalat" w:hAnsi="GHEA Grapalat" w:cs="Sylfaen"/>
          <w:kern w:val="16"/>
          <w:lang w:val="hy-AM"/>
        </w:rPr>
        <w:t>ծրագիրը»</w:t>
      </w:r>
      <w:r w:rsidRPr="00BF7C0E">
        <w:rPr>
          <w:rFonts w:ascii="GHEA Grapalat" w:hAnsi="GHEA Grapalat" w:cs="Sylfaen"/>
          <w:kern w:val="16"/>
          <w:lang w:val="hy-AM"/>
        </w:rPr>
        <w:t>, 202</w:t>
      </w:r>
      <w:r w:rsidR="008668D4">
        <w:rPr>
          <w:rFonts w:ascii="GHEA Grapalat" w:hAnsi="GHEA Grapalat" w:cs="Sylfaen"/>
          <w:kern w:val="16"/>
          <w:lang w:val="hy-AM"/>
        </w:rPr>
        <w:t>8</w:t>
      </w:r>
      <w:r w:rsidRPr="00BF7C0E">
        <w:rPr>
          <w:rFonts w:ascii="GHEA Grapalat" w:hAnsi="GHEA Grapalat" w:cs="Sylfaen"/>
          <w:kern w:val="16"/>
          <w:lang w:val="hy-AM"/>
        </w:rPr>
        <w:t xml:space="preserve"> </w:t>
      </w:r>
      <w:r w:rsidRPr="008541C4">
        <w:rPr>
          <w:rFonts w:ascii="GHEA Grapalat" w:hAnsi="GHEA Grapalat" w:cs="Sylfaen"/>
          <w:kern w:val="16"/>
          <w:lang w:val="hy-AM"/>
        </w:rPr>
        <w:t>թվականի</w:t>
      </w:r>
      <w:r w:rsidRPr="00BF7C0E">
        <w:rPr>
          <w:rFonts w:ascii="GHEA Grapalat" w:hAnsi="GHEA Grapalat" w:cs="Sylfaen"/>
          <w:kern w:val="16"/>
          <w:lang w:val="hy-AM"/>
        </w:rPr>
        <w:t xml:space="preserve"> </w:t>
      </w:r>
      <w:r w:rsidRPr="008541C4">
        <w:rPr>
          <w:rFonts w:ascii="GHEA Grapalat" w:hAnsi="GHEA Grapalat" w:cs="Sylfaen"/>
          <w:kern w:val="16"/>
          <w:lang w:val="hy-AM"/>
        </w:rPr>
        <w:t>համար</w:t>
      </w:r>
      <w:r w:rsidRPr="00BF7C0E">
        <w:rPr>
          <w:rFonts w:ascii="GHEA Grapalat" w:hAnsi="GHEA Grapalat" w:cs="Sylfaen"/>
          <w:kern w:val="16"/>
          <w:lang w:val="hy-AM"/>
        </w:rPr>
        <w:t xml:space="preserve"> </w:t>
      </w:r>
      <w:r w:rsidRPr="008541C4">
        <w:rPr>
          <w:rFonts w:ascii="GHEA Grapalat" w:hAnsi="GHEA Grapalat" w:cs="Sylfaen"/>
          <w:kern w:val="16"/>
          <w:lang w:val="hy-AM"/>
        </w:rPr>
        <w:t>սահմանվել</w:t>
      </w:r>
      <w:r w:rsidRPr="00BF7C0E">
        <w:rPr>
          <w:rFonts w:ascii="GHEA Grapalat" w:hAnsi="GHEA Grapalat" w:cs="Sylfaen"/>
          <w:kern w:val="16"/>
          <w:lang w:val="hy-AM"/>
        </w:rPr>
        <w:t xml:space="preserve"> </w:t>
      </w:r>
      <w:r w:rsidRPr="008541C4">
        <w:rPr>
          <w:rFonts w:ascii="GHEA Grapalat" w:hAnsi="GHEA Grapalat" w:cs="Sylfaen"/>
          <w:kern w:val="16"/>
          <w:lang w:val="hy-AM"/>
        </w:rPr>
        <w:t>են</w:t>
      </w:r>
      <w:r w:rsidRPr="00BF7C0E">
        <w:rPr>
          <w:rFonts w:ascii="GHEA Grapalat" w:hAnsi="GHEA Grapalat" w:cs="Sylfaen"/>
          <w:kern w:val="16"/>
          <w:lang w:val="hy-AM"/>
        </w:rPr>
        <w:t xml:space="preserve"> </w:t>
      </w:r>
      <w:r w:rsidRPr="008541C4">
        <w:rPr>
          <w:rFonts w:ascii="GHEA Grapalat" w:hAnsi="GHEA Grapalat" w:cs="Sylfaen"/>
          <w:kern w:val="16"/>
          <w:lang w:val="hy-AM"/>
        </w:rPr>
        <w:t>հետևյալ</w:t>
      </w:r>
      <w:r w:rsidRPr="00BF7C0E">
        <w:rPr>
          <w:rFonts w:ascii="GHEA Grapalat" w:hAnsi="GHEA Grapalat" w:cs="Sylfaen"/>
          <w:kern w:val="16"/>
          <w:lang w:val="hy-AM"/>
        </w:rPr>
        <w:t xml:space="preserve"> </w:t>
      </w:r>
      <w:r w:rsidR="004402F4">
        <w:rPr>
          <w:rFonts w:ascii="GHEA Grapalat" w:hAnsi="GHEA Grapalat" w:cs="Sylfaen"/>
          <w:kern w:val="16"/>
          <w:lang w:val="hy-AM"/>
        </w:rPr>
        <w:t xml:space="preserve">հիմնական </w:t>
      </w:r>
      <w:r w:rsidRPr="00BF7C0E">
        <w:rPr>
          <w:rFonts w:ascii="GHEA Grapalat" w:hAnsi="GHEA Grapalat" w:cs="Sylfaen"/>
          <w:kern w:val="16"/>
          <w:lang w:val="hy-AM"/>
        </w:rPr>
        <w:t>թիրախները</w:t>
      </w:r>
      <w:r w:rsidRPr="008541C4">
        <w:rPr>
          <w:rFonts w:ascii="Cambria Math" w:hAnsi="Cambria Math" w:cs="Cambria Math"/>
          <w:kern w:val="16"/>
          <w:lang w:val="hy-AM"/>
        </w:rPr>
        <w:t>․</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ապահովել առնվազն 500 մանկապարտեզի և 300 դպրոցի կառուցումը, հիմնանորոգումը կամ վերանորոգումը՝ ապահովելով դրանց ամբողջական հագեցումը անհրաժեշտ գույքով և սարքավորումներով,</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հանրապետության բոլոր պետական դպրոցներում ստեղծել ժամանակակից բնագիտական և ինժեներական լաբորատորիաներ՝ էապես բարելավելով կրթության որակը,</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ամբողջությամբ փոխել և ներդնել նոր դասագրքեր և ուսումնական նյութեր՝ նոր չափորոշիչների համաձայն, բարելավել մեդիագրագիտության մակարդակը, զարգացնել օտար լեզուների ուսուցումը,</w:t>
      </w:r>
    </w:p>
    <w:p w:rsidR="005F3727" w:rsidRPr="005F3727" w:rsidRDefault="005F3727" w:rsidP="005F3727">
      <w:pPr>
        <w:pStyle w:val="ListParagraph"/>
        <w:numPr>
          <w:ilvl w:val="0"/>
          <w:numId w:val="17"/>
        </w:numPr>
        <w:jc w:val="both"/>
        <w:rPr>
          <w:rFonts w:ascii="GHEA Grapalat" w:hAnsi="GHEA Grapalat" w:cs="Sylfaen"/>
          <w:kern w:val="16"/>
          <w:sz w:val="22"/>
          <w:szCs w:val="22"/>
          <w:lang w:val="hy-AM"/>
        </w:rPr>
      </w:pPr>
      <w:r w:rsidRPr="008541C4">
        <w:rPr>
          <w:rFonts w:ascii="GHEA Grapalat" w:hAnsi="GHEA Grapalat" w:cs="Sylfaen"/>
          <w:kern w:val="16"/>
          <w:sz w:val="22"/>
          <w:szCs w:val="22"/>
          <w:lang w:val="hy-AM"/>
        </w:rPr>
        <w:t>բարելավել կրթության որակը՝ հատկապես ԲՏՃՄ ուղղություններով, ապահովելով շրջանավարտների՝ կարճ ժամանակում աշխատանքի անցնելու ցուցանիշը առնվազն 10 տոկոսով,</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նախադպրոցական հաստատություններում ընդգրկված 3-5 տարեկան երեխաների թիվը հասցնել առնվազն 85 տոկոսի,</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ներդնել մանկավարժների աշխատանքային առաջխաղացման, մասնագիտական շարունակական զարգացման և վարձատրության փոխկապակցված մեխանիզմ՝ հնարավորություն ընձեռելով ունենալու առնվազն աշխատավարձի առնվազն 30-50 տոկոս բարձրացում,</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 xml:space="preserve">հանրապետության բոլոր դպրոցների բոլոր դասարաններում ամբողջական ներդնել հանրակրթության նոր չափորոշիչները, </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զարգացնել էլեկտրոնային կառավարման և ուսուցման գործիքները՝ կրթությունը հասանելի դարձնելով հեռավոր և սահմանամերձ գոտիներում,</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արդիականացնել ուսումնական հաստատությունների ինստիտուցիոնալ համակարգը, այն համապատասխանեցնելով մարզերի զարգացման գերակայություններին,</w:t>
      </w:r>
    </w:p>
    <w:p w:rsidR="008668D4" w:rsidRPr="005F3727" w:rsidRDefault="008668D4"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lastRenderedPageBreak/>
        <w:t xml:space="preserve">ներդնել ուսուցիչների մասնագիտացված զարգացման տարբերակված քաղաքականություն՝ ելնելով ուսուցիչների տարբեր խմբերի կարիքներից, </w:t>
      </w:r>
    </w:p>
    <w:p w:rsidR="005F3727" w:rsidRPr="005F3727" w:rsidRDefault="005F3727"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մոտ 60%-ով ընդլայնել առկա ձևաչափով վերապատրաստված և այլ միջոցառումներում ներգրավված ուսուցիչների և սփյուռքի երկրների թիվը,</w:t>
      </w:r>
    </w:p>
    <w:p w:rsidR="005F3727" w:rsidRPr="005F3727" w:rsidRDefault="005F3727"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 xml:space="preserve">շարունակել և ընդարձակել համահայկական մանկապատանեկան միջոցառումների կազմակերպումը՝ մոտ 40%-ով ավելացնելով ներգրավված սաների թիվը, </w:t>
      </w:r>
    </w:p>
    <w:p w:rsidR="005F3727" w:rsidRPr="005F3727" w:rsidRDefault="005F3727"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իրականացնել հայերենի՝ որպես օտար լեզվի իմացության մակարդակների բնութագրիչների ներդնում,</w:t>
      </w:r>
    </w:p>
    <w:p w:rsidR="005F3727" w:rsidRPr="005F3727" w:rsidRDefault="005F3727"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իրականացնել սփյուռքի կրթօջախների քարտեզագրում, ուսումնասիրում՝ տվյալների և կարիքների էլեկտրոնային հարթակի ստեղծման միջոցով,</w:t>
      </w:r>
    </w:p>
    <w:p w:rsidR="00956EC5" w:rsidRPr="005F3727" w:rsidRDefault="00956EC5" w:rsidP="005F3727">
      <w:pPr>
        <w:pStyle w:val="ListParagraph"/>
        <w:numPr>
          <w:ilvl w:val="0"/>
          <w:numId w:val="17"/>
        </w:numPr>
        <w:jc w:val="both"/>
        <w:rPr>
          <w:rFonts w:ascii="GHEA Grapalat" w:hAnsi="GHEA Grapalat" w:cs="Sylfaen"/>
          <w:kern w:val="16"/>
          <w:sz w:val="22"/>
          <w:szCs w:val="22"/>
          <w:lang w:val="hy-AM"/>
        </w:rPr>
      </w:pPr>
      <w:r w:rsidRPr="005F3727">
        <w:rPr>
          <w:rFonts w:ascii="GHEA Grapalat" w:hAnsi="GHEA Grapalat" w:cs="Sylfaen"/>
          <w:kern w:val="16"/>
          <w:sz w:val="22"/>
          <w:szCs w:val="22"/>
          <w:lang w:val="hy-AM"/>
        </w:rPr>
        <w:t xml:space="preserve">ՄԿՈՒ համակարգում ընդունված սովորողների թիվը հիմնական  և միջնակարգ դպրոցների շրջանավարտների թվում հասցնել 31%-ի, </w:t>
      </w:r>
    </w:p>
    <w:p w:rsidR="00956EC5" w:rsidRDefault="00956EC5" w:rsidP="00956EC5">
      <w:pPr>
        <w:pStyle w:val="ListParagraph"/>
        <w:numPr>
          <w:ilvl w:val="0"/>
          <w:numId w:val="17"/>
        </w:numPr>
        <w:jc w:val="both"/>
        <w:rPr>
          <w:rFonts w:ascii="GHEA Grapalat" w:hAnsi="GHEA Grapalat" w:cs="Sylfaen"/>
          <w:kern w:val="16"/>
          <w:sz w:val="22"/>
          <w:szCs w:val="22"/>
          <w:lang w:val="hy-AM"/>
        </w:rPr>
      </w:pPr>
      <w:r w:rsidRPr="00956EC5">
        <w:rPr>
          <w:rFonts w:ascii="GHEA Grapalat" w:hAnsi="GHEA Grapalat" w:cs="Sylfaen"/>
          <w:kern w:val="16"/>
          <w:sz w:val="22"/>
          <w:szCs w:val="22"/>
          <w:lang w:val="hy-AM"/>
        </w:rPr>
        <w:t>աշխատանքի վրա հիմնված, դուալ ուսուցման փորձնական ծրագրեր իրականացնող մասնագիտական ուսումնական հաստա</w:t>
      </w:r>
      <w:r>
        <w:rPr>
          <w:rFonts w:ascii="GHEA Grapalat" w:hAnsi="GHEA Grapalat" w:cs="Sylfaen"/>
          <w:kern w:val="16"/>
          <w:sz w:val="22"/>
          <w:szCs w:val="22"/>
          <w:lang w:val="hy-AM"/>
        </w:rPr>
        <w:t>տությունների թիվը հասցնել  24-ի,</w:t>
      </w:r>
    </w:p>
    <w:p w:rsidR="00956EC5" w:rsidRDefault="00956EC5" w:rsidP="00956EC5">
      <w:pPr>
        <w:pStyle w:val="ListParagraph"/>
        <w:numPr>
          <w:ilvl w:val="0"/>
          <w:numId w:val="17"/>
        </w:numPr>
        <w:jc w:val="both"/>
        <w:rPr>
          <w:rFonts w:ascii="GHEA Grapalat" w:hAnsi="GHEA Grapalat" w:cs="Sylfaen"/>
          <w:kern w:val="16"/>
          <w:sz w:val="22"/>
          <w:szCs w:val="22"/>
          <w:lang w:val="hy-AM"/>
        </w:rPr>
      </w:pPr>
      <w:r w:rsidRPr="00956EC5">
        <w:rPr>
          <w:rFonts w:ascii="GHEA Grapalat" w:hAnsi="GHEA Grapalat" w:cs="Sylfaen"/>
          <w:kern w:val="16"/>
          <w:sz w:val="22"/>
          <w:szCs w:val="22"/>
          <w:lang w:val="hy-AM"/>
        </w:rPr>
        <w:t>վերապատրաստման ծրագրերն անցած ՄԿՈՒ համակարգի դասավանդողների մասնաբաժինը հասցնել 27%-ի,</w:t>
      </w:r>
      <w:r>
        <w:rPr>
          <w:rFonts w:ascii="GHEA Grapalat" w:hAnsi="GHEA Grapalat" w:cs="Sylfaen"/>
          <w:kern w:val="16"/>
          <w:sz w:val="22"/>
          <w:szCs w:val="22"/>
          <w:lang w:val="hy-AM"/>
        </w:rPr>
        <w:t xml:space="preserve"> </w:t>
      </w:r>
    </w:p>
    <w:p w:rsidR="00956EC5" w:rsidRDefault="00956EC5" w:rsidP="00956EC5">
      <w:pPr>
        <w:pStyle w:val="ListParagraph"/>
        <w:numPr>
          <w:ilvl w:val="0"/>
          <w:numId w:val="17"/>
        </w:numPr>
        <w:jc w:val="both"/>
        <w:rPr>
          <w:rFonts w:ascii="GHEA Grapalat" w:hAnsi="GHEA Grapalat" w:cs="Sylfaen"/>
          <w:kern w:val="16"/>
          <w:sz w:val="22"/>
          <w:szCs w:val="22"/>
          <w:lang w:val="hy-AM"/>
        </w:rPr>
      </w:pPr>
      <w:r w:rsidRPr="00956EC5">
        <w:rPr>
          <w:rFonts w:ascii="GHEA Grapalat" w:hAnsi="GHEA Grapalat" w:cs="Sylfaen"/>
          <w:kern w:val="16"/>
          <w:sz w:val="22"/>
          <w:szCs w:val="22"/>
          <w:lang w:val="hy-AM"/>
        </w:rPr>
        <w:t>ապահովել մատչելի, որակյալ և մրցունակ բարձրագույն և հետբուհական մասնագիտական կրթություն,</w:t>
      </w:r>
    </w:p>
    <w:p w:rsidR="00115DD0" w:rsidRPr="008541C4" w:rsidRDefault="00956EC5" w:rsidP="00956EC5">
      <w:pPr>
        <w:pStyle w:val="ListParagraph"/>
        <w:numPr>
          <w:ilvl w:val="0"/>
          <w:numId w:val="17"/>
        </w:numPr>
        <w:jc w:val="both"/>
        <w:rPr>
          <w:rFonts w:ascii="GHEA Grapalat" w:hAnsi="GHEA Grapalat" w:cs="Sylfaen"/>
          <w:kern w:val="16"/>
          <w:sz w:val="22"/>
          <w:szCs w:val="22"/>
          <w:lang w:val="hy-AM"/>
        </w:rPr>
      </w:pPr>
      <w:r>
        <w:rPr>
          <w:rFonts w:ascii="GHEA Grapalat" w:hAnsi="GHEA Grapalat" w:cs="Sylfaen"/>
          <w:kern w:val="16"/>
          <w:sz w:val="22"/>
          <w:szCs w:val="22"/>
          <w:lang w:val="hy-AM"/>
        </w:rPr>
        <w:t xml:space="preserve">հիմնել </w:t>
      </w:r>
      <w:r w:rsidRPr="00956EC5">
        <w:rPr>
          <w:rFonts w:ascii="GHEA Grapalat" w:hAnsi="GHEA Grapalat" w:cs="Sylfaen"/>
          <w:kern w:val="16"/>
          <w:sz w:val="22"/>
          <w:szCs w:val="22"/>
          <w:lang w:val="hy-AM"/>
        </w:rPr>
        <w:t>Ակադեմիական քաղաք՝ որպես որակյալ բարձրագույն կրթության և հետազոտության համար արդիական կրթական միջավայրի ապահովման կամպուսային կլաստերների համախումբ:</w:t>
      </w:r>
    </w:p>
    <w:p w:rsidR="00CC3384" w:rsidRPr="008541C4" w:rsidRDefault="00CC3384" w:rsidP="008541C4">
      <w:pPr>
        <w:pStyle w:val="ListParagraph"/>
        <w:tabs>
          <w:tab w:val="left" w:pos="0"/>
        </w:tabs>
        <w:spacing w:line="276" w:lineRule="auto"/>
        <w:contextualSpacing w:val="0"/>
        <w:jc w:val="both"/>
        <w:rPr>
          <w:rFonts w:ascii="GHEA Grapalat" w:hAnsi="GHEA Grapalat"/>
          <w:color w:val="000000" w:themeColor="text1"/>
          <w:lang w:val="hy-AM"/>
        </w:rPr>
      </w:pPr>
    </w:p>
    <w:p w:rsidR="00CC3384" w:rsidRPr="00BF7C0E" w:rsidRDefault="00CC3384" w:rsidP="00CC3384">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lang w:val="hy-AM"/>
        </w:rPr>
      </w:pPr>
      <w:r w:rsidRPr="00BF7C0E">
        <w:rPr>
          <w:rFonts w:ascii="GHEA Grapalat" w:eastAsiaTheme="minorEastAsia" w:hAnsi="GHEA Grapalat" w:cs="Times New Roman"/>
          <w:b/>
          <w:sz w:val="24"/>
          <w:szCs w:val="24"/>
          <w:lang w:val="hy-AM"/>
        </w:rPr>
        <w:t xml:space="preserve">ՈԼՈՐՏԱՅԻՆ ԾԱԽՍԱՅԻՆ ԾՐԱԳՐԵՐԸ ԵՎ ԾԱԽՍԱՅԻՆ ԳԵՐԱԿԱՅՈՒԹՅՈՒՆՆԵՐԸ </w:t>
      </w:r>
    </w:p>
    <w:p w:rsidR="002D481C" w:rsidRPr="002D481C" w:rsidRDefault="002D481C" w:rsidP="002D481C">
      <w:pPr>
        <w:ind w:left="-360"/>
        <w:jc w:val="both"/>
        <w:rPr>
          <w:rFonts w:ascii="GHEA Grapalat" w:hAnsi="GHEA Grapalat" w:cs="Sylfaen"/>
          <w:kern w:val="16"/>
          <w:lang w:val="hy-AM"/>
        </w:rPr>
      </w:pPr>
      <w:r w:rsidRPr="002D481C">
        <w:rPr>
          <w:rFonts w:ascii="GHEA Grapalat" w:hAnsi="GHEA Grapalat" w:cs="Sylfaen"/>
          <w:kern w:val="16"/>
          <w:lang w:val="hy-AM"/>
        </w:rPr>
        <w:t>2026-2028 թվականների միջնաժամկետ ծախսերի ծրագրով կրթության ոլորտում ընդգրկված է 13 ծրագիր.</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Pr>
          <w:rFonts w:ascii="GHEA Grapalat" w:hAnsi="GHEA Grapalat" w:cs="Sylfaen"/>
          <w:kern w:val="16"/>
          <w:sz w:val="22"/>
          <w:szCs w:val="22"/>
          <w:lang w:val="hy-AM"/>
        </w:rPr>
        <w:t xml:space="preserve">1111. </w:t>
      </w:r>
      <w:r w:rsidRPr="002D481C">
        <w:rPr>
          <w:rFonts w:ascii="GHEA Grapalat" w:hAnsi="GHEA Grapalat" w:cs="Sylfaen"/>
          <w:kern w:val="16"/>
          <w:sz w:val="22"/>
          <w:szCs w:val="22"/>
          <w:lang w:val="hy-AM"/>
        </w:rPr>
        <w:t xml:space="preserve">Բարձրագույն և հետբուհական կրթություն, </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1045</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Մասնագիտական կրթության և ուսուցման ծրագիր,</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11</w:t>
      </w:r>
      <w:r>
        <w:rPr>
          <w:rFonts w:ascii="GHEA Grapalat" w:hAnsi="GHEA Grapalat" w:cs="Sylfaen"/>
          <w:kern w:val="16"/>
          <w:sz w:val="22"/>
          <w:szCs w:val="22"/>
          <w:lang w:val="hy-AM"/>
        </w:rPr>
        <w:t>46.</w:t>
      </w:r>
      <w:r w:rsidRPr="002D481C">
        <w:rPr>
          <w:rFonts w:ascii="GHEA Grapalat" w:hAnsi="GHEA Grapalat" w:cs="Sylfaen"/>
          <w:kern w:val="16"/>
          <w:sz w:val="22"/>
          <w:szCs w:val="22"/>
          <w:lang w:val="hy-AM"/>
        </w:rPr>
        <w:t>Հանրակրթության ծրագիր,</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1148</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Արտադպրոցական դաստիարակություն, </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1183</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Ապահով դպրոց, </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1189</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Դպրոցների սեյսմիկ անվտանգության մակարդակի բարձրացման ծրագիր,</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1192</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Կրթության որակի ապահովում,</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1193</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Համընդհանուր ներառական կրթության համակարգի ներդրում,</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1215</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Կրթության, մշակույթի և սպորտի ոլորտներում միջազգային և սփյուռքի հետ համագործակցության զարգացում,</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1227</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Կրթության ոլորտում տեղեկատվական և հաղորդակցական տեխնոլոգիաների ներդրում,</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1236</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Հանրակրթական և նախադպրոցական հաստատությունների հիմնում, կառուցում, բարելավում,</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1238</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Նախադպրոցական կրթություն,</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1240</w:t>
      </w:r>
      <w:r>
        <w:rPr>
          <w:rFonts w:ascii="GHEA Grapalat" w:hAnsi="GHEA Grapalat" w:cs="Sylfaen"/>
          <w:kern w:val="16"/>
          <w:sz w:val="22"/>
          <w:szCs w:val="22"/>
          <w:lang w:val="hy-AM"/>
        </w:rPr>
        <w:t>.</w:t>
      </w:r>
      <w:r w:rsidRPr="002D481C">
        <w:rPr>
          <w:rFonts w:ascii="GHEA Grapalat" w:hAnsi="GHEA Grapalat" w:cs="Sylfaen"/>
          <w:kern w:val="16"/>
          <w:sz w:val="22"/>
          <w:szCs w:val="22"/>
          <w:lang w:val="hy-AM"/>
        </w:rPr>
        <w:t xml:space="preserve"> Ակադեմիական քաղաքի ստեղծում:</w:t>
      </w:r>
    </w:p>
    <w:p w:rsidR="002D481C" w:rsidRDefault="002D481C" w:rsidP="002D481C">
      <w:pPr>
        <w:jc w:val="both"/>
        <w:rPr>
          <w:rFonts w:ascii="GHEA Grapalat" w:hAnsi="GHEA Grapalat" w:cs="Sylfaen"/>
          <w:lang w:val="hy-AM"/>
        </w:rPr>
      </w:pPr>
    </w:p>
    <w:p w:rsidR="002D481C" w:rsidRPr="002D481C" w:rsidRDefault="002D481C" w:rsidP="002D481C">
      <w:pPr>
        <w:ind w:left="-360"/>
        <w:jc w:val="both"/>
        <w:rPr>
          <w:rFonts w:ascii="GHEA Grapalat" w:hAnsi="GHEA Grapalat" w:cs="Sylfaen"/>
          <w:kern w:val="16"/>
          <w:lang w:val="hy-AM"/>
        </w:rPr>
      </w:pPr>
      <w:r w:rsidRPr="002D481C">
        <w:rPr>
          <w:rFonts w:ascii="GHEA Grapalat" w:hAnsi="GHEA Grapalat" w:cs="Sylfaen"/>
          <w:kern w:val="16"/>
          <w:lang w:val="hy-AM"/>
        </w:rPr>
        <w:t>2026-2028 թթ. ՄԺԾԾ ժամանակահատվածում կրթության ոլորտի ծախսային գերակայություններն են.</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կապիտալ ներդրումներ ուսումնական հաստատությունների կառուցման, հիմնանորոգման, վերանորոգման և անհրաժեշտ գույքով ու սարքավորումներով հագեցման համար,</w:t>
      </w:r>
    </w:p>
    <w:p w:rsidR="002D481C" w:rsidRP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ուսումնական հաստատությունները որակյալ մանկավարժական համակազմով ապահովում՝ խրախուսելով մանկավարժների մասնագիտական առաջխաղացումը և արձագանքելով նրանց կարիքներին,</w:t>
      </w:r>
    </w:p>
    <w:p w:rsidR="002D481C" w:rsidRDefault="002D481C" w:rsidP="002D481C">
      <w:pPr>
        <w:pStyle w:val="ListParagraph"/>
        <w:numPr>
          <w:ilvl w:val="0"/>
          <w:numId w:val="17"/>
        </w:numPr>
        <w:jc w:val="both"/>
        <w:rPr>
          <w:rFonts w:ascii="GHEA Grapalat" w:hAnsi="GHEA Grapalat" w:cs="Sylfaen"/>
          <w:kern w:val="16"/>
          <w:sz w:val="22"/>
          <w:szCs w:val="22"/>
          <w:lang w:val="hy-AM"/>
        </w:rPr>
      </w:pPr>
      <w:r w:rsidRPr="002D481C">
        <w:rPr>
          <w:rFonts w:ascii="GHEA Grapalat" w:hAnsi="GHEA Grapalat" w:cs="Sylfaen"/>
          <w:kern w:val="16"/>
          <w:sz w:val="22"/>
          <w:szCs w:val="22"/>
          <w:lang w:val="hy-AM"/>
        </w:rPr>
        <w:t xml:space="preserve">կրթության կազմակերպական և բովանդակային արդիականացում՝ ապահովելով արդյունավետ կապը հասարակության և տնտեսության պահանջներին, ինչպես նաև միջազգային զարգացման միտումներին։ </w:t>
      </w:r>
    </w:p>
    <w:p w:rsidR="001F7F13" w:rsidRDefault="001F7F13" w:rsidP="002D481C">
      <w:pPr>
        <w:jc w:val="both"/>
        <w:rPr>
          <w:rFonts w:ascii="GHEA Grapalat" w:hAnsi="GHEA Grapalat" w:cs="Sylfaen"/>
          <w:lang w:val="hy-AM"/>
        </w:rPr>
      </w:pPr>
    </w:p>
    <w:p w:rsidR="00CC3384" w:rsidRPr="001E0235" w:rsidRDefault="00CC3384" w:rsidP="00CC3384">
      <w:pPr>
        <w:pStyle w:val="ListParagraph"/>
        <w:spacing w:line="276" w:lineRule="auto"/>
        <w:ind w:left="142"/>
        <w:rPr>
          <w:rFonts w:ascii="GHEA Grapalat" w:hAnsi="GHEA Grapalat"/>
          <w:color w:val="000000" w:themeColor="text1"/>
          <w:sz w:val="22"/>
          <w:lang w:val="hy-AM"/>
        </w:rPr>
      </w:pPr>
    </w:p>
    <w:p w:rsidR="004B752D" w:rsidRPr="004B0E00" w:rsidRDefault="004B752D">
      <w:pPr>
        <w:rPr>
          <w:rFonts w:ascii="GHEA Grapalat" w:eastAsiaTheme="majorEastAsia" w:hAnsi="GHEA Grapalat" w:cs="Sylfaen"/>
          <w:b/>
          <w:bCs/>
          <w:i/>
          <w:iCs/>
          <w:szCs w:val="24"/>
          <w:u w:val="single"/>
          <w:lang w:val="hy-AM"/>
        </w:rPr>
      </w:pPr>
      <w:r w:rsidRPr="004B0E00">
        <w:rPr>
          <w:rFonts w:ascii="GHEA Grapalat" w:eastAsiaTheme="majorEastAsia" w:hAnsi="GHEA Grapalat" w:cs="Sylfaen"/>
          <w:b/>
          <w:bCs/>
          <w:i/>
          <w:iCs/>
          <w:szCs w:val="24"/>
          <w:u w:val="single"/>
          <w:lang w:val="hy-AM"/>
        </w:rPr>
        <w:br w:type="page"/>
      </w:r>
    </w:p>
    <w:p w:rsidR="00BD56A4" w:rsidRDefault="00BD56A4" w:rsidP="00BD56A4">
      <w:pPr>
        <w:keepNext/>
        <w:spacing w:before="240" w:after="60" w:line="240" w:lineRule="auto"/>
        <w:jc w:val="right"/>
        <w:outlineLvl w:val="1"/>
        <w:rPr>
          <w:rFonts w:ascii="GHEA Grapalat" w:eastAsiaTheme="majorEastAsia" w:hAnsi="GHEA Grapalat" w:cs="Times New Roman"/>
          <w:b/>
          <w:bCs/>
          <w:i/>
          <w:iCs/>
          <w:sz w:val="24"/>
          <w:szCs w:val="24"/>
          <w:u w:val="single"/>
          <w:lang w:val="hy-AM"/>
        </w:rPr>
      </w:pPr>
      <w:r w:rsidRPr="00BF7C0E">
        <w:rPr>
          <w:rFonts w:ascii="GHEA Grapalat" w:eastAsiaTheme="majorEastAsia" w:hAnsi="GHEA Grapalat" w:cs="Sylfaen"/>
          <w:b/>
          <w:bCs/>
          <w:i/>
          <w:iCs/>
          <w:sz w:val="24"/>
          <w:szCs w:val="24"/>
          <w:u w:val="single"/>
          <w:lang w:val="hy-AM"/>
        </w:rPr>
        <w:lastRenderedPageBreak/>
        <w:t>Հավելված</w:t>
      </w:r>
      <w:r w:rsidRPr="00BF7C0E">
        <w:rPr>
          <w:rFonts w:ascii="GHEA Grapalat" w:eastAsiaTheme="majorEastAsia" w:hAnsi="GHEA Grapalat" w:cs="Times Armenian"/>
          <w:b/>
          <w:bCs/>
          <w:i/>
          <w:iCs/>
          <w:sz w:val="24"/>
          <w:szCs w:val="24"/>
          <w:u w:val="single"/>
          <w:lang w:val="hy-AM"/>
        </w:rPr>
        <w:t xml:space="preserve"> N</w:t>
      </w:r>
      <w:r w:rsidRPr="00BF7C0E">
        <w:rPr>
          <w:rFonts w:ascii="GHEA Grapalat" w:eastAsiaTheme="majorEastAsia" w:hAnsi="GHEA Grapalat" w:cs="Times New Roman"/>
          <w:b/>
          <w:bCs/>
          <w:i/>
          <w:iCs/>
          <w:sz w:val="24"/>
          <w:szCs w:val="24"/>
          <w:u w:val="single"/>
          <w:lang w:val="hy-AM"/>
        </w:rPr>
        <w:t xml:space="preserve"> 1</w:t>
      </w:r>
      <w:r w:rsidR="00644164" w:rsidRPr="00BF7C0E">
        <w:rPr>
          <w:rFonts w:ascii="GHEA Grapalat" w:eastAsiaTheme="majorEastAsia" w:hAnsi="GHEA Grapalat" w:cs="Times New Roman"/>
          <w:b/>
          <w:bCs/>
          <w:i/>
          <w:iCs/>
          <w:sz w:val="24"/>
          <w:szCs w:val="24"/>
          <w:u w:val="single"/>
          <w:lang w:val="hy-AM"/>
        </w:rPr>
        <w:t>2</w:t>
      </w:r>
      <w:r w:rsidRPr="00BF7C0E">
        <w:rPr>
          <w:rFonts w:ascii="GHEA Grapalat" w:eastAsiaTheme="majorEastAsia" w:hAnsi="GHEA Grapalat" w:cs="Times New Roman"/>
          <w:b/>
          <w:bCs/>
          <w:i/>
          <w:iCs/>
          <w:sz w:val="24"/>
          <w:szCs w:val="24"/>
          <w:u w:val="single"/>
          <w:lang w:val="af-ZA"/>
        </w:rPr>
        <w:t xml:space="preserve"> – </w:t>
      </w:r>
      <w:r w:rsidR="004B752D" w:rsidRPr="00BF7C0E">
        <w:rPr>
          <w:rFonts w:ascii="GHEA Grapalat" w:eastAsiaTheme="majorEastAsia" w:hAnsi="GHEA Grapalat" w:cs="Times New Roman"/>
          <w:b/>
          <w:bCs/>
          <w:i/>
          <w:iCs/>
          <w:sz w:val="24"/>
          <w:szCs w:val="24"/>
          <w:u w:val="single"/>
          <w:lang w:val="hy-AM"/>
        </w:rPr>
        <w:t>2</w:t>
      </w:r>
    </w:p>
    <w:p w:rsidR="004B0E00" w:rsidRDefault="00DD237F" w:rsidP="00DD237F">
      <w:pPr>
        <w:spacing w:after="0" w:line="240" w:lineRule="auto"/>
        <w:jc w:val="center"/>
        <w:rPr>
          <w:rFonts w:ascii="GHEA Grapalat" w:eastAsiaTheme="minorEastAsia" w:hAnsi="GHEA Grapalat" w:cs="Times New Roman"/>
          <w:b/>
          <w:bCs/>
          <w:sz w:val="24"/>
          <w:szCs w:val="24"/>
          <w:lang w:val="hy-AM"/>
        </w:rPr>
      </w:pPr>
      <w:r w:rsidRPr="00DD237F">
        <w:rPr>
          <w:rFonts w:ascii="GHEA Grapalat" w:eastAsiaTheme="minorEastAsia" w:hAnsi="GHEA Grapalat" w:cs="Times New Roman"/>
          <w:b/>
          <w:bCs/>
          <w:sz w:val="24"/>
          <w:szCs w:val="24"/>
          <w:lang w:val="hy-AM"/>
        </w:rPr>
        <w:t>ԳԻՏՈՒԹՅՈՒՆ</w:t>
      </w:r>
    </w:p>
    <w:p w:rsidR="00DD237F" w:rsidRPr="00BF7C0E" w:rsidRDefault="00DD237F"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lang w:val="af-ZA"/>
        </w:rPr>
      </w:pPr>
      <w:r w:rsidRPr="00017BB2">
        <w:rPr>
          <w:rFonts w:ascii="GHEA Grapalat" w:eastAsiaTheme="minorEastAsia" w:hAnsi="GHEA Grapalat" w:cs="Times New Roman"/>
          <w:b/>
          <w:sz w:val="24"/>
          <w:szCs w:val="24"/>
          <w:lang w:val="hy-AM"/>
        </w:rPr>
        <w:t>ՈԼՈՐՏԸ</w:t>
      </w:r>
      <w:r w:rsidRPr="00BF7C0E">
        <w:rPr>
          <w:rFonts w:ascii="GHEA Grapalat" w:eastAsiaTheme="minorEastAsia" w:hAnsi="GHEA Grapalat" w:cs="Times New Roman"/>
          <w:b/>
          <w:sz w:val="24"/>
          <w:szCs w:val="24"/>
          <w:lang w:val="af-ZA"/>
        </w:rPr>
        <w:t xml:space="preserve">  </w:t>
      </w:r>
    </w:p>
    <w:p w:rsidR="00DD237F" w:rsidRPr="00DD237F" w:rsidRDefault="00DD237F" w:rsidP="00ED4791">
      <w:pPr>
        <w:tabs>
          <w:tab w:val="left" w:pos="1905"/>
        </w:tabs>
        <w:ind w:left="-360"/>
        <w:jc w:val="both"/>
        <w:rPr>
          <w:rFonts w:ascii="GHEA Grapalat" w:hAnsi="GHEA Grapalat" w:cs="Sylfaen"/>
          <w:kern w:val="16"/>
          <w:lang w:val="hy-AM"/>
        </w:rPr>
      </w:pPr>
      <w:r w:rsidRPr="00DD237F">
        <w:rPr>
          <w:rFonts w:ascii="GHEA Grapalat" w:hAnsi="GHEA Grapalat" w:cs="Sylfaen"/>
          <w:kern w:val="16"/>
          <w:lang w:val="hy-AM"/>
        </w:rPr>
        <w:t>ՀՀ գիտության ոլորտում պետական քաղաքականության հիմնական նպատակներն են գիտության կայուն զարգացման ապահովումը, գիտության ֆինանսավորման արդյունավետության բարձրացումը և կատարողականի վրա հիմնված ֆինանսավորման մեխանիզմների ներդրումը, միջազգայնորեն մրցունակ հիմնարար ուսումնասիրությունների, տնտեսության պահանջներից բխող կիրառական հետազոտությունների, ինչպես նաև երկակի նշանակություն ունեցող գիտելիքների ձեռքբերմանն ուղղված գիտահետազոտական աշխատանքների խթանումը, գիտական կադրերի վերարտադրության արդյունավետ համակարգի ներդրումը, գիտության ենթակառուցվածքների արդիականացումը, կրթություն-գիտություն կապի ամրապնդումը, գիտական արդյունքի առևտրայնացումը, միջազգային գիտական համագործակցության զարգացումը, մտավոր սեփականության արդյունավետ պաշտպանությունը, գիտության ֆինանսավորման բյուջետային և արտաբյուջետային միջոցների ավելացումը:</w:t>
      </w:r>
    </w:p>
    <w:p w:rsidR="00DD237F" w:rsidRPr="00DD237F" w:rsidRDefault="00DD237F" w:rsidP="00DD237F">
      <w:pPr>
        <w:ind w:left="-360"/>
        <w:jc w:val="both"/>
        <w:rPr>
          <w:rFonts w:ascii="GHEA Grapalat" w:hAnsi="GHEA Grapalat" w:cs="Sylfaen"/>
          <w:kern w:val="16"/>
          <w:lang w:val="hy-AM"/>
        </w:rPr>
      </w:pPr>
      <w:r w:rsidRPr="00DD237F">
        <w:rPr>
          <w:rFonts w:ascii="GHEA Grapalat" w:hAnsi="GHEA Grapalat" w:cs="Sylfaen"/>
          <w:kern w:val="16"/>
          <w:lang w:val="hy-AM"/>
        </w:rPr>
        <w:t>Այդ նպատակների ձեռքբերման ուղղությամբ իրականացվելու են միջոցառումներ, որոնք ամրագրված են ՀՀ կառավարության ծրագրի «Գիտություն» բաժնում և ՀՀ կառավարության 2021 թվականի նոյեմբերի 18-ի N 1902-Լ որոշմամբ հաստատված ՀՀ կառավարության 2021-2026 թվականների գործունեության միջոցառումների ծրագրում:</w:t>
      </w:r>
    </w:p>
    <w:p w:rsidR="00DD237F" w:rsidRPr="00DD237F" w:rsidRDefault="00DD237F" w:rsidP="00DD237F">
      <w:pPr>
        <w:ind w:left="-360"/>
        <w:jc w:val="both"/>
        <w:rPr>
          <w:rFonts w:ascii="GHEA Grapalat" w:hAnsi="GHEA Grapalat" w:cs="Sylfaen"/>
          <w:b/>
          <w:kern w:val="16"/>
          <w:lang w:val="hy-AM"/>
        </w:rPr>
      </w:pPr>
      <w:r w:rsidRPr="00DD237F">
        <w:rPr>
          <w:rFonts w:ascii="GHEA Grapalat" w:hAnsi="GHEA Grapalat" w:cs="Sylfaen"/>
          <w:b/>
          <w:kern w:val="16"/>
          <w:lang w:val="hy-AM"/>
        </w:rPr>
        <w:t xml:space="preserve">2026-2028 թվականներին շարունակվելու են՝ </w:t>
      </w:r>
    </w:p>
    <w:p w:rsidR="00DD237F" w:rsidRPr="00DD237F" w:rsidRDefault="00DD237F" w:rsidP="00DD237F">
      <w:pPr>
        <w:pStyle w:val="ListParagraph"/>
        <w:numPr>
          <w:ilvl w:val="0"/>
          <w:numId w:val="17"/>
        </w:numPr>
        <w:jc w:val="both"/>
        <w:rPr>
          <w:rFonts w:ascii="GHEA Grapalat" w:hAnsi="GHEA Grapalat" w:cs="Sylfaen"/>
          <w:kern w:val="16"/>
          <w:sz w:val="22"/>
          <w:szCs w:val="22"/>
          <w:lang w:val="hy-AM"/>
        </w:rPr>
      </w:pPr>
      <w:r w:rsidRPr="00DD237F">
        <w:rPr>
          <w:rFonts w:ascii="GHEA Grapalat" w:hAnsi="GHEA Grapalat" w:cs="Sylfaen"/>
          <w:kern w:val="16"/>
          <w:sz w:val="22"/>
          <w:szCs w:val="22"/>
          <w:lang w:val="hy-AM"/>
        </w:rPr>
        <w:t xml:space="preserve">Միջազգային գործընկերության աշխարհագրության ընդլայնման, համաշխարհային նշանակության հետազոտությունների իրականացման, ՀՀ-ում միջազգայնորեն մրցունակ, Եվրոպական հետազոտական տարածքի հետ ինտեգրված և այդ հետազոտական տարածքում իր մասնագիտացման տիրույթը (խելացի մասնագիտացում) ունեցող, գիտական գերազանցությունը խթանող ազգային գիտական համակարգ ձևավորելու նպատակով՝ </w:t>
      </w:r>
    </w:p>
    <w:p w:rsidR="00DD237F" w:rsidRPr="00DD237F" w:rsidRDefault="00DD237F" w:rsidP="00DD237F">
      <w:pPr>
        <w:pStyle w:val="ListParagraph"/>
        <w:numPr>
          <w:ilvl w:val="0"/>
          <w:numId w:val="17"/>
        </w:numPr>
        <w:ind w:left="709"/>
        <w:jc w:val="both"/>
        <w:rPr>
          <w:rFonts w:ascii="GHEA Grapalat" w:hAnsi="GHEA Grapalat" w:cs="Sylfaen"/>
          <w:kern w:val="16"/>
          <w:sz w:val="22"/>
          <w:szCs w:val="22"/>
          <w:lang w:val="hy-AM"/>
        </w:rPr>
      </w:pPr>
      <w:r w:rsidRPr="00DD237F">
        <w:rPr>
          <w:rFonts w:ascii="GHEA Grapalat" w:hAnsi="GHEA Grapalat" w:cs="Sylfaen"/>
          <w:kern w:val="16"/>
          <w:sz w:val="22"/>
          <w:szCs w:val="22"/>
          <w:lang w:val="hy-AM"/>
        </w:rPr>
        <w:t>համաֆինանսավորման սկզբունքով իրականացվելու են Վրաստանի Հանրապետության Շոթա Ռուսթավելու անվան գիտության ազգային հիմնադրամի հետ առաջին անգամ հայտարարված գիտական նախագծերը, ինչպես նաև Հայաստան-Իտալիա և Հայաստան-Գերմանիա համագործակցության ծրագրերը,</w:t>
      </w:r>
    </w:p>
    <w:p w:rsidR="00DD237F" w:rsidRPr="00DD237F" w:rsidRDefault="00DD237F" w:rsidP="00DD237F">
      <w:pPr>
        <w:pStyle w:val="ListParagraph"/>
        <w:numPr>
          <w:ilvl w:val="0"/>
          <w:numId w:val="17"/>
        </w:numPr>
        <w:ind w:left="709"/>
        <w:jc w:val="both"/>
        <w:rPr>
          <w:rFonts w:ascii="GHEA Grapalat" w:hAnsi="GHEA Grapalat" w:cs="Sylfaen"/>
          <w:kern w:val="16"/>
          <w:sz w:val="22"/>
          <w:szCs w:val="22"/>
          <w:lang w:val="hy-AM"/>
        </w:rPr>
      </w:pPr>
      <w:r w:rsidRPr="00DD237F">
        <w:rPr>
          <w:rFonts w:ascii="GHEA Grapalat" w:hAnsi="GHEA Grapalat" w:cs="Sylfaen"/>
          <w:kern w:val="16"/>
          <w:sz w:val="22"/>
          <w:szCs w:val="22"/>
          <w:lang w:val="hy-AM"/>
        </w:rPr>
        <w:t xml:space="preserve">ֆինանսավորվելու են մի շարք միջազգային գիտական կառույցների կամ համագործակցության անդամակցությունները, մասնավորապես. </w:t>
      </w:r>
    </w:p>
    <w:p w:rsidR="00DD237F" w:rsidRPr="00DD237F" w:rsidRDefault="00DD237F" w:rsidP="00DD237F">
      <w:pPr>
        <w:pStyle w:val="ListParagraph"/>
        <w:numPr>
          <w:ilvl w:val="0"/>
          <w:numId w:val="17"/>
        </w:numPr>
        <w:tabs>
          <w:tab w:val="num" w:pos="720"/>
        </w:tabs>
        <w:jc w:val="both"/>
        <w:rPr>
          <w:rFonts w:ascii="GHEA Grapalat" w:hAnsi="GHEA Grapalat" w:cs="Sylfaen"/>
          <w:kern w:val="16"/>
          <w:sz w:val="22"/>
          <w:szCs w:val="22"/>
          <w:lang w:val="hy-AM"/>
        </w:rPr>
      </w:pPr>
      <w:r w:rsidRPr="00DD237F">
        <w:rPr>
          <w:rFonts w:ascii="GHEA Grapalat" w:hAnsi="GHEA Grapalat" w:cs="Sylfaen"/>
          <w:kern w:val="16"/>
          <w:sz w:val="22"/>
          <w:szCs w:val="22"/>
          <w:lang w:val="hy-AM"/>
        </w:rPr>
        <w:t>Միջուկային Հետազոտությունների Միացյալ Ինստիտուտի (ՄՀՄԻ – JINR), Բարձր Էներգիաների Ստերեոսկոպիկ Համակարգի (ԲԷՍՀ - H.E.S.S.), Գիտության և տեխնոլոգիաների ոլորտում եվրոպական համագործակցության (COST ասոցիացիա),</w:t>
      </w:r>
      <w:r w:rsidRPr="00DD237F">
        <w:rPr>
          <w:rFonts w:ascii="Calibri" w:hAnsi="Calibri" w:cs="Calibri"/>
          <w:kern w:val="16"/>
          <w:sz w:val="22"/>
          <w:szCs w:val="22"/>
          <w:lang w:val="hy-AM"/>
        </w:rPr>
        <w:t> </w:t>
      </w:r>
      <w:r w:rsidRPr="00DD237F">
        <w:rPr>
          <w:rFonts w:ascii="GHEA Grapalat" w:hAnsi="GHEA Grapalat" w:cs="Sylfaen"/>
          <w:kern w:val="16"/>
          <w:sz w:val="22"/>
          <w:szCs w:val="22"/>
          <w:lang w:val="hy-AM"/>
        </w:rPr>
        <w:t xml:space="preserve">Կյանքի շտրիխ կոդավորման միջազգային կոնսորցիումի (iBOL, մինչև դեպտեմբերի 31, 2025թվական) անդամակցությունը և Քլարիվեյթ Անալիտիքսի և Էլզեվիեռ Ռեաքսիսի գիտատեղեկատվական շտեմարաններին </w:t>
      </w:r>
      <w:r w:rsidRPr="00DD237F">
        <w:rPr>
          <w:rFonts w:ascii="GHEA Grapalat" w:hAnsi="GHEA Grapalat" w:cs="Sylfaen"/>
          <w:kern w:val="16"/>
          <w:sz w:val="22"/>
          <w:szCs w:val="22"/>
          <w:lang w:val="hy-AM"/>
        </w:rPr>
        <w:lastRenderedPageBreak/>
        <w:t>բաժանորդագրությունները, ինչպես նաև առաջիկայում նախատեսվում է բաժանորադագրություն Էլզեվիեռ և Ուայլի գիտատեղեկատվական շտեմարաններին,</w:t>
      </w:r>
    </w:p>
    <w:p w:rsidR="00ED6A49" w:rsidRPr="00ED6A49" w:rsidRDefault="00DD237F" w:rsidP="00ED6A49">
      <w:pPr>
        <w:pStyle w:val="ListParagraph"/>
        <w:numPr>
          <w:ilvl w:val="0"/>
          <w:numId w:val="17"/>
        </w:numPr>
        <w:ind w:left="426"/>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ԵՄ</w:t>
      </w:r>
      <w:r w:rsidRPr="00ED6A49">
        <w:rPr>
          <w:rFonts w:ascii="Calibri" w:hAnsi="Calibri" w:cs="Calibri"/>
          <w:kern w:val="16"/>
          <w:sz w:val="22"/>
          <w:szCs w:val="22"/>
          <w:lang w:val="hy-AM"/>
        </w:rPr>
        <w:t> </w:t>
      </w:r>
      <w:r w:rsidRPr="00ED6A49">
        <w:rPr>
          <w:rFonts w:ascii="GHEA Grapalat" w:hAnsi="GHEA Grapalat" w:cs="Sylfaen"/>
          <w:kern w:val="16"/>
          <w:sz w:val="22"/>
          <w:szCs w:val="22"/>
          <w:lang w:val="hy-AM"/>
        </w:rPr>
        <w:t xml:space="preserve">«Հորիզոն Եվրոպա» շրջանակային ծրագրին մասնակցությունը, որի մասնակցության վճարի չափը կախված է ՀՀ մասնակցության արդյունքներից և յուրաքանչյուր տարի այդ գումարը փոփոխվում է՝ կիրառելով համապատասխանեցման գործակից (2021 թվականին մասնակցության վճարը կազմել է 581,424.61 եվրո, 2022 թվականին՝ 493,199.77 եվրո, 2023 թվականին՝ 2,879,658.02 եվրո): </w:t>
      </w:r>
    </w:p>
    <w:p w:rsidR="00DD237F" w:rsidRPr="00ED6A49" w:rsidRDefault="00DD237F" w:rsidP="00ED6A49">
      <w:pPr>
        <w:pStyle w:val="ListParagraph"/>
        <w:numPr>
          <w:ilvl w:val="0"/>
          <w:numId w:val="17"/>
        </w:numPr>
        <w:tabs>
          <w:tab w:val="num" w:pos="540"/>
        </w:tabs>
        <w:ind w:left="426"/>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 xml:space="preserve">շարունակվելու է ֆինանսավորվել «ԻԿՐԱՆԵՏ կենտրոն» միջազգային կազմակերպությունը, </w:t>
      </w:r>
    </w:p>
    <w:p w:rsidR="00DD237F" w:rsidRPr="00ED6A49" w:rsidRDefault="00DD237F" w:rsidP="00ED6A49">
      <w:pPr>
        <w:pStyle w:val="ListParagraph"/>
        <w:numPr>
          <w:ilvl w:val="0"/>
          <w:numId w:val="17"/>
        </w:numPr>
        <w:ind w:left="426"/>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բանակցություններ են վարվում Չինաստանի երկրաշարժերի վարչության հետ</w:t>
      </w:r>
      <w:r w:rsidRPr="00ED6A49">
        <w:rPr>
          <w:rFonts w:ascii="Calibri" w:hAnsi="Calibri" w:cs="Calibri"/>
          <w:kern w:val="16"/>
          <w:sz w:val="22"/>
          <w:szCs w:val="22"/>
          <w:lang w:val="hy-AM"/>
        </w:rPr>
        <w:t> </w:t>
      </w:r>
      <w:r w:rsidRPr="00ED6A49">
        <w:rPr>
          <w:rFonts w:ascii="GHEA Grapalat" w:hAnsi="GHEA Grapalat" w:cs="Sylfaen"/>
          <w:kern w:val="16"/>
          <w:sz w:val="22"/>
          <w:szCs w:val="22"/>
          <w:lang w:val="hy-AM"/>
        </w:rPr>
        <w:t>«Երկրաշարժի մշտադիտարկում և մոդելավորում» (EMS) միջազգային ասոցացված լաբորատորիայի» գործունեության շարունակականության, ինչպես նաև Մոլդովայի հետազոտությունների և մշակումների ազգային գործակալության հետ գիտական նախագծերի աջակցության մրցույթն առաջիկայում կազմակերպելու ուղղությամբ,</w:t>
      </w:r>
    </w:p>
    <w:p w:rsidR="00DD237F" w:rsidRPr="00ED6A49" w:rsidRDefault="00DD237F" w:rsidP="00ED6A49">
      <w:pPr>
        <w:pStyle w:val="ListParagraph"/>
        <w:numPr>
          <w:ilvl w:val="0"/>
          <w:numId w:val="17"/>
        </w:numPr>
        <w:ind w:left="426"/>
        <w:jc w:val="both"/>
        <w:rPr>
          <w:rFonts w:ascii="GHEA Grapalat" w:hAnsi="GHEA Grapalat" w:cs="Sylfaen"/>
          <w:kern w:val="16"/>
          <w:sz w:val="22"/>
          <w:szCs w:val="22"/>
          <w:lang w:val="hy-AM"/>
        </w:rPr>
      </w:pPr>
      <w:bookmarkStart w:id="6" w:name="_Hlk128482874"/>
      <w:r w:rsidRPr="00ED6A49">
        <w:rPr>
          <w:rFonts w:ascii="GHEA Grapalat" w:hAnsi="GHEA Grapalat" w:cs="Sylfaen"/>
          <w:kern w:val="16"/>
          <w:sz w:val="22"/>
          <w:szCs w:val="22"/>
          <w:lang w:val="hy-AM"/>
        </w:rPr>
        <w:t xml:space="preserve">ՀՀ գիտական համայնքին արտերկրի գիտնականների ինտեգրմանն աջակցության ծրագիրը </w:t>
      </w:r>
      <w:bookmarkEnd w:id="6"/>
      <w:r w:rsidRPr="00ED6A49">
        <w:rPr>
          <w:rFonts w:ascii="GHEA Grapalat" w:hAnsi="GHEA Grapalat" w:cs="Sylfaen"/>
          <w:kern w:val="16"/>
          <w:sz w:val="22"/>
          <w:szCs w:val="22"/>
          <w:lang w:val="hy-AM"/>
        </w:rPr>
        <w:t>(մրցույթն ուղղված է արտերկրի գիտնականների ղեկավարությամբ ՀՀ պետական բյուջեի գիտական և գիտատեխնիկական գործունեության բազային ֆինանսավորմամբ ծրագիր իրականացնող կազմակերպությունում հեռանկարային, ժամանակակից գիտական ուղղություններով նոր ստորաբաժանումներ ստեղծելուն, մրցույթը ներդրվել է 2022 թվականին և կրում է շարունակական բնույթ),</w:t>
      </w:r>
    </w:p>
    <w:p w:rsidR="00DD237F" w:rsidRPr="00ED6A49" w:rsidRDefault="00DD237F" w:rsidP="00ED6A49">
      <w:pPr>
        <w:pStyle w:val="ListParagraph"/>
        <w:numPr>
          <w:ilvl w:val="0"/>
          <w:numId w:val="17"/>
        </w:numPr>
        <w:ind w:left="426"/>
        <w:jc w:val="both"/>
        <w:rPr>
          <w:rFonts w:ascii="GHEA Grapalat" w:hAnsi="GHEA Grapalat" w:cs="Sylfaen"/>
          <w:kern w:val="16"/>
          <w:sz w:val="22"/>
          <w:szCs w:val="22"/>
          <w:lang w:val="hy-AM"/>
        </w:rPr>
      </w:pPr>
      <w:bookmarkStart w:id="7" w:name="_Hlk128482907"/>
      <w:r w:rsidRPr="00ED6A49">
        <w:rPr>
          <w:rFonts w:ascii="GHEA Grapalat" w:hAnsi="GHEA Grapalat" w:cs="Sylfaen"/>
          <w:kern w:val="16"/>
          <w:sz w:val="22"/>
          <w:szCs w:val="22"/>
          <w:lang w:val="hy-AM"/>
        </w:rPr>
        <w:t>հեռավար լաբորատորիաների հիմնադրման ծրագիրը</w:t>
      </w:r>
      <w:bookmarkEnd w:id="7"/>
      <w:r w:rsidRPr="00ED6A49">
        <w:rPr>
          <w:rFonts w:ascii="GHEA Grapalat" w:hAnsi="GHEA Grapalat" w:cs="Sylfaen"/>
          <w:kern w:val="16"/>
          <w:sz w:val="22"/>
          <w:szCs w:val="22"/>
          <w:lang w:val="hy-AM"/>
        </w:rPr>
        <w:t xml:space="preserve"> (թեմաների ղեկավարները արտերկրում բնակվող բարձր վարկանիշ ունեցող գիտնականներ են, որոնք պատրաստ են իրականացնել իրենց հավակնոտ հետազոտական գաղափարները՝ ստեղծելով և ղեկավարելով նոր գիտական ստորաբաժանումներ ՀՀ գիտական կազմակերպություններում, մրցույթը ներդրվել է 2022 թվականին և կրում է շարունակական բնույթ).</w:t>
      </w:r>
    </w:p>
    <w:p w:rsidR="00DD237F" w:rsidRPr="00ED6A49" w:rsidRDefault="00DD237F" w:rsidP="00ED6A49">
      <w:pPr>
        <w:pStyle w:val="ListParagraph"/>
        <w:numPr>
          <w:ilvl w:val="0"/>
          <w:numId w:val="17"/>
        </w:numPr>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Գիտության ոլորտում երիտասարդ կադրերի ամրապնդման, գիտության հասարակական վարկի բարձրացմանը նպաստելու, նորավարտ հետազոտողների համար ինքնուրույն աշխատանքի և առավել առաջատար խնդիրների վրա աշխատելու փորձառության ձևավորման, ինչպես նաև գիտության ոլորտում աշխատողների որակավորման բարձրացման նպատակով՝</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երիտասարդ գիտաշխատողների (մինչև 35 տարեկան) հետազոտությունների աջակցության ծրագիրը,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ասպիրանտների և երիտասարդ հայցորդների հետազոտությունների աջակցության անհատական խրախուսման ամենամյա ծրագիրը,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գիտական լաբորատորիաների կամ բաժինների ամրապնդման ծրագիրը,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առաջատար հետազոտությունների աջակցության հնգամյա ծրագիրը: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bookmarkStart w:id="8" w:name="_Hlk128482808"/>
      <w:r w:rsidRPr="00ED6A49">
        <w:rPr>
          <w:rFonts w:ascii="GHEA Grapalat" w:hAnsi="GHEA Grapalat" w:cs="Sylfaen"/>
          <w:kern w:val="16"/>
          <w:sz w:val="22"/>
          <w:szCs w:val="22"/>
          <w:lang w:val="hy-AM"/>
        </w:rPr>
        <w:t>արտերկրի լավագույն գիտական կենտրոններում գիտական կազմակերպությունների աշխատակիցների մասնագիտական վերապատրաստման և որակավորման բարձրացման միջին և երկարաժամկետ ծրագիրը</w:t>
      </w:r>
      <w:bookmarkEnd w:id="8"/>
      <w:r w:rsidRPr="00ED6A49">
        <w:rPr>
          <w:rFonts w:ascii="GHEA Grapalat" w:hAnsi="GHEA Grapalat" w:cs="Sylfaen"/>
          <w:kern w:val="16"/>
          <w:sz w:val="22"/>
          <w:szCs w:val="22"/>
          <w:lang w:val="hy-AM"/>
        </w:rPr>
        <w:t>,</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bookmarkStart w:id="9" w:name="_Hlk128482825"/>
      <w:r w:rsidRPr="00ED6A49">
        <w:rPr>
          <w:rFonts w:ascii="GHEA Grapalat" w:hAnsi="GHEA Grapalat" w:cs="Sylfaen"/>
          <w:kern w:val="16"/>
          <w:sz w:val="22"/>
          <w:szCs w:val="22"/>
          <w:lang w:val="hy-AM"/>
        </w:rPr>
        <w:t>գիտական կադրերի (PhD, PostDoc) վերապատրաստման ծրագիրը</w:t>
      </w:r>
      <w:bookmarkEnd w:id="9"/>
      <w:r w:rsidRPr="00ED6A49">
        <w:rPr>
          <w:rFonts w:ascii="GHEA Grapalat" w:hAnsi="GHEA Grapalat" w:cs="Sylfaen"/>
          <w:kern w:val="16"/>
          <w:sz w:val="22"/>
          <w:szCs w:val="22"/>
          <w:lang w:val="hy-AM"/>
        </w:rPr>
        <w:t>,</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bookmarkStart w:id="10" w:name="_Hlk128482846"/>
      <w:r w:rsidRPr="00ED6A49">
        <w:rPr>
          <w:rFonts w:ascii="GHEA Grapalat" w:hAnsi="GHEA Grapalat" w:cs="Sylfaen"/>
          <w:kern w:val="16"/>
          <w:sz w:val="22"/>
          <w:szCs w:val="22"/>
          <w:lang w:val="hy-AM"/>
        </w:rPr>
        <w:t>ՀՀ գիտական կազմակերպություններում արտերկրի գիտնականների «PostDoc-Armenia 2024» ծրագիրը</w:t>
      </w:r>
      <w:bookmarkEnd w:id="10"/>
      <w:r w:rsidRPr="00ED6A49">
        <w:rPr>
          <w:rFonts w:ascii="GHEA Grapalat" w:hAnsi="GHEA Grapalat" w:cs="Sylfaen"/>
          <w:kern w:val="16"/>
          <w:sz w:val="22"/>
          <w:szCs w:val="22"/>
          <w:lang w:val="hy-AM"/>
        </w:rPr>
        <w:t>,</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lastRenderedPageBreak/>
        <w:t>2024 թվականին առաջին անգամ իրականացված միջազգային գիտատեղեկատվական շտեմարաններում («Web of Science» կամ «Scimago Journal &amp; Country Ranking») ներառված առաջատար ամսագրերում գիտական աշխատանքների հրատարակման ծախսերը փոխհատուցելու ծրագիրը,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«Երիտասարդ գիտնականների աջակցության ծրագրին» պետական աջակցությունը,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ADVANCE հետազոտական դրամաշնորհային նախագծերի աջակցությանն ուղղված ծրագիրը:</w:t>
      </w:r>
    </w:p>
    <w:p w:rsidR="00DD237F" w:rsidRPr="00ED6A49" w:rsidRDefault="00DD237F" w:rsidP="00ED6A49">
      <w:pPr>
        <w:pStyle w:val="ListParagraph"/>
        <w:numPr>
          <w:ilvl w:val="0"/>
          <w:numId w:val="17"/>
        </w:numPr>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Հայաստանում առաջատար ոլորտների զարգացման և տարածման, գիտական գործունեության արդյունքների սոցիալ-տնտեսական ազդեցության բարձրացման, երկրի տնտեսության պահանջներից բխող, ինչպես նաև երկակի նշանակության բարձր տեխնոլոգիական մրցունակ արտադրանքի ստեղծմանն ուղղված հետազոտությունների խթանման նպատակով՝</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գիտական կենտրոնները ժամանակակից սարքավորումներով վերազինման ծրագիրը, որն ուղղված է մրցունակ գիտական գործունեության համար ենթակառուցվածքների զարգացմանը,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փորձարարական մշակումների դրամաշնորհային ծրագիրը, որի գնահատման ժամանակ առաջին անգամ կիրառվել է տեխնոլոգիաների պատրաստության աստիճանի միջազգային սանդղակը (TRL grades),</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r w:rsidRPr="00ED6A49">
        <w:rPr>
          <w:rFonts w:ascii="GHEA Grapalat" w:hAnsi="GHEA Grapalat" w:cs="Sylfaen"/>
          <w:kern w:val="16"/>
          <w:sz w:val="22"/>
          <w:szCs w:val="22"/>
          <w:lang w:val="hy-AM"/>
        </w:rPr>
        <w:t>2023 թվականին կազմակերպված «Հեռանկարային ուղղություններով հետազոտական նախագծեր 2024» ծրագիրը, որն ուղղված է գիտական և գիտատեխնիկական գործունեության կարևորագույն և հեռանկարային ուղղություններով (Artificial Intelligence and Data Science (Արհեստական բանականություն և տվյալագիտություն), Quantum technologies (Քվանտային տեխնոլոգիաներ), Robotics (Ռոբոտատեխնիկա), Biotechnology and Human Enhancement (Կենսատեխնոլոգիա և մարդու լավարկում), Material science (Նյութագիտություն) և Green deal (Կանաչ գործարք)) ինովացիոն բնույթի մրցունակ և բարձր սոցիալ-տնտեսական ազդեցություն ունեցող առաջադեմ գիտահետազոտական նախագծերի իրականացումը,</w:t>
      </w:r>
    </w:p>
    <w:p w:rsidR="00DD237F" w:rsidRPr="00ED6A49" w:rsidRDefault="00DD237F" w:rsidP="00ED6A49">
      <w:pPr>
        <w:pStyle w:val="ListParagraph"/>
        <w:numPr>
          <w:ilvl w:val="0"/>
          <w:numId w:val="17"/>
        </w:numPr>
        <w:ind w:left="851"/>
        <w:jc w:val="both"/>
        <w:rPr>
          <w:rFonts w:ascii="GHEA Grapalat" w:hAnsi="GHEA Grapalat" w:cs="Sylfaen"/>
          <w:kern w:val="16"/>
          <w:sz w:val="22"/>
          <w:szCs w:val="22"/>
          <w:lang w:val="hy-AM"/>
        </w:rPr>
      </w:pPr>
      <w:bookmarkStart w:id="11" w:name="_Hlk128483072"/>
      <w:r w:rsidRPr="00ED6A49">
        <w:rPr>
          <w:rFonts w:ascii="GHEA Grapalat" w:hAnsi="GHEA Grapalat" w:cs="Sylfaen"/>
          <w:kern w:val="16"/>
          <w:sz w:val="22"/>
          <w:szCs w:val="22"/>
          <w:lang w:val="hy-AM"/>
        </w:rPr>
        <w:t>երկակի նշանակության հետազոտությունների աջակցության և պետական նպատակային ծրագրերը</w:t>
      </w:r>
      <w:bookmarkEnd w:id="11"/>
      <w:r w:rsidRPr="00ED6A49">
        <w:rPr>
          <w:rFonts w:ascii="GHEA Grapalat" w:hAnsi="GHEA Grapalat" w:cs="Sylfaen"/>
          <w:kern w:val="16"/>
          <w:sz w:val="22"/>
          <w:szCs w:val="22"/>
          <w:lang w:val="hy-AM"/>
        </w:rPr>
        <w:t>:</w:t>
      </w:r>
    </w:p>
    <w:p w:rsidR="00ED4791" w:rsidRDefault="00ED4791">
      <w:pPr>
        <w:rPr>
          <w:rFonts w:ascii="GHEA Grapalat" w:eastAsiaTheme="majorEastAsia" w:hAnsi="GHEA Grapalat" w:cs="Sylfaen"/>
          <w:b/>
          <w:bCs/>
          <w:i/>
          <w:iCs/>
          <w:sz w:val="24"/>
          <w:szCs w:val="24"/>
          <w:u w:val="single"/>
          <w:lang w:val="hy-AM"/>
        </w:rPr>
      </w:pPr>
    </w:p>
    <w:p w:rsidR="00ED4791" w:rsidRPr="00ED4791" w:rsidRDefault="00ED4791"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lang w:val="hy-AM" w:eastAsia="x-none"/>
        </w:rPr>
      </w:pPr>
      <w:r w:rsidRPr="00ED4791">
        <w:rPr>
          <w:rFonts w:ascii="GHEA Grapalat" w:eastAsiaTheme="minorEastAsia" w:hAnsi="GHEA Grapalat" w:cs="Times New Roman"/>
          <w:b/>
          <w:sz w:val="24"/>
          <w:szCs w:val="24"/>
          <w:lang w:val="hy-AM" w:eastAsia="x-none"/>
        </w:rPr>
        <w:t xml:space="preserve">ՈԼՈՐՏԱՅԻՆ ՔԱՂԱՔԱԿԱՆՈՒԹՅԱՆ ՀԻՄՆԱԿԱՆ ԹԻՐԱԽՆԵՐԸ </w:t>
      </w:r>
    </w:p>
    <w:p w:rsidR="00ED4791" w:rsidRPr="00110711" w:rsidRDefault="00ED4791" w:rsidP="00ED4791">
      <w:pPr>
        <w:tabs>
          <w:tab w:val="left" w:pos="1905"/>
        </w:tabs>
        <w:ind w:left="-360"/>
        <w:jc w:val="both"/>
        <w:rPr>
          <w:rFonts w:ascii="GHEA Grapalat" w:hAnsi="GHEA Grapalat"/>
          <w:spacing w:val="-4"/>
          <w:lang w:val="hy-AM"/>
        </w:rPr>
      </w:pPr>
      <w:r w:rsidRPr="00ED4791">
        <w:rPr>
          <w:rFonts w:ascii="GHEA Grapalat" w:hAnsi="GHEA Grapalat" w:cs="Sylfaen"/>
          <w:kern w:val="16"/>
          <w:lang w:val="hy-AM"/>
        </w:rPr>
        <w:t xml:space="preserve">ՀՀ գիտության ոլորտի զարգացման հիմնական թիրախները շարադրված  են ՀՀ ԱԺ 2021 թվականի օգոստոսի 26-ի ԱԺՈ-002-Ն որոշմամբ հավանության արժանացած ՀՀ կառավարության ծրագրի «Գիտության ոլորտին» վերաբերող բաժնով առաջարկվող դրույթներում և ՀՀ կառավարության 2021 թվականի նոյեմբերի 18-ի N 1902-Լ որոշմամբ հաստատված ՀՀ կառավարության 2021-2026 թվականների գործունեության միջոցառումների ծրագրում: </w:t>
      </w:r>
      <w:r w:rsidRPr="00110711">
        <w:rPr>
          <w:rFonts w:ascii="GHEA Grapalat" w:hAnsi="GHEA Grapalat"/>
          <w:spacing w:val="-4"/>
          <w:lang w:val="hy-AM"/>
        </w:rPr>
        <w:t>Այդ թիրախներն են՝</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մրցունակ գիտական գործունեության համար նպաստավոր ենթակառուցվածքների զարգացում.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lastRenderedPageBreak/>
        <w:t>գիտության ոլորտում աշխատողների որակավորման բարձրացում և երիտասարդ կադրերի ներգրավում.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գիտության ոլորտում պետական ֆինանսավորման արդյունավետության բարձրացում.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գիտության ոլորտը կարգավորող իրավական դաշտի կատարելագործում:</w:t>
      </w:r>
    </w:p>
    <w:p w:rsidR="00ED4791" w:rsidRPr="00ED4791" w:rsidRDefault="00ED4791" w:rsidP="00ED4791">
      <w:pPr>
        <w:tabs>
          <w:tab w:val="left" w:pos="1905"/>
        </w:tabs>
        <w:ind w:left="-360"/>
        <w:jc w:val="both"/>
        <w:rPr>
          <w:rFonts w:ascii="GHEA Grapalat" w:hAnsi="GHEA Grapalat" w:cs="Sylfaen"/>
          <w:kern w:val="16"/>
          <w:lang w:val="hy-AM"/>
        </w:rPr>
      </w:pPr>
      <w:r w:rsidRPr="00ED4791">
        <w:rPr>
          <w:rFonts w:ascii="GHEA Grapalat" w:hAnsi="GHEA Grapalat" w:cs="Sylfaen"/>
          <w:kern w:val="16"/>
          <w:lang w:val="hy-AM"/>
        </w:rPr>
        <w:t>Վերոնշյալ նպատակների ձեռքբերման ուղղությամբ 2026-2028 թվականներին իրականացվելու են հետևյալ միջոցառումները՝</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գիտական կենտրոնները ժամանակակից սարքավորումներով վերազինում,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ասպիրանտների և երիտասարդ հայցորդների հետազոտությունների աջակցությանն ուղղված ծրագրերի իրականացում,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հետդոկտորական հետազոտությունների ծրագրերի իրականացում,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արտերկրի լավագույն գիտական կենտրոններում գիտական կազմակերպություն</w:t>
      </w:r>
      <w:r w:rsidRPr="00ED4791">
        <w:rPr>
          <w:rFonts w:ascii="GHEA Grapalat" w:hAnsi="GHEA Grapalat" w:cs="Sylfaen"/>
          <w:kern w:val="16"/>
          <w:sz w:val="22"/>
          <w:szCs w:val="22"/>
          <w:lang w:val="hy-AM"/>
        </w:rPr>
        <w:softHyphen/>
        <w:t>ների աշխատակիցների մասնագիտական վերապատրաստման և որակավորման բարձրացման միջին և երկարաժամկետ ծրագրերի իրականացում,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գիտական կադրերի պատրաստման բոնուսային ծրագրի իրականացում բազային ֆինանսավորման շրջանակներում,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ինտեգրման կամ հեռավար ղեկավարվող լաբորատորիաների ստեղծում,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հասարակական, հայագիտության և հումանիտար գիտությունների բնագավառների հետազոտությունների աջակցությանն ուղղված ծրագրերի իրականացում,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երկակի նշանակության ծրագրերի իրականացում,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հեռանկարային ուղղություններով հետազոտական նախագծերի աջակցություն,</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փորձարարական մշակումների նախագծերի աջակցություն,</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գերակա ուղղություններով հետազոտությունների աջակցությանն ուղղված ծրագրերի իրականացում,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հետազոտությունների միջազգային չափանիշների սահմանում և կատարողականի գնահատման մեխանիզմների մշակում և ներդրում,</w:t>
      </w:r>
    </w:p>
    <w:p w:rsidR="00ED4791" w:rsidRPr="00ED4791" w:rsidRDefault="00ED4791" w:rsidP="00ED4791">
      <w:pPr>
        <w:pStyle w:val="ListParagraph"/>
        <w:numPr>
          <w:ilvl w:val="0"/>
          <w:numId w:val="17"/>
        </w:numPr>
        <w:ind w:left="426"/>
        <w:jc w:val="both"/>
        <w:rPr>
          <w:rFonts w:ascii="GHEA Grapalat" w:hAnsi="GHEA Grapalat" w:cs="Sylfaen"/>
          <w:kern w:val="16"/>
          <w:sz w:val="22"/>
          <w:szCs w:val="22"/>
          <w:lang w:val="hy-AM"/>
        </w:rPr>
      </w:pPr>
      <w:r w:rsidRPr="00ED4791">
        <w:rPr>
          <w:rFonts w:ascii="GHEA Grapalat" w:hAnsi="GHEA Grapalat" w:cs="Sylfaen"/>
          <w:kern w:val="16"/>
          <w:sz w:val="22"/>
          <w:szCs w:val="22"/>
          <w:lang w:val="hy-AM"/>
        </w:rPr>
        <w:t>աշխարհի առավել զարգացած պետությունների և դրանց գերատեսչությունների կամ միջազգային կազմակերպու</w:t>
      </w:r>
      <w:r w:rsidRPr="00ED4791">
        <w:rPr>
          <w:rFonts w:ascii="GHEA Grapalat" w:hAnsi="GHEA Grapalat" w:cs="Sylfaen"/>
          <w:kern w:val="16"/>
          <w:sz w:val="22"/>
          <w:szCs w:val="22"/>
          <w:lang w:val="hy-AM"/>
        </w:rPr>
        <w:softHyphen/>
        <w:t>թյունների հետ համագործակ</w:t>
      </w:r>
      <w:r w:rsidRPr="00ED4791">
        <w:rPr>
          <w:rFonts w:ascii="GHEA Grapalat" w:hAnsi="GHEA Grapalat" w:cs="Sylfaen"/>
          <w:kern w:val="16"/>
          <w:sz w:val="22"/>
          <w:szCs w:val="22"/>
          <w:lang w:val="hy-AM"/>
        </w:rPr>
        <w:softHyphen/>
        <w:t>ցության շրջանակներում ինչպես համաշխարհային նշանակության հետազոտությունների, այնպես էլ մի շարք շարժունակության ծրագրերի իրականացում:</w:t>
      </w:r>
    </w:p>
    <w:p w:rsidR="00ED4791" w:rsidRPr="00644B07" w:rsidRDefault="00ED4791" w:rsidP="00ED4791">
      <w:pPr>
        <w:tabs>
          <w:tab w:val="num" w:pos="720"/>
        </w:tabs>
        <w:autoSpaceDE w:val="0"/>
        <w:autoSpaceDN w:val="0"/>
        <w:adjustRightInd w:val="0"/>
        <w:spacing w:after="0" w:line="360" w:lineRule="auto"/>
        <w:jc w:val="both"/>
        <w:rPr>
          <w:rFonts w:ascii="GHEA Grapalat" w:hAnsi="GHEA Grapalat" w:cs="Sylfaen"/>
          <w:sz w:val="24"/>
          <w:szCs w:val="24"/>
          <w:lang w:val="pt-BR"/>
        </w:rPr>
      </w:pPr>
    </w:p>
    <w:p w:rsidR="00ED4791" w:rsidRPr="00110711" w:rsidRDefault="00ED4791"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lang w:val="fr-FR" w:eastAsia="x-none"/>
        </w:rPr>
      </w:pPr>
      <w:r w:rsidRPr="00110711">
        <w:rPr>
          <w:rFonts w:ascii="GHEA Grapalat" w:eastAsiaTheme="minorEastAsia" w:hAnsi="GHEA Grapalat" w:cs="Times New Roman"/>
          <w:b/>
          <w:sz w:val="24"/>
          <w:szCs w:val="24"/>
          <w:lang w:eastAsia="x-none"/>
        </w:rPr>
        <w:t>ՈԼՈՐՏԱՅԻՆ</w:t>
      </w:r>
      <w:r w:rsidRPr="00110711">
        <w:rPr>
          <w:rFonts w:ascii="GHEA Grapalat" w:eastAsiaTheme="minorEastAsia" w:hAnsi="GHEA Grapalat" w:cs="Times New Roman"/>
          <w:b/>
          <w:sz w:val="24"/>
          <w:szCs w:val="24"/>
          <w:lang w:val="fr-FR" w:eastAsia="x-none"/>
        </w:rPr>
        <w:t xml:space="preserve"> </w:t>
      </w:r>
      <w:r w:rsidRPr="00110711">
        <w:rPr>
          <w:rFonts w:ascii="GHEA Grapalat" w:eastAsiaTheme="minorEastAsia" w:hAnsi="GHEA Grapalat" w:cs="Times New Roman"/>
          <w:b/>
          <w:sz w:val="24"/>
          <w:szCs w:val="24"/>
          <w:lang w:eastAsia="x-none"/>
        </w:rPr>
        <w:t>ԾԱԽՍԱՅԻՆ</w:t>
      </w:r>
      <w:r w:rsidRPr="00110711">
        <w:rPr>
          <w:rFonts w:ascii="GHEA Grapalat" w:eastAsiaTheme="minorEastAsia" w:hAnsi="GHEA Grapalat" w:cs="Times New Roman"/>
          <w:b/>
          <w:sz w:val="24"/>
          <w:szCs w:val="24"/>
          <w:lang w:val="fr-FR" w:eastAsia="x-none"/>
        </w:rPr>
        <w:t xml:space="preserve"> </w:t>
      </w:r>
      <w:r w:rsidRPr="00110711">
        <w:rPr>
          <w:rFonts w:ascii="GHEA Grapalat" w:eastAsiaTheme="minorEastAsia" w:hAnsi="GHEA Grapalat" w:cs="Times New Roman"/>
          <w:b/>
          <w:sz w:val="24"/>
          <w:szCs w:val="24"/>
          <w:lang w:eastAsia="x-none"/>
        </w:rPr>
        <w:t>ԾՐԱԳՐԵՐԸ</w:t>
      </w:r>
      <w:r w:rsidRPr="00110711">
        <w:rPr>
          <w:rFonts w:ascii="GHEA Grapalat" w:eastAsiaTheme="minorEastAsia" w:hAnsi="GHEA Grapalat" w:cs="Times New Roman"/>
          <w:b/>
          <w:sz w:val="24"/>
          <w:szCs w:val="24"/>
          <w:lang w:val="fr-FR" w:eastAsia="x-none"/>
        </w:rPr>
        <w:t xml:space="preserve"> </w:t>
      </w:r>
      <w:r w:rsidRPr="00110711">
        <w:rPr>
          <w:rFonts w:ascii="GHEA Grapalat" w:eastAsiaTheme="minorEastAsia" w:hAnsi="GHEA Grapalat" w:cs="Times New Roman"/>
          <w:b/>
          <w:sz w:val="24"/>
          <w:szCs w:val="24"/>
          <w:lang w:eastAsia="x-none"/>
        </w:rPr>
        <w:t>ԵՎ</w:t>
      </w:r>
      <w:r w:rsidRPr="00110711">
        <w:rPr>
          <w:rFonts w:ascii="GHEA Grapalat" w:eastAsiaTheme="minorEastAsia" w:hAnsi="GHEA Grapalat" w:cs="Times New Roman"/>
          <w:b/>
          <w:sz w:val="24"/>
          <w:szCs w:val="24"/>
          <w:lang w:val="fr-FR" w:eastAsia="x-none"/>
        </w:rPr>
        <w:t xml:space="preserve"> </w:t>
      </w:r>
      <w:r w:rsidRPr="00110711">
        <w:rPr>
          <w:rFonts w:ascii="GHEA Grapalat" w:eastAsiaTheme="minorEastAsia" w:hAnsi="GHEA Grapalat" w:cs="Times New Roman"/>
          <w:b/>
          <w:sz w:val="24"/>
          <w:szCs w:val="24"/>
          <w:lang w:eastAsia="x-none"/>
        </w:rPr>
        <w:t>ԾԱԽՍԱՅԻՆ</w:t>
      </w:r>
      <w:r w:rsidRPr="00110711">
        <w:rPr>
          <w:rFonts w:ascii="GHEA Grapalat" w:eastAsiaTheme="minorEastAsia" w:hAnsi="GHEA Grapalat" w:cs="Times New Roman"/>
          <w:b/>
          <w:sz w:val="24"/>
          <w:szCs w:val="24"/>
          <w:lang w:val="fr-FR" w:eastAsia="x-none"/>
        </w:rPr>
        <w:t xml:space="preserve"> </w:t>
      </w:r>
      <w:r w:rsidRPr="00110711">
        <w:rPr>
          <w:rFonts w:ascii="GHEA Grapalat" w:eastAsiaTheme="minorEastAsia" w:hAnsi="GHEA Grapalat" w:cs="Times New Roman"/>
          <w:b/>
          <w:sz w:val="24"/>
          <w:szCs w:val="24"/>
          <w:lang w:eastAsia="x-none"/>
        </w:rPr>
        <w:t>ԳԵՐԱԿԱՅՈՒԹՅՈՒՆՆԵՐԸ</w:t>
      </w:r>
      <w:r w:rsidRPr="00110711">
        <w:rPr>
          <w:rFonts w:ascii="GHEA Grapalat" w:eastAsiaTheme="minorEastAsia" w:hAnsi="GHEA Grapalat" w:cs="Times New Roman"/>
          <w:b/>
          <w:sz w:val="24"/>
          <w:szCs w:val="24"/>
          <w:lang w:val="fr-FR" w:eastAsia="x-none"/>
        </w:rPr>
        <w:t xml:space="preserve"> </w:t>
      </w:r>
    </w:p>
    <w:p w:rsidR="00ED4791" w:rsidRPr="00ED4791" w:rsidRDefault="00ED4791" w:rsidP="00ED4791">
      <w:pPr>
        <w:tabs>
          <w:tab w:val="left" w:pos="1905"/>
        </w:tabs>
        <w:ind w:left="-360"/>
        <w:jc w:val="both"/>
        <w:rPr>
          <w:rFonts w:ascii="GHEA Grapalat" w:hAnsi="GHEA Grapalat" w:cs="Sylfaen"/>
          <w:kern w:val="16"/>
          <w:lang w:val="hy-AM"/>
        </w:rPr>
      </w:pPr>
      <w:r w:rsidRPr="00ED4791">
        <w:rPr>
          <w:rFonts w:ascii="GHEA Grapalat" w:hAnsi="GHEA Grapalat" w:cs="Sylfaen"/>
          <w:kern w:val="16"/>
          <w:lang w:val="hy-AM"/>
        </w:rPr>
        <w:t xml:space="preserve">Գիտության ոլորտի 2026-2028 թվականների ծախսային գերակայություններն ու դրանց շրջանակներում իրականացվող միջոցառումներն են՝ </w:t>
      </w:r>
    </w:p>
    <w:p w:rsidR="00ED4791" w:rsidRPr="00ED4791" w:rsidRDefault="00ED4791" w:rsidP="00ED4791">
      <w:pPr>
        <w:pStyle w:val="ListParagraph"/>
        <w:numPr>
          <w:ilvl w:val="1"/>
          <w:numId w:val="22"/>
        </w:numPr>
        <w:tabs>
          <w:tab w:val="left" w:pos="709"/>
          <w:tab w:val="left" w:pos="1134"/>
        </w:tabs>
        <w:spacing w:line="276" w:lineRule="auto"/>
        <w:ind w:left="0" w:firstLine="709"/>
        <w:contextualSpacing w:val="0"/>
        <w:jc w:val="both"/>
        <w:rPr>
          <w:rFonts w:ascii="GHEA Grapalat" w:hAnsi="GHEA Grapalat"/>
          <w:b/>
          <w:kern w:val="16"/>
          <w:sz w:val="22"/>
          <w:szCs w:val="22"/>
          <w:lang w:val="hy-AM"/>
        </w:rPr>
      </w:pPr>
      <w:r w:rsidRPr="00ED4791">
        <w:rPr>
          <w:rFonts w:ascii="GHEA Grapalat" w:hAnsi="GHEA Grapalat" w:cs="Sylfaen"/>
          <w:b/>
          <w:sz w:val="22"/>
          <w:szCs w:val="22"/>
          <w:lang w:val="hy-AM"/>
        </w:rPr>
        <w:t>Մրցունակ</w:t>
      </w:r>
      <w:r w:rsidRPr="00ED4791">
        <w:rPr>
          <w:rFonts w:ascii="GHEA Grapalat" w:hAnsi="GHEA Grapalat" w:cs="Sylfaen"/>
          <w:b/>
          <w:sz w:val="22"/>
          <w:szCs w:val="22"/>
          <w:lang w:val="fr-FR"/>
        </w:rPr>
        <w:t xml:space="preserve"> </w:t>
      </w:r>
      <w:r w:rsidRPr="00ED4791">
        <w:rPr>
          <w:rFonts w:ascii="GHEA Grapalat" w:hAnsi="GHEA Grapalat" w:cs="Sylfaen"/>
          <w:b/>
          <w:sz w:val="22"/>
          <w:szCs w:val="22"/>
          <w:lang w:val="hy-AM"/>
        </w:rPr>
        <w:t>գիտական</w:t>
      </w:r>
      <w:r w:rsidRPr="00ED4791">
        <w:rPr>
          <w:rFonts w:ascii="GHEA Grapalat" w:hAnsi="GHEA Grapalat" w:cs="Sylfaen"/>
          <w:b/>
          <w:sz w:val="22"/>
          <w:szCs w:val="22"/>
          <w:lang w:val="fr-FR"/>
        </w:rPr>
        <w:t xml:space="preserve"> </w:t>
      </w:r>
      <w:r w:rsidRPr="00ED4791">
        <w:rPr>
          <w:rFonts w:ascii="GHEA Grapalat" w:hAnsi="GHEA Grapalat" w:cs="Sylfaen"/>
          <w:b/>
          <w:sz w:val="22"/>
          <w:szCs w:val="22"/>
          <w:lang w:val="hy-AM"/>
        </w:rPr>
        <w:t>գործունեության</w:t>
      </w:r>
      <w:r w:rsidRPr="00ED4791">
        <w:rPr>
          <w:rFonts w:ascii="GHEA Grapalat" w:hAnsi="GHEA Grapalat" w:cs="Sylfaen"/>
          <w:b/>
          <w:sz w:val="22"/>
          <w:szCs w:val="22"/>
          <w:lang w:val="fr-FR"/>
        </w:rPr>
        <w:t xml:space="preserve"> </w:t>
      </w:r>
      <w:r w:rsidRPr="00ED4791">
        <w:rPr>
          <w:rFonts w:ascii="GHEA Grapalat" w:hAnsi="GHEA Grapalat" w:cs="Sylfaen"/>
          <w:b/>
          <w:sz w:val="22"/>
          <w:szCs w:val="22"/>
          <w:lang w:val="hy-AM"/>
        </w:rPr>
        <w:t>համար</w:t>
      </w:r>
      <w:r w:rsidRPr="00ED4791">
        <w:rPr>
          <w:rFonts w:ascii="GHEA Grapalat" w:hAnsi="GHEA Grapalat" w:cs="Sylfaen"/>
          <w:b/>
          <w:sz w:val="22"/>
          <w:szCs w:val="22"/>
          <w:lang w:val="fr-FR"/>
        </w:rPr>
        <w:t xml:space="preserve"> </w:t>
      </w:r>
      <w:r w:rsidRPr="00ED4791">
        <w:rPr>
          <w:rFonts w:ascii="GHEA Grapalat" w:hAnsi="GHEA Grapalat" w:cs="Sylfaen"/>
          <w:b/>
          <w:sz w:val="22"/>
          <w:szCs w:val="22"/>
          <w:lang w:val="hy-AM"/>
        </w:rPr>
        <w:t>նպաստավոր</w:t>
      </w:r>
      <w:r w:rsidRPr="00ED4791">
        <w:rPr>
          <w:rFonts w:ascii="GHEA Grapalat" w:hAnsi="GHEA Grapalat" w:cs="Sylfaen"/>
          <w:b/>
          <w:sz w:val="22"/>
          <w:szCs w:val="22"/>
          <w:lang w:val="fr-FR"/>
        </w:rPr>
        <w:t xml:space="preserve"> </w:t>
      </w:r>
      <w:r w:rsidRPr="00ED4791">
        <w:rPr>
          <w:rFonts w:ascii="GHEA Grapalat" w:hAnsi="GHEA Grapalat" w:cs="Sylfaen"/>
          <w:b/>
          <w:sz w:val="22"/>
          <w:szCs w:val="22"/>
          <w:lang w:val="hy-AM"/>
        </w:rPr>
        <w:t>ենթակառուցվածքների</w:t>
      </w:r>
      <w:r w:rsidRPr="00ED4791">
        <w:rPr>
          <w:rFonts w:ascii="GHEA Grapalat" w:hAnsi="GHEA Grapalat" w:cs="Sylfaen"/>
          <w:b/>
          <w:sz w:val="22"/>
          <w:szCs w:val="22"/>
          <w:lang w:val="fr-FR"/>
        </w:rPr>
        <w:t xml:space="preserve"> </w:t>
      </w:r>
      <w:r w:rsidRPr="00ED4791">
        <w:rPr>
          <w:rFonts w:ascii="GHEA Grapalat" w:hAnsi="GHEA Grapalat" w:cs="Sylfaen"/>
          <w:b/>
          <w:sz w:val="22"/>
          <w:szCs w:val="22"/>
          <w:lang w:val="hy-AM"/>
        </w:rPr>
        <w:t xml:space="preserve">զարգացում </w:t>
      </w:r>
      <w:r w:rsidRPr="00ED4791">
        <w:rPr>
          <w:rFonts w:ascii="GHEA Grapalat" w:hAnsi="GHEA Grapalat"/>
          <w:i/>
          <w:sz w:val="22"/>
          <w:szCs w:val="22"/>
          <w:shd w:val="clear" w:color="auto" w:fill="FFFFFF"/>
          <w:lang w:val="hy-AM"/>
        </w:rPr>
        <w:t>(ՀՀ կառավարության 2021 թվականի նոյեմբերի 18-ի N 1902-Լ որոշմամբ հաստատված ՀՀ կառավարության 2021-2026 թվականների գործունեության միջոցառումների ծրագրի կատարումն ապահովող միջոցառումների ցանկի 27-րդ կետ)՝</w:t>
      </w:r>
    </w:p>
    <w:p w:rsidR="00ED4791" w:rsidRPr="00ED4791" w:rsidRDefault="00ED4791" w:rsidP="00ED4791">
      <w:pPr>
        <w:tabs>
          <w:tab w:val="left" w:pos="567"/>
        </w:tabs>
        <w:spacing w:after="0"/>
        <w:jc w:val="both"/>
        <w:rPr>
          <w:rFonts w:ascii="GHEA Grapalat" w:hAnsi="GHEA Grapalat"/>
          <w:shd w:val="clear" w:color="auto" w:fill="FFFFFF"/>
          <w:lang w:val="hy-AM"/>
        </w:rPr>
      </w:pPr>
      <w:r w:rsidRPr="00ED4791">
        <w:rPr>
          <w:rFonts w:ascii="GHEA Grapalat" w:hAnsi="GHEA Grapalat"/>
          <w:shd w:val="clear" w:color="auto" w:fill="FFFFFF"/>
          <w:lang w:val="hy-AM"/>
        </w:rPr>
        <w:lastRenderedPageBreak/>
        <w:t>Գիտական գործունեության արդյունավետության և մրցունակության բարձրացման կարևորագույն գրավականներից է գիտական ենթակառուցվածքների զարգացվածությունը, որը հնարավորություն է տալիս իրականացնելու մրցունակ գիտական հետազոտություններ ոչ միայն ժամանակակից գիտական սարքավորումների և նյութերի միջոցով, այլև ընձեռելով գիտական գործունեության համար բարենպաստ ֆիզիկական միջավայր:</w:t>
      </w:r>
    </w:p>
    <w:p w:rsidR="00ED4791" w:rsidRPr="00ED4791" w:rsidRDefault="00ED4791" w:rsidP="00ED4791">
      <w:pPr>
        <w:tabs>
          <w:tab w:val="left" w:pos="709"/>
        </w:tabs>
        <w:spacing w:after="0"/>
        <w:jc w:val="both"/>
        <w:rPr>
          <w:rFonts w:ascii="GHEA Grapalat" w:hAnsi="GHEA Grapalat"/>
          <w:shd w:val="clear" w:color="auto" w:fill="FFFFFF"/>
          <w:lang w:val="hy-AM"/>
        </w:rPr>
      </w:pPr>
      <w:r w:rsidRPr="00ED4791">
        <w:rPr>
          <w:rFonts w:ascii="GHEA Grapalat" w:hAnsi="GHEA Grapalat"/>
          <w:shd w:val="clear" w:color="auto" w:fill="FFFFFF"/>
          <w:lang w:val="hy-AM"/>
        </w:rPr>
        <w:tab/>
      </w:r>
      <w:r w:rsidRPr="00ED4791">
        <w:rPr>
          <w:rFonts w:ascii="GHEA Grapalat" w:hAnsi="GHEA Grapalat" w:cs="Sylfaen"/>
          <w:b/>
          <w:lang w:val="hy-AM"/>
        </w:rPr>
        <w:t xml:space="preserve">Այդ ուղղությամբ </w:t>
      </w:r>
      <w:r w:rsidRPr="004C4B37">
        <w:rPr>
          <w:rFonts w:ascii="GHEA Grapalat" w:hAnsi="GHEA Grapalat" w:cs="Sylfaen"/>
          <w:b/>
          <w:lang w:val="hy-AM"/>
        </w:rPr>
        <w:t>նախատեսվում է՝</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գիտական կենտրոնները ժամանակակից սարքավորումներով վերազինմանն ուղղված մրցութային ծրագրի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եվրոպական շրջանակային ծրագրերի հետ ասոցացման և շրջանակային ծրագրերում Հայաստանի ակտիվ մասնակցության խթանմանը միտված ծրագրերի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համաֆինանսավորման սկզբունքով միջազգային ծրագրերի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w:t>
      </w:r>
      <w:r w:rsidRPr="004C4B37">
        <w:rPr>
          <w:rFonts w:ascii="Calibri" w:hAnsi="Calibri" w:cs="Calibri"/>
          <w:kern w:val="16"/>
          <w:sz w:val="22"/>
          <w:szCs w:val="22"/>
          <w:lang w:val="hy-AM"/>
        </w:rPr>
        <w:t> </w:t>
      </w:r>
      <w:r w:rsidRPr="004C4B37">
        <w:rPr>
          <w:rFonts w:ascii="GHEA Grapalat" w:hAnsi="GHEA Grapalat" w:cs="Sylfaen"/>
          <w:kern w:val="16"/>
          <w:sz w:val="22"/>
          <w:szCs w:val="22"/>
          <w:lang w:val="hy-AM"/>
        </w:rPr>
        <w:t>անդամակցությունը</w:t>
      </w:r>
      <w:r w:rsidRPr="004C4B37">
        <w:rPr>
          <w:rFonts w:ascii="Calibri" w:hAnsi="Calibri" w:cs="Calibri"/>
          <w:kern w:val="16"/>
          <w:sz w:val="22"/>
          <w:szCs w:val="22"/>
          <w:lang w:val="hy-AM"/>
        </w:rPr>
        <w:t> </w:t>
      </w:r>
      <w:r w:rsidRPr="004C4B37">
        <w:rPr>
          <w:rFonts w:ascii="GHEA Grapalat" w:hAnsi="GHEA Grapalat" w:cs="Sylfaen"/>
          <w:kern w:val="16"/>
          <w:sz w:val="22"/>
          <w:szCs w:val="22"/>
          <w:lang w:val="hy-AM"/>
        </w:rPr>
        <w:t>գիտականկառույցներին/համագործակցություններին, մասնավորապես, ԵՄ «Հորիզոն Եվրոպա» շրջանակային ծրագրին, Միջուկային Հետազոտությունների Միացյալ Ինստիտուտին (ՄՀՄԻ – JINR), Բարձր Էներգիաների Ստերեոսկոպիկ Համակարգին (ԲԷՍՀ - H.E.S.S.), Գիտության և տեխնոլոգիաների ոլորտում եվրոպական համագործակցությանը (COST ասոցիացիա),</w:t>
      </w:r>
      <w:r w:rsidRPr="004C4B37">
        <w:rPr>
          <w:rFonts w:ascii="Calibri" w:hAnsi="Calibri" w:cs="Calibri"/>
          <w:kern w:val="16"/>
          <w:sz w:val="22"/>
          <w:szCs w:val="22"/>
          <w:lang w:val="hy-AM"/>
        </w:rPr>
        <w:t> </w:t>
      </w:r>
      <w:r w:rsidRPr="004C4B37">
        <w:rPr>
          <w:rFonts w:ascii="GHEA Grapalat" w:hAnsi="GHEA Grapalat" w:cs="Sylfaen"/>
          <w:kern w:val="16"/>
          <w:sz w:val="22"/>
          <w:szCs w:val="22"/>
          <w:lang w:val="hy-AM"/>
        </w:rPr>
        <w:t>Կյանքի շտրիխ կոդավորման միջազգային կոնսորցիումին (iBOL, մինչև դեպտեմբերի 31, 2025 թվական) և բաժանորդագրություն գիտատեղեկատվական շտեմարաններին՝ Քլարիվեյթ Անալիտիքսին և Էլզեվիեռ Ռեաքսիսին, ինչպես նաև Էլզեվիեռ և Ուայլի գիտատեղեկատվական շտեմարաններին,</w:t>
      </w:r>
    </w:p>
    <w:p w:rsidR="00ED4791"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ապահովել գիտական և գիտատեխնիկական բնագավառում միջպետական կամ միջգերատեսչական պայմանագրերի և համաձայնագրերի կնքումը:</w:t>
      </w:r>
    </w:p>
    <w:p w:rsidR="004C4B37" w:rsidRPr="004C4B37" w:rsidRDefault="004C4B37" w:rsidP="004C4B37">
      <w:pPr>
        <w:pStyle w:val="ListParagraph"/>
        <w:ind w:left="426"/>
        <w:jc w:val="both"/>
        <w:rPr>
          <w:rFonts w:ascii="GHEA Grapalat" w:hAnsi="GHEA Grapalat" w:cs="Sylfaen"/>
          <w:kern w:val="16"/>
          <w:sz w:val="22"/>
          <w:szCs w:val="22"/>
          <w:lang w:val="hy-AM"/>
        </w:rPr>
      </w:pPr>
    </w:p>
    <w:p w:rsidR="00ED4791" w:rsidRPr="00ED4791" w:rsidRDefault="00ED4791" w:rsidP="00ED4791">
      <w:pPr>
        <w:pStyle w:val="ListParagraph"/>
        <w:numPr>
          <w:ilvl w:val="1"/>
          <w:numId w:val="22"/>
        </w:numPr>
        <w:tabs>
          <w:tab w:val="left" w:pos="360"/>
          <w:tab w:val="left" w:pos="851"/>
          <w:tab w:val="left" w:pos="993"/>
        </w:tabs>
        <w:spacing w:line="276" w:lineRule="auto"/>
        <w:ind w:left="0" w:firstLine="709"/>
        <w:contextualSpacing w:val="0"/>
        <w:jc w:val="both"/>
        <w:rPr>
          <w:rFonts w:ascii="GHEA Grapalat" w:hAnsi="GHEA Grapalat" w:cs="Sylfaen"/>
          <w:b/>
          <w:sz w:val="22"/>
          <w:szCs w:val="22"/>
          <w:lang w:val="hy-AM"/>
        </w:rPr>
      </w:pPr>
      <w:r w:rsidRPr="00ED4791">
        <w:rPr>
          <w:rFonts w:ascii="GHEA Grapalat" w:hAnsi="GHEA Grapalat" w:cs="Sylfaen"/>
          <w:b/>
          <w:sz w:val="22"/>
          <w:szCs w:val="22"/>
          <w:lang w:val="hy-AM"/>
        </w:rPr>
        <w:t xml:space="preserve">Գիտության ոլորտում աշխատողների որակավորման բարձրացում և երիտասարդ կադրերի ներգրավում </w:t>
      </w:r>
      <w:r w:rsidRPr="00ED4791">
        <w:rPr>
          <w:rFonts w:ascii="GHEA Grapalat" w:hAnsi="GHEA Grapalat"/>
          <w:i/>
          <w:sz w:val="22"/>
          <w:szCs w:val="22"/>
          <w:shd w:val="clear" w:color="auto" w:fill="FFFFFF"/>
          <w:lang w:val="hy-AM"/>
        </w:rPr>
        <w:t>(ՀՀ կառավարության 2021 թվականի նոյեմբերի 18-ի N 1902-Լ որոշմամբ հաստատված ՀՀ կառավարության 2021-2026 թվականների գործունեության միջոցառումների ծրագրի կատարումն ապահովող միջոցառումների ցանկի 28-րդ կետ)</w:t>
      </w:r>
      <w:r w:rsidRPr="00ED4791">
        <w:rPr>
          <w:rFonts w:ascii="GHEA Grapalat" w:hAnsi="GHEA Grapalat" w:cs="Sylfaen"/>
          <w:sz w:val="22"/>
          <w:szCs w:val="22"/>
          <w:lang w:val="hy-AM"/>
        </w:rPr>
        <w:t>՝</w:t>
      </w:r>
    </w:p>
    <w:p w:rsidR="00ED4791" w:rsidRPr="00ED4791" w:rsidRDefault="00ED4791" w:rsidP="00ED4791">
      <w:pPr>
        <w:tabs>
          <w:tab w:val="left" w:pos="567"/>
        </w:tabs>
        <w:spacing w:after="0"/>
        <w:jc w:val="both"/>
        <w:rPr>
          <w:rFonts w:ascii="GHEA Grapalat" w:hAnsi="GHEA Grapalat"/>
          <w:shd w:val="clear" w:color="auto" w:fill="FFFFFF"/>
          <w:lang w:val="hy-AM"/>
        </w:rPr>
      </w:pPr>
      <w:r w:rsidRPr="00ED4791">
        <w:rPr>
          <w:rFonts w:ascii="GHEA Grapalat" w:hAnsi="GHEA Grapalat"/>
          <w:shd w:val="clear" w:color="auto" w:fill="FFFFFF"/>
          <w:lang w:val="hy-AM"/>
        </w:rPr>
        <w:tab/>
        <w:t>ՀՀ գիտության ոլորտի առաջընթաց զարգացման համար սկզբունքային նշանակություն ունի գիտության ոլորտ երիտասարդ կադրերի ներգրավման, գիտական և գիտատեխնիկական ոլորտում գիտության հասարակական վարկի բարձրացմանը նպաստելու, ինչպես նաև գիտական կադրերի բարեկեցության ապահովման ու նրանց սոցիալական խնդիրների լուծման հարցը:</w:t>
      </w:r>
    </w:p>
    <w:p w:rsidR="00ED4791" w:rsidRPr="00ED4791" w:rsidRDefault="00ED4791" w:rsidP="00ED4791">
      <w:pPr>
        <w:tabs>
          <w:tab w:val="left" w:pos="567"/>
        </w:tabs>
        <w:spacing w:after="0"/>
        <w:jc w:val="both"/>
        <w:rPr>
          <w:rFonts w:ascii="GHEA Grapalat" w:hAnsi="GHEA Grapalat"/>
          <w:shd w:val="clear" w:color="auto" w:fill="FFFFFF"/>
          <w:lang w:val="hy-AM"/>
        </w:rPr>
      </w:pPr>
      <w:r w:rsidRPr="00ED4791">
        <w:rPr>
          <w:rFonts w:ascii="GHEA Grapalat" w:hAnsi="GHEA Grapalat"/>
          <w:shd w:val="clear" w:color="auto" w:fill="FFFFFF"/>
          <w:lang w:val="hy-AM"/>
        </w:rPr>
        <w:tab/>
        <w:t>Նպատակի ձեռքբերման համար իրականացվող քայլերը պետք է մի կողմից միտված լինեն գիտության ոլորտը երիտասարդ կադրերով համալրելուն, մյուս կողմից` միջին սերնդի գիտնականների թվաքանակի բարձրացմանը:</w:t>
      </w:r>
    </w:p>
    <w:p w:rsidR="00ED4791" w:rsidRPr="00ED4791" w:rsidRDefault="00ED4791" w:rsidP="00ED4791">
      <w:pPr>
        <w:tabs>
          <w:tab w:val="left" w:pos="567"/>
        </w:tabs>
        <w:spacing w:after="0"/>
        <w:jc w:val="both"/>
        <w:rPr>
          <w:rFonts w:ascii="GHEA Grapalat" w:hAnsi="GHEA Grapalat"/>
          <w:shd w:val="clear" w:color="auto" w:fill="FFFFFF"/>
          <w:lang w:val="hy-AM"/>
        </w:rPr>
      </w:pPr>
      <w:r w:rsidRPr="00ED4791">
        <w:rPr>
          <w:rFonts w:ascii="GHEA Grapalat" w:hAnsi="GHEA Grapalat"/>
          <w:shd w:val="clear" w:color="auto" w:fill="FFFFFF"/>
          <w:lang w:val="hy-AM"/>
        </w:rPr>
        <w:tab/>
      </w:r>
      <w:r w:rsidRPr="00ED4791">
        <w:rPr>
          <w:rFonts w:ascii="GHEA Grapalat" w:hAnsi="GHEA Grapalat" w:cs="Sylfaen"/>
          <w:b/>
          <w:lang w:val="hy-AM"/>
        </w:rPr>
        <w:t>Այդ ուղղությամբ նախատեսվում է՝</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ասպիրանտների և երիտասարդ հայցորդների հետազոտությունների աջակցությանն ուղղված մրցութային ծրագրի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lastRenderedPageBreak/>
        <w:t>շարունակել հետդոկտորական հետազոտություններին ուղղված մրցութային ծրագրի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իրականացնել արտերկրի լավագույն գիտական կենտրոններում գիտական կազմակերպություն</w:t>
      </w:r>
      <w:r w:rsidRPr="004C4B37">
        <w:rPr>
          <w:rFonts w:ascii="GHEA Grapalat" w:hAnsi="GHEA Grapalat" w:cs="Sylfaen"/>
          <w:kern w:val="16"/>
          <w:sz w:val="22"/>
          <w:szCs w:val="22"/>
          <w:lang w:val="hy-AM"/>
        </w:rPr>
        <w:softHyphen/>
        <w:t>ների աշխատակիցների մասնագիտական վերապատրաստման և որակավորման բարձրացման միջին և երկարաժամկետ ծրագրերի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երիտասարդ գիտաշխատողների (մինչև 35 տարեկան) հետազոտությունների աջակցության ծրագրի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գիտական լաբորատորիաների կամ բաժինների ամրապնդման ծրագրի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առաջատար հետազոտությունների աջակցության ծրագրի իրականացումը,</w:t>
      </w:r>
    </w:p>
    <w:p w:rsidR="00ED4791"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կին ղեկավարների առաջխաղացմանն ուղղված եռամյա դրամաշնորհային մրցույթների իրականացումը:</w:t>
      </w:r>
    </w:p>
    <w:p w:rsidR="004C4B37" w:rsidRPr="004C4B37" w:rsidRDefault="004C4B37" w:rsidP="004C4B37">
      <w:pPr>
        <w:pStyle w:val="ListParagraph"/>
        <w:ind w:left="426"/>
        <w:jc w:val="both"/>
        <w:rPr>
          <w:rFonts w:ascii="GHEA Grapalat" w:hAnsi="GHEA Grapalat" w:cs="Sylfaen"/>
          <w:kern w:val="16"/>
          <w:sz w:val="22"/>
          <w:szCs w:val="22"/>
          <w:lang w:val="hy-AM"/>
        </w:rPr>
      </w:pPr>
    </w:p>
    <w:p w:rsidR="00ED4791" w:rsidRPr="00ED4791" w:rsidRDefault="00ED4791" w:rsidP="00ED4791">
      <w:pPr>
        <w:pStyle w:val="ListParagraph"/>
        <w:numPr>
          <w:ilvl w:val="1"/>
          <w:numId w:val="22"/>
        </w:numPr>
        <w:tabs>
          <w:tab w:val="left" w:pos="360"/>
          <w:tab w:val="left" w:pos="851"/>
          <w:tab w:val="left" w:pos="1134"/>
        </w:tabs>
        <w:spacing w:line="276" w:lineRule="auto"/>
        <w:ind w:left="0" w:firstLine="709"/>
        <w:contextualSpacing w:val="0"/>
        <w:jc w:val="both"/>
        <w:rPr>
          <w:rFonts w:ascii="GHEA Grapalat" w:hAnsi="GHEA Grapalat" w:cs="Sylfaen"/>
          <w:i/>
          <w:sz w:val="22"/>
          <w:szCs w:val="22"/>
          <w:lang w:val="hy-AM"/>
        </w:rPr>
      </w:pPr>
      <w:r w:rsidRPr="00ED4791">
        <w:rPr>
          <w:rFonts w:ascii="GHEA Grapalat" w:hAnsi="GHEA Grapalat" w:cs="Sylfaen"/>
          <w:b/>
          <w:sz w:val="22"/>
          <w:szCs w:val="22"/>
          <w:lang w:val="hy-AM"/>
        </w:rPr>
        <w:t xml:space="preserve">Գիտության ոլորտում պետական ֆինանսավորման արդյունավետության բարձրացում </w:t>
      </w:r>
      <w:r w:rsidRPr="00ED4791">
        <w:rPr>
          <w:rFonts w:ascii="GHEA Grapalat" w:hAnsi="GHEA Grapalat" w:cs="Sylfaen"/>
          <w:i/>
          <w:sz w:val="22"/>
          <w:szCs w:val="22"/>
          <w:lang w:val="hy-AM"/>
        </w:rPr>
        <w:t>(ՀՀ կառավարության 2021 թվականի նոյեմբերի 18-ի N 1902-Լ որոշմամբ հաստատված ՀՀ կառավարության 2021-2026 թվականների գործունեության միջոցառումների ծրագրի կատարումն ապահովող միջոցառումների ցանկի 29-րդ կետ)՝</w:t>
      </w:r>
    </w:p>
    <w:p w:rsidR="00ED4791" w:rsidRPr="00ED4791" w:rsidRDefault="00ED4791" w:rsidP="00ED4791">
      <w:pPr>
        <w:spacing w:after="0"/>
        <w:ind w:firstLine="567"/>
        <w:jc w:val="both"/>
        <w:rPr>
          <w:rFonts w:ascii="GHEA Grapalat" w:hAnsi="GHEA Grapalat"/>
          <w:shd w:val="clear" w:color="auto" w:fill="FFFFFF"/>
          <w:lang w:val="hy-AM"/>
        </w:rPr>
      </w:pPr>
      <w:r w:rsidRPr="00ED4791">
        <w:rPr>
          <w:rFonts w:ascii="GHEA Grapalat" w:hAnsi="GHEA Grapalat"/>
          <w:shd w:val="clear" w:color="auto" w:fill="FFFFFF"/>
          <w:lang w:val="hy-AM"/>
        </w:rPr>
        <w:t>Գիտության ոլորտում պետական ֆինանսավորման արդյունավետության բարձրացումն իրականացվելու է հետազոտությունների միջազգային չափանիշների սահմանմամբ և կատարողականի գնահատման մեխանիզմների ներդրմամբ:</w:t>
      </w:r>
    </w:p>
    <w:p w:rsidR="00ED4791" w:rsidRPr="00ED4791" w:rsidRDefault="00ED4791" w:rsidP="00ED4791">
      <w:pPr>
        <w:spacing w:after="0"/>
        <w:ind w:firstLine="567"/>
        <w:jc w:val="both"/>
        <w:rPr>
          <w:rFonts w:ascii="GHEA Grapalat" w:hAnsi="GHEA Grapalat"/>
          <w:shd w:val="clear" w:color="auto" w:fill="FFFFFF"/>
          <w:lang w:val="hy-AM"/>
        </w:rPr>
      </w:pPr>
      <w:r w:rsidRPr="00ED4791">
        <w:rPr>
          <w:rFonts w:ascii="GHEA Grapalat" w:hAnsi="GHEA Grapalat" w:cs="Sylfaen"/>
          <w:b/>
          <w:lang w:val="hy-AM"/>
        </w:rPr>
        <w:t>Այդ ուղղությամբ նախատեսվում է՝</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իրականացնել բազային ֆինանսավորման շրջանակներում գիտական կադրերի պատրաստման բոնուսային ծրագրեր,</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շարունակել վերաինտեգրման, ինչպես նաև հեռավար ղեկավարվող լաբորատորիաների ստեղծմանն ուղղված ծրագրերի իրականացումը,</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իրականացնել հասարակական, հայագիտության և հումանիտար գիտությունների բնագավառների հետազոտությունների աջակցությանն ուղղված նոր մրցութային ծրագրեր,</w:t>
      </w:r>
    </w:p>
    <w:p w:rsidR="00ED4791" w:rsidRPr="004C4B37"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 xml:space="preserve">շարունակել երկակի նշանակության հետազոտությունների աջակցությանն ուղղված ծրագիրը, </w:t>
      </w:r>
    </w:p>
    <w:p w:rsidR="00ED4791" w:rsidRDefault="00ED4791" w:rsidP="004C4B37">
      <w:pPr>
        <w:pStyle w:val="ListParagraph"/>
        <w:numPr>
          <w:ilvl w:val="0"/>
          <w:numId w:val="17"/>
        </w:numPr>
        <w:ind w:left="426"/>
        <w:jc w:val="both"/>
        <w:rPr>
          <w:rFonts w:ascii="GHEA Grapalat" w:hAnsi="GHEA Grapalat" w:cs="Sylfaen"/>
          <w:kern w:val="16"/>
          <w:sz w:val="22"/>
          <w:szCs w:val="22"/>
          <w:lang w:val="hy-AM"/>
        </w:rPr>
      </w:pPr>
      <w:r w:rsidRPr="004C4B37">
        <w:rPr>
          <w:rFonts w:ascii="GHEA Grapalat" w:hAnsi="GHEA Grapalat" w:cs="Sylfaen"/>
          <w:kern w:val="16"/>
          <w:sz w:val="22"/>
          <w:szCs w:val="22"/>
          <w:lang w:val="hy-AM"/>
        </w:rPr>
        <w:t>փորձարարական մշակումների նախագծերի աջակցությանն ուղղված ծրագիրը:</w:t>
      </w:r>
    </w:p>
    <w:p w:rsidR="004C4B37" w:rsidRPr="004C4B37" w:rsidRDefault="004C4B37" w:rsidP="004C4B37">
      <w:pPr>
        <w:pStyle w:val="ListParagraph"/>
        <w:ind w:left="426"/>
        <w:jc w:val="both"/>
        <w:rPr>
          <w:rFonts w:ascii="GHEA Grapalat" w:hAnsi="GHEA Grapalat" w:cs="Sylfaen"/>
          <w:kern w:val="16"/>
          <w:sz w:val="22"/>
          <w:szCs w:val="22"/>
          <w:lang w:val="hy-AM"/>
        </w:rPr>
      </w:pPr>
    </w:p>
    <w:p w:rsidR="00ED4791" w:rsidRPr="004C4B37" w:rsidRDefault="00ED4791"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0" w:line="240" w:lineRule="auto"/>
        <w:jc w:val="both"/>
        <w:textAlignment w:val="baseline"/>
        <w:rPr>
          <w:rFonts w:ascii="GHEA Grapalat" w:eastAsiaTheme="minorEastAsia" w:hAnsi="GHEA Grapalat" w:cs="Times New Roman"/>
          <w:b/>
          <w:sz w:val="24"/>
          <w:szCs w:val="24"/>
          <w:lang w:val="hy-AM" w:eastAsia="x-none"/>
        </w:rPr>
      </w:pPr>
      <w:r w:rsidRPr="004C4B37">
        <w:rPr>
          <w:rFonts w:ascii="GHEA Grapalat" w:eastAsiaTheme="minorEastAsia" w:hAnsi="GHEA Grapalat" w:cs="Times New Roman"/>
          <w:b/>
          <w:sz w:val="24"/>
          <w:szCs w:val="24"/>
          <w:lang w:val="hy-AM" w:eastAsia="x-none"/>
        </w:rPr>
        <w:t xml:space="preserve">ՈԼՈՐՏԱՅԻՆ ԾԱԽՍԵՐԻ ԳՆԱՀԱՏԱԿԱՆԸ </w:t>
      </w:r>
    </w:p>
    <w:p w:rsidR="00ED4791" w:rsidRDefault="00ED4791" w:rsidP="00ED4791">
      <w:pPr>
        <w:autoSpaceDE w:val="0"/>
        <w:autoSpaceDN w:val="0"/>
        <w:adjustRightInd w:val="0"/>
        <w:spacing w:after="0" w:line="360" w:lineRule="auto"/>
        <w:jc w:val="both"/>
        <w:rPr>
          <w:rFonts w:ascii="GHEA Grapalat" w:eastAsiaTheme="minorEastAsia" w:hAnsi="GHEA Grapalat" w:cs="Times New Roman"/>
          <w:sz w:val="24"/>
          <w:szCs w:val="24"/>
          <w:lang w:val="hy-AM" w:eastAsia="x-none"/>
        </w:rPr>
      </w:pPr>
    </w:p>
    <w:p w:rsidR="00ED4791" w:rsidRPr="004C4B37" w:rsidRDefault="004C4B37" w:rsidP="004C4B37">
      <w:pPr>
        <w:autoSpaceDE w:val="0"/>
        <w:autoSpaceDN w:val="0"/>
        <w:adjustRightInd w:val="0"/>
        <w:spacing w:after="0"/>
        <w:jc w:val="both"/>
        <w:rPr>
          <w:rFonts w:ascii="GHEA Grapalat" w:eastAsiaTheme="minorEastAsia" w:hAnsi="GHEA Grapalat" w:cs="Times New Roman"/>
          <w:szCs w:val="24"/>
          <w:lang w:val="hy-AM" w:eastAsia="x-none"/>
        </w:rPr>
      </w:pPr>
      <w:r w:rsidRPr="004C4B37">
        <w:rPr>
          <w:rFonts w:ascii="GHEA Grapalat" w:eastAsiaTheme="minorEastAsia" w:hAnsi="GHEA Grapalat" w:cs="Times New Roman"/>
          <w:szCs w:val="24"/>
          <w:lang w:val="hy-AM" w:eastAsia="x-none"/>
        </w:rPr>
        <w:t>Վերոնշյալ</w:t>
      </w:r>
      <w:r w:rsidR="00ED4791" w:rsidRPr="004C4B37">
        <w:rPr>
          <w:rFonts w:ascii="GHEA Grapalat" w:eastAsiaTheme="minorEastAsia" w:hAnsi="GHEA Grapalat" w:cs="Times New Roman"/>
          <w:szCs w:val="24"/>
          <w:lang w:val="hy-AM" w:eastAsia="x-none"/>
        </w:rPr>
        <w:t xml:space="preserve"> թիրախների ապահովման նպատակով </w:t>
      </w:r>
      <w:r w:rsidR="00ED4791" w:rsidRPr="004C4B37">
        <w:rPr>
          <w:rFonts w:ascii="GHEA Grapalat" w:hAnsi="GHEA Grapalat" w:cs="Sylfaen"/>
          <w:szCs w:val="24"/>
          <w:lang w:val="hy-AM"/>
        </w:rPr>
        <w:t>2026-2028 թվականներին «1162. Գիտական և գիտատեխնիկական հետազոտությունների» ծրագրի համար անհրաժեշտ է հատկացնել համապատասխանաբար</w:t>
      </w:r>
      <w:bookmarkStart w:id="12" w:name="_Hlk128643713"/>
      <w:bookmarkStart w:id="13" w:name="OLE_LINK1"/>
      <w:r w:rsidR="00ED4791" w:rsidRPr="004C4B37">
        <w:rPr>
          <w:rFonts w:ascii="GHEA Grapalat" w:hAnsi="GHEA Grapalat" w:cs="Sylfaen"/>
          <w:szCs w:val="24"/>
          <w:lang w:val="hy-AM"/>
        </w:rPr>
        <w:t xml:space="preserve">՝ </w:t>
      </w:r>
      <w:r w:rsidR="00ED4791" w:rsidRPr="004C4B37">
        <w:rPr>
          <w:rFonts w:ascii="GHEA Grapalat" w:hAnsi="GHEA Grapalat" w:cs="Sylfaen"/>
          <w:b/>
          <w:szCs w:val="24"/>
          <w:lang w:val="hy-AM"/>
        </w:rPr>
        <w:t xml:space="preserve"> 42,622,905.9, </w:t>
      </w:r>
      <w:bookmarkEnd w:id="12"/>
      <w:r w:rsidR="00ED4791" w:rsidRPr="004C4B37">
        <w:rPr>
          <w:rFonts w:ascii="GHEA Grapalat" w:hAnsi="GHEA Grapalat" w:cs="Sylfaen"/>
          <w:b/>
          <w:szCs w:val="24"/>
          <w:lang w:val="hy-AM"/>
        </w:rPr>
        <w:t xml:space="preserve">43,711,351.8 և </w:t>
      </w:r>
      <w:bookmarkEnd w:id="13"/>
      <w:r w:rsidR="00ED4791" w:rsidRPr="004C4B37">
        <w:rPr>
          <w:rFonts w:ascii="GHEA Grapalat" w:hAnsi="GHEA Grapalat" w:cs="Sylfaen"/>
          <w:b/>
          <w:szCs w:val="24"/>
          <w:lang w:val="hy-AM"/>
        </w:rPr>
        <w:t xml:space="preserve"> 44,512,215.4  հազ. դրամ</w:t>
      </w:r>
      <w:r w:rsidR="00ED4791" w:rsidRPr="004C4B37">
        <w:rPr>
          <w:rStyle w:val="FootnoteReference"/>
          <w:rFonts w:ascii="GHEA Grapalat" w:hAnsi="GHEA Grapalat" w:cs="Sylfaen"/>
          <w:szCs w:val="24"/>
          <w:lang w:val="hy-AM"/>
        </w:rPr>
        <w:footnoteReference w:id="1"/>
      </w:r>
      <w:r w:rsidR="00ED4791" w:rsidRPr="004C4B37">
        <w:rPr>
          <w:rFonts w:ascii="GHEA Grapalat" w:hAnsi="GHEA Grapalat" w:cs="Sylfaen"/>
          <w:szCs w:val="24"/>
          <w:lang w:val="hy-AM"/>
        </w:rPr>
        <w:t>:</w:t>
      </w:r>
    </w:p>
    <w:p w:rsidR="00ED4791" w:rsidRPr="004C4B37" w:rsidRDefault="00ED4791" w:rsidP="004C4B37">
      <w:pPr>
        <w:autoSpaceDE w:val="0"/>
        <w:autoSpaceDN w:val="0"/>
        <w:adjustRightInd w:val="0"/>
        <w:spacing w:after="0"/>
        <w:jc w:val="both"/>
        <w:rPr>
          <w:rFonts w:ascii="GHEA Grapalat" w:hAnsi="GHEA Grapalat" w:cs="Sylfaen"/>
          <w:szCs w:val="24"/>
          <w:lang w:val="hy-AM"/>
        </w:rPr>
      </w:pPr>
      <w:r w:rsidRPr="004C4B37">
        <w:rPr>
          <w:rFonts w:ascii="GHEA Grapalat" w:hAnsi="GHEA Grapalat" w:cs="Sylfaen"/>
          <w:szCs w:val="24"/>
          <w:lang w:val="hy-AM"/>
        </w:rPr>
        <w:t>Ստորև ներկայացվում է սույն ծրագրի միջոցառումների բաշխվածությունը.</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lastRenderedPageBreak/>
        <w:t xml:space="preserve">«11001. Գիտության բնագավառի պետական քաղաքականության մշակման, ծրագրերի համակարգման և մոնիթորինգի ծառայություններ» միջոցառումն ուղղված է Բարձրագույն կրթության և գիտության կոմիտեի պահպանմանը, որի համար 2026-2028 թվականներին նախատեսվում է հատկացնել համապատասխանաբար՝ </w:t>
      </w:r>
      <w:r w:rsidRPr="004C4B37">
        <w:rPr>
          <w:rFonts w:ascii="GHEA Grapalat" w:hAnsi="GHEA Grapalat" w:cs="Sylfaen"/>
          <w:b/>
          <w:sz w:val="22"/>
          <w:lang w:val="hy-AM"/>
        </w:rPr>
        <w:t xml:space="preserve">496,893.3, 511,136.6 և   525,807.2 </w:t>
      </w:r>
      <w:r w:rsidRPr="004C4B37">
        <w:rPr>
          <w:rFonts w:ascii="GHEA Grapalat" w:eastAsiaTheme="minorEastAsia" w:hAnsi="GHEA Grapalat" w:cs="Courier New"/>
          <w:b/>
          <w:sz w:val="22"/>
          <w:lang w:val="hy-AM" w:eastAsia="zh-CN"/>
        </w:rPr>
        <w:t>հազ. դրամ.</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eastAsiaTheme="minorEastAsia" w:hAnsi="GHEA Grapalat" w:cs="Courier New"/>
          <w:sz w:val="22"/>
          <w:lang w:val="hy-AM" w:eastAsia="zh-CN"/>
        </w:rPr>
        <w:t xml:space="preserve">«11002. Գիտական ենթակառուցվածքի արդիականացում» միջոցառումն ուղղված է գիտական կազմակերպությունների և բուհերի գիտական ստորաբաժանումների զարգացմանը, ծրագրերի իրականացմանը, գիտական սարքավորումների արդիականացմանը, միջազգային համագործակցության աջակցությանը, որի համար </w:t>
      </w:r>
      <w:r w:rsidRPr="004C4B37">
        <w:rPr>
          <w:rFonts w:ascii="GHEA Grapalat" w:hAnsi="GHEA Grapalat" w:cs="Sylfaen"/>
          <w:sz w:val="22"/>
          <w:lang w:val="hy-AM"/>
        </w:rPr>
        <w:t xml:space="preserve">2026-2028 </w:t>
      </w:r>
      <w:r w:rsidRPr="004C4B37">
        <w:rPr>
          <w:rFonts w:ascii="GHEA Grapalat" w:eastAsiaTheme="minorEastAsia" w:hAnsi="GHEA Grapalat" w:cs="Courier New"/>
          <w:sz w:val="22"/>
          <w:lang w:val="hy-AM" w:eastAsia="zh-CN"/>
        </w:rPr>
        <w:t xml:space="preserve">թվականներին նախատեսվում է հատկացնել </w:t>
      </w:r>
      <w:r w:rsidRPr="004C4B37">
        <w:rPr>
          <w:rFonts w:ascii="GHEA Grapalat" w:eastAsiaTheme="minorEastAsia" w:hAnsi="GHEA Grapalat" w:cs="Courier New"/>
          <w:b/>
          <w:sz w:val="22"/>
          <w:lang w:val="hy-AM" w:eastAsia="zh-CN"/>
        </w:rPr>
        <w:t>18,504,908.1-ական հազ. դրամ.</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 xml:space="preserve">«11004. Ազգային արժեք ներկայացնող գիտական օբյեկտների պահպանություն» </w:t>
      </w:r>
      <w:r w:rsidRPr="004C4B37">
        <w:rPr>
          <w:rFonts w:ascii="GHEA Grapalat" w:eastAsiaTheme="minorEastAsia" w:hAnsi="GHEA Grapalat" w:cs="Courier New"/>
          <w:sz w:val="22"/>
          <w:lang w:val="hy-AM" w:eastAsia="zh-CN"/>
        </w:rPr>
        <w:t xml:space="preserve">միջոցառումն ուղղված է </w:t>
      </w:r>
      <w:r w:rsidRPr="004C4B37">
        <w:rPr>
          <w:rFonts w:ascii="GHEA Grapalat" w:hAnsi="GHEA Grapalat" w:cs="Sylfaen"/>
          <w:sz w:val="22"/>
          <w:lang w:val="hy-AM"/>
        </w:rPr>
        <w:t>«Մատենադարան» Մ. Մաշտոցի անվան հին ձեռագրերի գիտահետազոտական ինստիտուտի, Հայոց-ցեղասպանության թանգարան-ինստիտուտի, Վ. Համբարձումյանի անվան Բյուրականի աստղադիտարանի պահպանմանը</w:t>
      </w:r>
      <w:r w:rsidRPr="004C4B37">
        <w:rPr>
          <w:rFonts w:ascii="GHEA Grapalat" w:eastAsiaTheme="minorEastAsia" w:hAnsi="GHEA Grapalat" w:cs="Courier New"/>
          <w:sz w:val="22"/>
          <w:lang w:val="hy-AM" w:eastAsia="zh-CN"/>
        </w:rPr>
        <w:t xml:space="preserve">, որի համար </w:t>
      </w:r>
      <w:r w:rsidRPr="004C4B37">
        <w:rPr>
          <w:rFonts w:ascii="GHEA Grapalat" w:hAnsi="GHEA Grapalat" w:cs="Sylfaen"/>
          <w:sz w:val="22"/>
          <w:lang w:val="hy-AM"/>
        </w:rPr>
        <w:t>2026-2028</w:t>
      </w:r>
      <w:r w:rsidRPr="004C4B37">
        <w:rPr>
          <w:rFonts w:ascii="GHEA Grapalat" w:eastAsiaTheme="minorEastAsia" w:hAnsi="GHEA Grapalat" w:cs="Courier New"/>
          <w:sz w:val="22"/>
          <w:lang w:val="hy-AM" w:eastAsia="zh-CN"/>
        </w:rPr>
        <w:t xml:space="preserve"> թվականներին նախատեսվում է հատկացնել </w:t>
      </w:r>
      <w:r w:rsidRPr="004C4B37">
        <w:rPr>
          <w:rFonts w:ascii="GHEA Grapalat" w:eastAsiaTheme="minorEastAsia" w:hAnsi="GHEA Grapalat" w:cs="Courier New"/>
          <w:b/>
          <w:sz w:val="22"/>
          <w:lang w:val="hy-AM" w:eastAsia="zh-CN"/>
        </w:rPr>
        <w:t>962.891.3-ական</w:t>
      </w:r>
      <w:r w:rsidRPr="004C4B37">
        <w:rPr>
          <w:rFonts w:ascii="GHEA Grapalat" w:eastAsiaTheme="minorEastAsia" w:hAnsi="GHEA Grapalat" w:cs="Courier New"/>
          <w:sz w:val="22"/>
          <w:lang w:val="hy-AM" w:eastAsia="zh-CN"/>
        </w:rPr>
        <w:t xml:space="preserve"> </w:t>
      </w:r>
      <w:r w:rsidRPr="004C4B37">
        <w:rPr>
          <w:rFonts w:ascii="GHEA Grapalat" w:eastAsiaTheme="minorEastAsia" w:hAnsi="GHEA Grapalat" w:cs="Courier New"/>
          <w:b/>
          <w:sz w:val="22"/>
          <w:lang w:val="hy-AM" w:eastAsia="zh-CN"/>
        </w:rPr>
        <w:t>հազ. դրամ</w:t>
      </w:r>
      <w:r w:rsidRPr="004C4B37">
        <w:rPr>
          <w:rFonts w:ascii="GHEA Grapalat" w:hAnsi="GHEA Grapalat" w:cs="Sylfaen"/>
          <w:sz w:val="22"/>
          <w:lang w:val="hy-AM"/>
        </w:rPr>
        <w:t>.</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 xml:space="preserve">«11005. Գիտական և գիտատեխնիկական գործունեության գիտական դրամաշնորհային հետազոտություններ» միջոցառումն ուղղված է գիտնականների և հետազոտական խմբերի նախաձեռնությամբ ներկայացված ու մրցութային կարգով ընտրված հետազոտական նախագծերի իրականացմանը, որի </w:t>
      </w:r>
      <w:r w:rsidRPr="004C4B37">
        <w:rPr>
          <w:rFonts w:ascii="GHEA Grapalat" w:eastAsiaTheme="minorEastAsia" w:hAnsi="GHEA Grapalat" w:cs="Courier New"/>
          <w:sz w:val="22"/>
          <w:lang w:val="hy-AM" w:eastAsia="zh-CN"/>
        </w:rPr>
        <w:t xml:space="preserve">համար </w:t>
      </w:r>
      <w:r w:rsidRPr="004C4B37">
        <w:rPr>
          <w:rFonts w:ascii="GHEA Grapalat" w:hAnsi="GHEA Grapalat" w:cs="Sylfaen"/>
          <w:sz w:val="22"/>
          <w:lang w:val="hy-AM"/>
        </w:rPr>
        <w:t>2026-2028</w:t>
      </w:r>
      <w:r w:rsidRPr="004C4B37">
        <w:rPr>
          <w:rFonts w:ascii="GHEA Grapalat" w:eastAsiaTheme="minorEastAsia" w:hAnsi="GHEA Grapalat" w:cs="Courier New"/>
          <w:sz w:val="22"/>
          <w:lang w:val="hy-AM" w:eastAsia="zh-CN"/>
        </w:rPr>
        <w:t xml:space="preserve"> թվականներին նախատեսվում է հատկացնել համապատասխանաբար՝</w:t>
      </w:r>
      <w:r w:rsidRPr="004C4B37">
        <w:rPr>
          <w:rFonts w:ascii="GHEA Grapalat" w:eastAsiaTheme="minorEastAsia" w:hAnsi="GHEA Grapalat" w:cs="Courier New"/>
          <w:b/>
          <w:sz w:val="22"/>
          <w:lang w:val="hy-AM" w:eastAsia="zh-CN"/>
        </w:rPr>
        <w:t xml:space="preserve"> 10,017,956.4, 10,942,159.0 և 11,578,352.0 հազ. դրամ.</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«11006.</w:t>
      </w:r>
      <w:r w:rsidRPr="004C4B37">
        <w:rPr>
          <w:rFonts w:ascii="Calibri" w:hAnsi="Calibri" w:cs="Calibri"/>
          <w:sz w:val="22"/>
          <w:lang w:val="hy-AM"/>
        </w:rPr>
        <w:t> </w:t>
      </w:r>
      <w:r w:rsidRPr="004C4B37">
        <w:rPr>
          <w:rFonts w:ascii="GHEA Grapalat" w:hAnsi="GHEA Grapalat" w:cs="Sylfaen"/>
          <w:sz w:val="22"/>
          <w:lang w:val="hy-AM"/>
        </w:rPr>
        <w:t>Գիտական և գիտատեխնիկական նպատակային-ծրագրային հետազոտություններ» միջոցառումն ուղղված է մրցութային հիմունքներով ընտրված գիտության ու տեխնիկայի առաջնային ուղղություններին համապատասխանող գիտատեխնիկական պետական ծրագրերի իրականացմանը, որի համար 2026-2028</w:t>
      </w:r>
      <w:r w:rsidRPr="004C4B37">
        <w:rPr>
          <w:rFonts w:ascii="GHEA Grapalat" w:eastAsiaTheme="minorEastAsia" w:hAnsi="GHEA Grapalat" w:cs="Courier New"/>
          <w:sz w:val="22"/>
          <w:lang w:val="hy-AM" w:eastAsia="zh-CN"/>
        </w:rPr>
        <w:t xml:space="preserve"> թվականներին նախատեսվում է հատկացնել համապատասխանաբար՝</w:t>
      </w:r>
      <w:r w:rsidRPr="004C4B37">
        <w:rPr>
          <w:rFonts w:ascii="GHEA Grapalat" w:eastAsiaTheme="minorEastAsia" w:hAnsi="GHEA Grapalat" w:cs="Courier New"/>
          <w:b/>
          <w:sz w:val="22"/>
          <w:lang w:val="hy-AM" w:eastAsia="zh-CN"/>
        </w:rPr>
        <w:t xml:space="preserve"> 455,766.0, 605,766.0 և 755,766.0 հազ. դրամ.</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 xml:space="preserve">«11007. </w:t>
      </w:r>
      <w:r w:rsidRPr="004C4B37">
        <w:rPr>
          <w:rFonts w:ascii="GHEA Grapalat" w:hAnsi="GHEA Grapalat" w:cs="Arial"/>
          <w:sz w:val="22"/>
          <w:lang w:val="hy-AM"/>
        </w:rPr>
        <w:t>Գիտական ամսագրերի և մենագրությունների հրատարակում</w:t>
      </w:r>
      <w:r w:rsidRPr="004C4B37">
        <w:rPr>
          <w:rFonts w:ascii="GHEA Grapalat" w:hAnsi="GHEA Grapalat" w:cs="Sylfaen"/>
          <w:sz w:val="22"/>
          <w:lang w:val="hy-AM"/>
        </w:rPr>
        <w:t>» միջոցառումն ուղղված է գիտական ամսագրերի և մենագրությունների հրատարակմանը, որի համար 2026-2028</w:t>
      </w:r>
      <w:r w:rsidRPr="004C4B37">
        <w:rPr>
          <w:rFonts w:ascii="GHEA Grapalat" w:eastAsiaTheme="minorEastAsia" w:hAnsi="GHEA Grapalat" w:cs="Courier New"/>
          <w:sz w:val="22"/>
          <w:lang w:val="hy-AM" w:eastAsia="zh-CN"/>
        </w:rPr>
        <w:t xml:space="preserve"> թվականներին նախատեսվում է հատկացնել </w:t>
      </w:r>
      <w:r w:rsidRPr="004C4B37">
        <w:rPr>
          <w:rFonts w:ascii="GHEA Grapalat" w:eastAsiaTheme="minorEastAsia" w:hAnsi="GHEA Grapalat" w:cs="Courier New"/>
          <w:b/>
          <w:sz w:val="22"/>
          <w:lang w:val="hy-AM" w:eastAsia="zh-CN"/>
        </w:rPr>
        <w:t>95,556.3-ական հազ. դրամ.</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 xml:space="preserve">«11008. </w:t>
      </w:r>
      <w:r w:rsidRPr="004C4B37">
        <w:rPr>
          <w:rFonts w:ascii="GHEA Grapalat" w:hAnsi="GHEA Grapalat" w:cs="Arial"/>
          <w:sz w:val="22"/>
          <w:lang w:val="hy-AM"/>
        </w:rPr>
        <w:t>Բարձր էներգիաների ֆիզիկայի բնագավառի ենթակառուցվածքների արդիականացում</w:t>
      </w:r>
      <w:r w:rsidRPr="004C4B37">
        <w:rPr>
          <w:rFonts w:ascii="GHEA Grapalat" w:hAnsi="GHEA Grapalat" w:cs="Sylfaen"/>
          <w:sz w:val="22"/>
          <w:lang w:val="hy-AM"/>
        </w:rPr>
        <w:t xml:space="preserve">» </w:t>
      </w:r>
      <w:r w:rsidRPr="004C4B37">
        <w:rPr>
          <w:rFonts w:ascii="GHEA Grapalat" w:eastAsiaTheme="minorEastAsia" w:hAnsi="GHEA Grapalat" w:cs="Courier New"/>
          <w:sz w:val="22"/>
          <w:lang w:val="hy-AM" w:eastAsia="zh-CN"/>
        </w:rPr>
        <w:t xml:space="preserve">միջոցառումն ուղղված է </w:t>
      </w:r>
      <w:r w:rsidRPr="004C4B37">
        <w:rPr>
          <w:rFonts w:ascii="GHEA Grapalat" w:hAnsi="GHEA Grapalat" w:cs="Sylfaen"/>
          <w:sz w:val="22"/>
          <w:lang w:val="hy-AM"/>
        </w:rPr>
        <w:t>«Ա. Ի. Ալիխանյանի անվան ազգային գիտական լաբորատորիա (Երևանի ֆիզիկայի ինստիտուտ)» հիմնադրամի գիտական և գիտատեխնիկական գործունեության ենթակառուցվածքի պահպանմանը և գիտական ներուժի արդիականացմանը, ֆիզիկայի բնագավառում գիտական և գիտատեխնիկական հետազոտությունների իրականացմանը, որի համար 2026-2028</w:t>
      </w:r>
      <w:r w:rsidRPr="004C4B37">
        <w:rPr>
          <w:rFonts w:ascii="GHEA Grapalat" w:eastAsiaTheme="minorEastAsia" w:hAnsi="GHEA Grapalat" w:cs="Courier New"/>
          <w:sz w:val="22"/>
          <w:lang w:val="hy-AM" w:eastAsia="zh-CN"/>
        </w:rPr>
        <w:t xml:space="preserve"> թվականներին նախատեսվում է հատկացնել </w:t>
      </w:r>
      <w:r w:rsidRPr="004C4B37">
        <w:rPr>
          <w:rFonts w:ascii="GHEA Grapalat" w:eastAsiaTheme="minorEastAsia" w:hAnsi="GHEA Grapalat" w:cs="Courier New"/>
          <w:b/>
          <w:sz w:val="22"/>
          <w:lang w:val="hy-AM" w:eastAsia="zh-CN"/>
        </w:rPr>
        <w:t>1,115,757.3 -ական</w:t>
      </w:r>
      <w:r w:rsidRPr="004C4B37">
        <w:rPr>
          <w:rFonts w:ascii="GHEA Grapalat" w:hAnsi="GHEA Grapalat" w:cs="Calibri"/>
          <w:b/>
          <w:bCs/>
          <w:sz w:val="22"/>
          <w:lang w:val="hy-AM"/>
        </w:rPr>
        <w:t xml:space="preserve"> </w:t>
      </w:r>
      <w:r w:rsidRPr="004C4B37">
        <w:rPr>
          <w:rFonts w:ascii="GHEA Grapalat" w:eastAsiaTheme="minorEastAsia" w:hAnsi="GHEA Grapalat" w:cs="Courier New"/>
          <w:b/>
          <w:sz w:val="22"/>
          <w:lang w:val="hy-AM" w:eastAsia="zh-CN"/>
        </w:rPr>
        <w:t>հազ. դրամ</w:t>
      </w:r>
      <w:r w:rsidRPr="004C4B37">
        <w:rPr>
          <w:rFonts w:ascii="GHEA Grapalat" w:eastAsiaTheme="minorEastAsia" w:hAnsi="GHEA Grapalat" w:cs="Courier New"/>
          <w:sz w:val="22"/>
          <w:lang w:val="hy-AM" w:eastAsia="zh-CN"/>
        </w:rPr>
        <w:t>.</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lastRenderedPageBreak/>
        <w:t xml:space="preserve">«11009. Արագացուցչային տեխնոլոգիաների զարգացում» </w:t>
      </w:r>
      <w:r w:rsidRPr="004C4B37">
        <w:rPr>
          <w:rFonts w:ascii="GHEA Grapalat" w:eastAsiaTheme="minorEastAsia" w:hAnsi="GHEA Grapalat" w:cs="Courier New"/>
          <w:sz w:val="22"/>
          <w:lang w:val="hy-AM" w:eastAsia="zh-CN"/>
        </w:rPr>
        <w:t>միջոցառումն</w:t>
      </w:r>
      <w:r w:rsidRPr="004C4B37">
        <w:rPr>
          <w:rFonts w:ascii="GHEA Grapalat" w:hAnsi="GHEA Grapalat" w:cs="Sylfaen"/>
          <w:sz w:val="22"/>
          <w:lang w:val="hy-AM"/>
        </w:rPr>
        <w:t xml:space="preserve"> ուղղված է «ՔԵՆԴԼ» սինքրոտրոնային հետազոտությունների ինստիտուտի հիմնադրամի պահպանմանը և արագացուցչային փորձարարական լաբորատորիաների զարգացմանը, արագացուցչային ֆիզիկայի և տեխնիկայի բնագավառում գիտական և գիտատեխնիկական հետազոտությունների իրականացմանը, որի համար 2026-2028</w:t>
      </w:r>
      <w:r w:rsidRPr="004C4B37">
        <w:rPr>
          <w:rFonts w:ascii="GHEA Grapalat" w:eastAsiaTheme="minorEastAsia" w:hAnsi="GHEA Grapalat" w:cs="Courier New"/>
          <w:sz w:val="22"/>
          <w:lang w:val="hy-AM" w:eastAsia="zh-CN"/>
        </w:rPr>
        <w:t xml:space="preserve"> թվականներին նախատեսվում է հատկացնել</w:t>
      </w:r>
      <w:r w:rsidRPr="004C4B37">
        <w:rPr>
          <w:rFonts w:ascii="GHEA Grapalat" w:eastAsiaTheme="minorEastAsia" w:hAnsi="GHEA Grapalat" w:cs="Courier New"/>
          <w:b/>
          <w:sz w:val="22"/>
          <w:lang w:val="hy-AM" w:eastAsia="zh-CN"/>
        </w:rPr>
        <w:t xml:space="preserve"> 262,520.2-ական</w:t>
      </w:r>
      <w:r w:rsidRPr="004C4B37">
        <w:rPr>
          <w:rFonts w:ascii="GHEA Grapalat" w:hAnsi="GHEA Grapalat" w:cs="Calibri"/>
          <w:b/>
          <w:bCs/>
          <w:sz w:val="22"/>
          <w:lang w:val="hy-AM"/>
        </w:rPr>
        <w:t xml:space="preserve"> </w:t>
      </w:r>
      <w:r w:rsidRPr="004C4B37">
        <w:rPr>
          <w:rFonts w:ascii="GHEA Grapalat" w:eastAsiaTheme="minorEastAsia" w:hAnsi="GHEA Grapalat" w:cs="Courier New"/>
          <w:b/>
          <w:sz w:val="22"/>
          <w:lang w:val="hy-AM" w:eastAsia="zh-CN"/>
        </w:rPr>
        <w:t>հազ. դրամ</w:t>
      </w:r>
      <w:r w:rsidRPr="004C4B37">
        <w:rPr>
          <w:rFonts w:ascii="GHEA Grapalat" w:eastAsiaTheme="minorEastAsia" w:hAnsi="GHEA Grapalat" w:cs="Courier New"/>
          <w:sz w:val="22"/>
          <w:lang w:val="hy-AM" w:eastAsia="zh-CN"/>
        </w:rPr>
        <w:t>.</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 xml:space="preserve">«11010. Էտալոնների պահպանում և զարգացում» միջոցառումն ուղղված է ՀՀ ազգային էտալոնների պահպանմանն ու զարգացմանը, որի համար </w:t>
      </w:r>
      <w:r w:rsidRPr="004C4B37">
        <w:rPr>
          <w:rFonts w:ascii="GHEA Grapalat" w:eastAsiaTheme="minorEastAsia" w:hAnsi="GHEA Grapalat" w:cs="Courier New"/>
          <w:sz w:val="22"/>
          <w:lang w:val="hy-AM" w:eastAsia="zh-CN"/>
        </w:rPr>
        <w:t xml:space="preserve">2026-2028 թվականներին նախատեսվում է հատկացնել </w:t>
      </w:r>
      <w:r w:rsidRPr="004C4B37">
        <w:rPr>
          <w:rFonts w:ascii="GHEA Grapalat" w:eastAsiaTheme="minorEastAsia" w:hAnsi="GHEA Grapalat" w:cs="Courier New"/>
          <w:b/>
          <w:sz w:val="22"/>
          <w:lang w:val="hy-AM" w:eastAsia="zh-CN"/>
        </w:rPr>
        <w:t>45,000.0-ական հազ. դրամ</w:t>
      </w:r>
      <w:r w:rsidRPr="004C4B37">
        <w:rPr>
          <w:rFonts w:ascii="GHEA Grapalat" w:eastAsiaTheme="minorEastAsia" w:hAnsi="GHEA Grapalat" w:cs="Courier New"/>
          <w:b/>
          <w:strike/>
          <w:sz w:val="22"/>
          <w:lang w:val="hy-AM" w:eastAsia="zh-CN"/>
        </w:rPr>
        <w:t>.</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eastAsiaTheme="minorEastAsia" w:hAnsi="GHEA Grapalat" w:cs="Courier New"/>
          <w:sz w:val="22"/>
          <w:lang w:val="hy-AM" w:eastAsia="zh-CN"/>
        </w:rPr>
        <w:t>«11012.</w:t>
      </w:r>
      <w:r w:rsidRPr="004C4B37">
        <w:rPr>
          <w:rFonts w:ascii="Calibri" w:eastAsiaTheme="minorEastAsia" w:hAnsi="Calibri" w:cs="Calibri"/>
          <w:sz w:val="22"/>
          <w:lang w:val="hy-AM" w:eastAsia="zh-CN"/>
        </w:rPr>
        <w:t> </w:t>
      </w:r>
      <w:r w:rsidRPr="004C4B37">
        <w:rPr>
          <w:rFonts w:ascii="GHEA Grapalat" w:eastAsiaTheme="minorEastAsia" w:hAnsi="GHEA Grapalat" w:cs="Courier New"/>
          <w:sz w:val="22"/>
          <w:lang w:val="hy-AM" w:eastAsia="zh-CN"/>
        </w:rPr>
        <w:t xml:space="preserve">Գիտական գրադարանային ծառայություններ (գիտության ոլորտ)» միջոցառումն ուղղված է գրադարանային հավաքածուների պահպանմանը և համալրմանը, ընթերցողների սպասարկմանը, գրադարանային միջոցառումների կազմակերպմանը, որի համար 2026-2028 թվականներին նախատեսվում է հատկացնել </w:t>
      </w:r>
      <w:r w:rsidRPr="004C4B37">
        <w:rPr>
          <w:rFonts w:ascii="GHEA Grapalat" w:eastAsiaTheme="minorEastAsia" w:hAnsi="GHEA Grapalat" w:cs="Courier New"/>
          <w:b/>
          <w:sz w:val="22"/>
          <w:lang w:val="hy-AM" w:eastAsia="zh-CN"/>
        </w:rPr>
        <w:t>150,630.1-ական հազ. դրամ</w:t>
      </w:r>
      <w:r w:rsidRPr="004C4B37">
        <w:rPr>
          <w:rFonts w:ascii="GHEA Grapalat" w:eastAsiaTheme="minorEastAsia" w:hAnsi="GHEA Grapalat" w:cs="Courier New"/>
          <w:sz w:val="22"/>
          <w:lang w:val="hy-AM" w:eastAsia="zh-CN"/>
        </w:rPr>
        <w:t>.</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eastAsiaTheme="minorEastAsia" w:hAnsi="GHEA Grapalat" w:cs="Courier New"/>
          <w:sz w:val="22"/>
          <w:lang w:val="hy-AM" w:eastAsia="zh-CN"/>
        </w:rPr>
        <w:t xml:space="preserve">«11019. Գիտական աստիճանաշնորհման և գիտամանկավարժական կոչումների շնորհում» միջոցառումն </w:t>
      </w:r>
      <w:r w:rsidRPr="004C4B37">
        <w:rPr>
          <w:rFonts w:ascii="GHEA Grapalat" w:hAnsi="GHEA Grapalat" w:cs="Sylfaen"/>
          <w:sz w:val="22"/>
          <w:lang w:val="hy-AM"/>
        </w:rPr>
        <w:t>ուղղված է ՀՀ-ում գիտական որակավորման, գիտական աստիճանի և գիտական կոչման վկայագրերի հանձնմանը, միջազգային կապերի զարգացմանը, ատենախոսությունների թվայնացմանը և գիտնականների շտեմարանների ստեղծմանն ու շահագործման գործընթացների իրականացմանը</w:t>
      </w:r>
      <w:r w:rsidRPr="004C4B37">
        <w:rPr>
          <w:rFonts w:ascii="GHEA Grapalat" w:eastAsiaTheme="minorEastAsia" w:hAnsi="GHEA Grapalat" w:cs="Courier New"/>
          <w:sz w:val="22"/>
          <w:lang w:val="hy-AM" w:eastAsia="zh-CN"/>
        </w:rPr>
        <w:t xml:space="preserve">, որի համար 2026-2028 թվականներին նախատեսվում է հատկացնել </w:t>
      </w:r>
      <w:r w:rsidRPr="004C4B37">
        <w:rPr>
          <w:rFonts w:ascii="GHEA Grapalat" w:eastAsiaTheme="minorEastAsia" w:hAnsi="GHEA Grapalat" w:cs="Courier New"/>
          <w:b/>
          <w:sz w:val="22"/>
          <w:lang w:val="hy-AM" w:eastAsia="zh-CN"/>
        </w:rPr>
        <w:t>52,826.9-ական հազ. դրամ</w:t>
      </w:r>
      <w:r w:rsidRPr="004C4B37">
        <w:rPr>
          <w:rFonts w:ascii="GHEA Grapalat" w:eastAsiaTheme="minorEastAsia" w:hAnsi="GHEA Grapalat" w:cs="Courier New"/>
          <w:sz w:val="22"/>
          <w:lang w:val="hy-AM" w:eastAsia="zh-CN"/>
        </w:rPr>
        <w:t>.</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«12001</w:t>
      </w:r>
      <w:r w:rsidRPr="004C4B37">
        <w:rPr>
          <w:rFonts w:ascii="GHEA Grapalat" w:hAnsi="GHEA Grapalat" w:cs="Calibri"/>
          <w:sz w:val="22"/>
          <w:lang w:val="hy-AM"/>
        </w:rPr>
        <w:t>.</w:t>
      </w:r>
      <w:r w:rsidRPr="004C4B37">
        <w:rPr>
          <w:rFonts w:ascii="GHEA Grapalat" w:hAnsi="GHEA Grapalat" w:cs="Sylfaen"/>
          <w:sz w:val="22"/>
          <w:lang w:val="hy-AM"/>
        </w:rPr>
        <w:t xml:space="preserve">Գիտաշխատողներին գիտական աստիճանների համար տրվող հավելավճարներ» </w:t>
      </w:r>
      <w:r w:rsidRPr="004C4B37">
        <w:rPr>
          <w:rFonts w:ascii="GHEA Grapalat" w:eastAsiaTheme="minorEastAsia" w:hAnsi="GHEA Grapalat" w:cs="Courier New"/>
          <w:sz w:val="22"/>
          <w:lang w:val="hy-AM" w:eastAsia="zh-CN"/>
        </w:rPr>
        <w:t>միջոցառումն</w:t>
      </w:r>
      <w:r w:rsidRPr="004C4B37">
        <w:rPr>
          <w:rFonts w:ascii="GHEA Grapalat" w:hAnsi="GHEA Grapalat" w:cs="Sylfaen"/>
          <w:sz w:val="22"/>
          <w:lang w:val="hy-AM"/>
        </w:rPr>
        <w:t xml:space="preserve"> ուղղված է պետական գիտական ծրագրերում ընդգրկված գիտական աստիճան ունեցող գիտաշխատողներին հավելավճարների տրամադրմանը, որի համար 2026-2028</w:t>
      </w:r>
      <w:r w:rsidRPr="004C4B37">
        <w:rPr>
          <w:rFonts w:ascii="GHEA Grapalat" w:eastAsiaTheme="minorEastAsia" w:hAnsi="GHEA Grapalat" w:cs="Courier New"/>
          <w:sz w:val="22"/>
          <w:lang w:val="hy-AM" w:eastAsia="zh-CN"/>
        </w:rPr>
        <w:t xml:space="preserve"> թվականներին նախատեսվում է հատկացնել </w:t>
      </w:r>
      <w:r w:rsidRPr="004C4B37">
        <w:rPr>
          <w:rFonts w:ascii="GHEA Grapalat" w:eastAsiaTheme="minorEastAsia" w:hAnsi="GHEA Grapalat" w:cs="Courier New"/>
          <w:b/>
          <w:sz w:val="22"/>
          <w:lang w:val="hy-AM" w:eastAsia="zh-CN"/>
        </w:rPr>
        <w:t>450,000.0-ական հազ. դրամ.</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 xml:space="preserve">«12002. ՀՀ ԳԱԱ իսկական և թղթակից անդամների պատվո վճարներ» </w:t>
      </w:r>
      <w:r w:rsidRPr="004C4B37">
        <w:rPr>
          <w:rFonts w:ascii="GHEA Grapalat" w:eastAsiaTheme="minorEastAsia" w:hAnsi="GHEA Grapalat" w:cs="Courier New"/>
          <w:sz w:val="22"/>
          <w:lang w:val="hy-AM" w:eastAsia="zh-CN"/>
        </w:rPr>
        <w:t>միջոցառումն</w:t>
      </w:r>
      <w:r w:rsidRPr="004C4B37">
        <w:rPr>
          <w:rFonts w:ascii="GHEA Grapalat" w:hAnsi="GHEA Grapalat" w:cs="Sylfaen"/>
          <w:sz w:val="22"/>
          <w:lang w:val="hy-AM"/>
        </w:rPr>
        <w:t xml:space="preserve"> ուղղված է ՀՀ ԳԱԱ իսկական և թղթակից անդամների պատվո վճարների տրամադրմանը, որի համար 2026-2028</w:t>
      </w:r>
      <w:r w:rsidRPr="004C4B37">
        <w:rPr>
          <w:rFonts w:ascii="GHEA Grapalat" w:eastAsiaTheme="minorEastAsia" w:hAnsi="GHEA Grapalat" w:cs="Courier New"/>
          <w:sz w:val="22"/>
          <w:lang w:val="hy-AM" w:eastAsia="zh-CN"/>
        </w:rPr>
        <w:t xml:space="preserve"> </w:t>
      </w:r>
      <w:r w:rsidRPr="004C4B37">
        <w:rPr>
          <w:rFonts w:ascii="GHEA Grapalat" w:hAnsi="GHEA Grapalat" w:cs="Sylfaen"/>
          <w:sz w:val="22"/>
          <w:lang w:val="hy-AM"/>
        </w:rPr>
        <w:t>թվականներին նախատեսվում է հատկացնել</w:t>
      </w:r>
      <w:r w:rsidRPr="004C4B37">
        <w:rPr>
          <w:rFonts w:ascii="GHEA Grapalat" w:hAnsi="GHEA Grapalat" w:cs="Sylfaen"/>
          <w:b/>
          <w:sz w:val="22"/>
          <w:lang w:val="hy-AM"/>
        </w:rPr>
        <w:t xml:space="preserve"> 112,200.0-ական հազ. դրամ</w:t>
      </w:r>
      <w:r w:rsidRPr="004C4B37">
        <w:rPr>
          <w:rFonts w:ascii="GHEA Grapalat" w:hAnsi="GHEA Grapalat" w:cs="Sylfaen"/>
          <w:sz w:val="22"/>
          <w:lang w:val="hy-AM"/>
        </w:rPr>
        <w:t>.</w:t>
      </w:r>
    </w:p>
    <w:p w:rsidR="00ED4791" w:rsidRPr="004C4B37" w:rsidRDefault="00ED4791" w:rsidP="004C4B37">
      <w:pPr>
        <w:pStyle w:val="ListParagraph"/>
        <w:numPr>
          <w:ilvl w:val="0"/>
          <w:numId w:val="24"/>
        </w:numPr>
        <w:tabs>
          <w:tab w:val="left" w:pos="810"/>
          <w:tab w:val="left" w:pos="1080"/>
        </w:tabs>
        <w:spacing w:line="276" w:lineRule="auto"/>
        <w:ind w:left="142" w:firstLine="567"/>
        <w:contextualSpacing w:val="0"/>
        <w:jc w:val="both"/>
        <w:rPr>
          <w:rFonts w:ascii="GHEA Grapalat" w:eastAsiaTheme="minorEastAsia" w:hAnsi="GHEA Grapalat" w:cs="Courier New"/>
          <w:sz w:val="22"/>
          <w:lang w:val="hy-AM" w:eastAsia="zh-CN"/>
        </w:rPr>
      </w:pPr>
      <w:r w:rsidRPr="004C4B37">
        <w:rPr>
          <w:rFonts w:ascii="GHEA Grapalat" w:hAnsi="GHEA Grapalat" w:cs="Sylfaen"/>
          <w:sz w:val="22"/>
          <w:lang w:val="hy-AM"/>
        </w:rPr>
        <w:t xml:space="preserve">«32004. Գիտական կենտրոնները ժամանակակից սարքավորումներով վերազինում» </w:t>
      </w:r>
      <w:r w:rsidRPr="004C4B37">
        <w:rPr>
          <w:rFonts w:ascii="GHEA Grapalat" w:eastAsiaTheme="minorEastAsia" w:hAnsi="GHEA Grapalat" w:cs="Courier New"/>
          <w:sz w:val="22"/>
          <w:lang w:val="hy-AM" w:eastAsia="zh-CN"/>
        </w:rPr>
        <w:t>միջոցառումն</w:t>
      </w:r>
      <w:r w:rsidRPr="004C4B37">
        <w:rPr>
          <w:rFonts w:ascii="GHEA Grapalat" w:hAnsi="GHEA Grapalat" w:cs="Sylfaen"/>
          <w:sz w:val="22"/>
          <w:lang w:val="hy-AM"/>
        </w:rPr>
        <w:t xml:space="preserve"> ուղղված է ՀՀ ԳԱԱ իսկական և թղթակից անդամների պատվո վճարների տրամադրմանը, որի համար 2026-2028</w:t>
      </w:r>
      <w:r w:rsidRPr="004C4B37">
        <w:rPr>
          <w:rFonts w:ascii="GHEA Grapalat" w:eastAsiaTheme="minorEastAsia" w:hAnsi="GHEA Grapalat" w:cs="Courier New"/>
          <w:sz w:val="22"/>
          <w:lang w:val="hy-AM" w:eastAsia="zh-CN"/>
        </w:rPr>
        <w:t xml:space="preserve"> </w:t>
      </w:r>
      <w:r w:rsidRPr="004C4B37">
        <w:rPr>
          <w:rFonts w:ascii="GHEA Grapalat" w:hAnsi="GHEA Grapalat" w:cs="Sylfaen"/>
          <w:sz w:val="22"/>
          <w:lang w:val="hy-AM"/>
        </w:rPr>
        <w:t>թվականներին նախատեսվում է հատկացնել</w:t>
      </w:r>
      <w:r w:rsidRPr="004C4B37">
        <w:rPr>
          <w:rFonts w:ascii="GHEA Grapalat" w:hAnsi="GHEA Grapalat" w:cs="Sylfaen"/>
          <w:b/>
          <w:sz w:val="22"/>
          <w:lang w:val="hy-AM"/>
        </w:rPr>
        <w:t xml:space="preserve"> 9,900,000.0-ական հազ. դրամ</w:t>
      </w:r>
      <w:r w:rsidRPr="004C4B37">
        <w:rPr>
          <w:rFonts w:ascii="GHEA Grapalat" w:hAnsi="GHEA Grapalat" w:cs="Sylfaen"/>
          <w:sz w:val="22"/>
          <w:lang w:val="hy-AM"/>
        </w:rPr>
        <w:t>:</w:t>
      </w:r>
    </w:p>
    <w:p w:rsidR="004C4B37" w:rsidRDefault="004C4B37">
      <w:pPr>
        <w:rPr>
          <w:rFonts w:ascii="GHEA Grapalat" w:eastAsiaTheme="majorEastAsia" w:hAnsi="GHEA Grapalat" w:cs="Sylfaen"/>
          <w:b/>
          <w:bCs/>
          <w:i/>
          <w:iCs/>
          <w:sz w:val="24"/>
          <w:szCs w:val="24"/>
          <w:u w:val="single"/>
          <w:lang w:val="hy-AM"/>
        </w:rPr>
      </w:pPr>
      <w:r>
        <w:rPr>
          <w:rFonts w:ascii="GHEA Grapalat" w:eastAsiaTheme="majorEastAsia" w:hAnsi="GHEA Grapalat" w:cs="Sylfaen"/>
          <w:b/>
          <w:bCs/>
          <w:i/>
          <w:iCs/>
          <w:sz w:val="24"/>
          <w:szCs w:val="24"/>
          <w:u w:val="single"/>
          <w:lang w:val="hy-AM"/>
        </w:rPr>
        <w:br w:type="page"/>
      </w:r>
    </w:p>
    <w:p w:rsidR="004B0E00" w:rsidRPr="00BF7C0E" w:rsidRDefault="004B0E00" w:rsidP="004B0E00">
      <w:pPr>
        <w:keepNext/>
        <w:spacing w:before="240" w:after="60" w:line="240" w:lineRule="auto"/>
        <w:jc w:val="right"/>
        <w:outlineLvl w:val="1"/>
        <w:rPr>
          <w:rFonts w:ascii="GHEA Grapalat" w:eastAsiaTheme="majorEastAsia" w:hAnsi="GHEA Grapalat" w:cs="Times New Roman"/>
          <w:b/>
          <w:bCs/>
          <w:i/>
          <w:iCs/>
          <w:sz w:val="24"/>
          <w:szCs w:val="24"/>
          <w:u w:val="single"/>
          <w:lang w:val="hy-AM"/>
        </w:rPr>
      </w:pPr>
      <w:r w:rsidRPr="00BF7C0E">
        <w:rPr>
          <w:rFonts w:ascii="GHEA Grapalat" w:eastAsiaTheme="majorEastAsia" w:hAnsi="GHEA Grapalat" w:cs="Sylfaen"/>
          <w:b/>
          <w:bCs/>
          <w:i/>
          <w:iCs/>
          <w:sz w:val="24"/>
          <w:szCs w:val="24"/>
          <w:u w:val="single"/>
          <w:lang w:val="hy-AM"/>
        </w:rPr>
        <w:lastRenderedPageBreak/>
        <w:t>Հավելված</w:t>
      </w:r>
      <w:r w:rsidRPr="00BF7C0E">
        <w:rPr>
          <w:rFonts w:ascii="GHEA Grapalat" w:eastAsiaTheme="majorEastAsia" w:hAnsi="GHEA Grapalat" w:cs="Times Armenian"/>
          <w:b/>
          <w:bCs/>
          <w:i/>
          <w:iCs/>
          <w:sz w:val="24"/>
          <w:szCs w:val="24"/>
          <w:u w:val="single"/>
          <w:lang w:val="hy-AM"/>
        </w:rPr>
        <w:t xml:space="preserve"> N</w:t>
      </w:r>
      <w:r w:rsidRPr="00BF7C0E">
        <w:rPr>
          <w:rFonts w:ascii="GHEA Grapalat" w:eastAsiaTheme="majorEastAsia" w:hAnsi="GHEA Grapalat" w:cs="Times New Roman"/>
          <w:b/>
          <w:bCs/>
          <w:i/>
          <w:iCs/>
          <w:sz w:val="24"/>
          <w:szCs w:val="24"/>
          <w:u w:val="single"/>
          <w:lang w:val="hy-AM"/>
        </w:rPr>
        <w:t xml:space="preserve"> 12</w:t>
      </w:r>
      <w:r w:rsidRPr="00BF7C0E">
        <w:rPr>
          <w:rFonts w:ascii="GHEA Grapalat" w:eastAsiaTheme="majorEastAsia" w:hAnsi="GHEA Grapalat" w:cs="Times New Roman"/>
          <w:b/>
          <w:bCs/>
          <w:i/>
          <w:iCs/>
          <w:sz w:val="24"/>
          <w:szCs w:val="24"/>
          <w:u w:val="single"/>
          <w:lang w:val="af-ZA"/>
        </w:rPr>
        <w:t xml:space="preserve"> – </w:t>
      </w:r>
      <w:r>
        <w:rPr>
          <w:rFonts w:ascii="GHEA Grapalat" w:eastAsiaTheme="majorEastAsia" w:hAnsi="GHEA Grapalat" w:cs="Times New Roman"/>
          <w:b/>
          <w:bCs/>
          <w:i/>
          <w:iCs/>
          <w:sz w:val="24"/>
          <w:szCs w:val="24"/>
          <w:u w:val="single"/>
          <w:lang w:val="hy-AM"/>
        </w:rPr>
        <w:t>3</w:t>
      </w:r>
    </w:p>
    <w:p w:rsidR="004B0E00" w:rsidRPr="00BF7C0E" w:rsidRDefault="004B0E00" w:rsidP="00BD56A4">
      <w:pPr>
        <w:keepNext/>
        <w:spacing w:before="240" w:after="60" w:line="240" w:lineRule="auto"/>
        <w:jc w:val="right"/>
        <w:outlineLvl w:val="1"/>
        <w:rPr>
          <w:rFonts w:ascii="GHEA Grapalat" w:eastAsiaTheme="majorEastAsia" w:hAnsi="GHEA Grapalat" w:cs="Times New Roman"/>
          <w:b/>
          <w:bCs/>
          <w:i/>
          <w:iCs/>
          <w:sz w:val="24"/>
          <w:szCs w:val="24"/>
          <w:u w:val="single"/>
          <w:lang w:val="hy-AM"/>
        </w:rPr>
      </w:pPr>
    </w:p>
    <w:p w:rsidR="0011478F" w:rsidRPr="00BF7C0E" w:rsidRDefault="00BD56A4" w:rsidP="00AF5DB9">
      <w:pPr>
        <w:spacing w:after="0" w:line="240" w:lineRule="auto"/>
        <w:jc w:val="center"/>
        <w:rPr>
          <w:rFonts w:ascii="GHEA Grapalat" w:eastAsiaTheme="minorEastAsia" w:hAnsi="GHEA Grapalat" w:cs="Times New Roman"/>
          <w:b/>
          <w:bCs/>
          <w:sz w:val="24"/>
          <w:szCs w:val="24"/>
          <w:lang w:val="hy-AM"/>
        </w:rPr>
      </w:pPr>
      <w:r w:rsidRPr="00BF7C0E">
        <w:rPr>
          <w:rFonts w:ascii="GHEA Grapalat" w:eastAsiaTheme="minorEastAsia" w:hAnsi="GHEA Grapalat" w:cs="Times New Roman"/>
          <w:b/>
          <w:bCs/>
          <w:sz w:val="24"/>
          <w:szCs w:val="24"/>
          <w:lang w:val="hy-AM"/>
        </w:rPr>
        <w:t>ՄՇԱԿՈՒՅԹ</w:t>
      </w:r>
    </w:p>
    <w:p w:rsidR="00AF5DB9" w:rsidRPr="00BF7C0E" w:rsidRDefault="00AF5DB9" w:rsidP="00AF5DB9">
      <w:pPr>
        <w:spacing w:after="0" w:line="240" w:lineRule="auto"/>
        <w:jc w:val="center"/>
        <w:rPr>
          <w:rFonts w:ascii="GHEA Grapalat" w:eastAsiaTheme="minorEastAsia" w:hAnsi="GHEA Grapalat" w:cs="Times New Roman"/>
          <w:b/>
          <w:bCs/>
          <w:i/>
          <w:sz w:val="24"/>
          <w:szCs w:val="24"/>
          <w:lang w:val="af-ZA"/>
        </w:rPr>
      </w:pPr>
    </w:p>
    <w:p w:rsidR="0011478F" w:rsidRPr="00BF7C0E" w:rsidRDefault="0011478F"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lang w:val="af-ZA"/>
        </w:rPr>
      </w:pPr>
      <w:r w:rsidRPr="00017BB2">
        <w:rPr>
          <w:rFonts w:ascii="GHEA Grapalat" w:eastAsiaTheme="minorEastAsia" w:hAnsi="GHEA Grapalat" w:cs="Times New Roman"/>
          <w:b/>
          <w:sz w:val="24"/>
          <w:szCs w:val="24"/>
          <w:lang w:val="hy-AM"/>
        </w:rPr>
        <w:t>ՈԼՈՐՏԸ</w:t>
      </w:r>
      <w:r w:rsidRPr="00BF7C0E">
        <w:rPr>
          <w:rFonts w:ascii="GHEA Grapalat" w:eastAsiaTheme="minorEastAsia" w:hAnsi="GHEA Grapalat" w:cs="Times New Roman"/>
          <w:b/>
          <w:sz w:val="24"/>
          <w:szCs w:val="24"/>
          <w:lang w:val="af-ZA"/>
        </w:rPr>
        <w:t xml:space="preserve">  </w:t>
      </w:r>
    </w:p>
    <w:p w:rsidR="003248F9" w:rsidRPr="00A67AD7" w:rsidRDefault="003248F9" w:rsidP="00D23C25">
      <w:pPr>
        <w:tabs>
          <w:tab w:val="left" w:pos="0"/>
        </w:tabs>
        <w:autoSpaceDE w:val="0"/>
        <w:autoSpaceDN w:val="0"/>
        <w:adjustRightInd w:val="0"/>
        <w:spacing w:before="120"/>
        <w:jc w:val="both"/>
        <w:rPr>
          <w:rFonts w:ascii="GHEA Grapalat" w:hAnsi="GHEA Grapalat" w:cs="Sylfaen"/>
          <w:bCs/>
          <w:lang w:val="pt-BR"/>
        </w:rPr>
      </w:pPr>
      <w:r w:rsidRPr="00A67AD7">
        <w:rPr>
          <w:rFonts w:ascii="GHEA Grapalat" w:hAnsi="GHEA Grapalat" w:cs="Sylfaen"/>
          <w:bCs/>
          <w:lang w:val="pt-BR"/>
        </w:rPr>
        <w:t>2023 թվականին ՀՀ կառավարության կողմից ընդունված «Հայաստանի Հանրապետության մշակույթի պահպանության, զարգացման և հանրահռչակման 2023-2027 թվականների ռազմավարությունը» սահմանում է ոլորտի զարգացման տեսլականը, գերակայություններն ու նպատակները, զարգացման ուղղություններն ու թիրախները։ Ռազմավարությունը սահմանում է մշակույթի զարգացման գերակայությունները և տեսլականը, որի համաձայն ապահովվում է</w:t>
      </w:r>
      <w:r w:rsidRPr="00A67AD7">
        <w:rPr>
          <w:rFonts w:ascii="Cambria Math" w:hAnsi="Cambria Math" w:cs="Cambria Math"/>
          <w:bCs/>
          <w:lang w:val="pt-BR"/>
        </w:rPr>
        <w:t>․</w:t>
      </w:r>
      <w:r w:rsidRPr="00A67AD7">
        <w:rPr>
          <w:rFonts w:ascii="GHEA Grapalat" w:hAnsi="GHEA Grapalat" w:cs="Sylfaen"/>
          <w:bCs/>
          <w:lang w:val="pt-BR"/>
        </w:rPr>
        <w:t xml:space="preserve"> մշակութային ժառանգության պահպանությունը և անխաթար փոխանցումը սերունդներին, ստեղծարար ոլորտների զարգացման և ստեղծագործողների կարողությունների դրսևորման ինստիտուցիոնալ միջավայրի ձևավորումը, մշակույթի հասանելիությունը և ներառականություն, Հայաստանի դիրքավորումը որպես համաշխարհային քաղաքակրթական արժեքների կրող և ստեղծող երկիր: </w:t>
      </w:r>
    </w:p>
    <w:p w:rsidR="009F7BC4" w:rsidRPr="00A67AD7" w:rsidRDefault="009F7BC4" w:rsidP="00D23C25">
      <w:pPr>
        <w:tabs>
          <w:tab w:val="left" w:pos="0"/>
        </w:tabs>
        <w:autoSpaceDE w:val="0"/>
        <w:autoSpaceDN w:val="0"/>
        <w:adjustRightInd w:val="0"/>
        <w:spacing w:before="120"/>
        <w:jc w:val="both"/>
        <w:rPr>
          <w:rFonts w:ascii="GHEA Grapalat" w:hAnsi="GHEA Grapalat" w:cs="Sylfaen"/>
          <w:bCs/>
          <w:lang w:val="pt-BR"/>
        </w:rPr>
      </w:pPr>
      <w:r w:rsidRPr="00A67AD7">
        <w:rPr>
          <w:rFonts w:ascii="GHEA Grapalat" w:hAnsi="GHEA Grapalat" w:cs="Sylfaen"/>
          <w:bCs/>
          <w:lang w:val="pt-BR"/>
        </w:rPr>
        <w:t>ՀՀ կառավարության վարած մշակութային քաղաքականությանը համապա</w:t>
      </w:r>
      <w:r w:rsidRPr="00A67AD7">
        <w:rPr>
          <w:rFonts w:ascii="GHEA Grapalat" w:hAnsi="GHEA Grapalat" w:cs="Sylfaen"/>
          <w:bCs/>
          <w:lang w:val="pt-BR"/>
        </w:rPr>
        <w:softHyphen/>
        <w:t>տասխան մշակույթի ոլորտում իրականացվող ծրագրերը միտված են մշակութային ժառանգության պահպանությանը, տարածմանը և հանրահռչակմանը, մշակութային և ստեղծարար ոլորտների խթանմանը և երկրի կայուն զարգացման գործընթացներում վերջիններիս դերի ընդլայնմանը, մշակույթի տնտեսականացմանը, մշակույթի և ժամանակակից արվեստի հասանելիությանը և սոցիալական ներառականությանը, բարեկեցիկ հասարակության ձևավորմանը, հայկական մշակույթի միջազգային ինտեգրմանը և միջազգային շուկաներում մրցունակության ապահվմանը:</w:t>
      </w:r>
    </w:p>
    <w:p w:rsidR="00545134" w:rsidRPr="00A67AD7" w:rsidRDefault="00545134" w:rsidP="00D23C25">
      <w:pPr>
        <w:tabs>
          <w:tab w:val="left" w:pos="0"/>
        </w:tabs>
        <w:autoSpaceDE w:val="0"/>
        <w:autoSpaceDN w:val="0"/>
        <w:adjustRightInd w:val="0"/>
        <w:spacing w:before="120"/>
        <w:jc w:val="both"/>
        <w:rPr>
          <w:rFonts w:ascii="GHEA Grapalat" w:hAnsi="GHEA Grapalat" w:cs="Sylfaen"/>
          <w:bCs/>
          <w:lang w:val="pt-BR"/>
        </w:rPr>
      </w:pPr>
      <w:r w:rsidRPr="00A67AD7">
        <w:rPr>
          <w:rFonts w:ascii="GHEA Grapalat" w:hAnsi="GHEA Grapalat" w:cs="Sylfaen"/>
          <w:bCs/>
          <w:lang w:val="pt-BR"/>
        </w:rPr>
        <w:t>Ոլորտում իրականացվող ծրագրերը բխում են ՀՀ կառավարության 2021 թվականի օգոստոսի 18-ի N 1363-Ա որոշմամբ հաստատված՝ ՀՀ կառավարության ծրագրի «4.9. Մշակույթ» բաժնում  ամրագրված ուղղություններից, ՀՀ կառավարության  2023 թվականի նոյեմբերի 9-ի N 1951-Լ որոշմամբ հաստատված</w:t>
      </w:r>
      <w:r w:rsidRPr="00A67AD7">
        <w:rPr>
          <w:rFonts w:ascii="GHEA Grapalat" w:hAnsi="GHEA Grapalat" w:cs="Arial"/>
          <w:iCs/>
        </w:rPr>
        <w:t>՝</w:t>
      </w:r>
      <w:r w:rsidRPr="00A67AD7">
        <w:rPr>
          <w:rFonts w:ascii="GHEA Grapalat" w:hAnsi="GHEA Grapalat" w:cs="Arial"/>
          <w:iCs/>
          <w:lang w:val="pt-BR"/>
        </w:rPr>
        <w:t xml:space="preserve"> </w:t>
      </w:r>
      <w:r w:rsidRPr="00A67AD7">
        <w:rPr>
          <w:rFonts w:ascii="GHEA Grapalat" w:hAnsi="GHEA Grapalat" w:cs="Arial"/>
          <w:iCs/>
          <w:lang w:val="hy-AM"/>
        </w:rPr>
        <w:t>ՀՀ</w:t>
      </w:r>
      <w:r w:rsidRPr="00A67AD7">
        <w:rPr>
          <w:rFonts w:ascii="GHEA Grapalat" w:hAnsi="GHEA Grapalat" w:cs="Arial"/>
          <w:iCs/>
          <w:lang w:val="pt-BR"/>
        </w:rPr>
        <w:t xml:space="preserve"> </w:t>
      </w:r>
      <w:r w:rsidRPr="00A67AD7">
        <w:rPr>
          <w:rFonts w:ascii="GHEA Grapalat" w:hAnsi="GHEA Grapalat" w:cs="Arial"/>
          <w:iCs/>
          <w:lang w:val="hy-AM"/>
        </w:rPr>
        <w:t>մշակույթի պահպանության, զարգացման</w:t>
      </w:r>
      <w:r w:rsidRPr="00A67AD7">
        <w:rPr>
          <w:rFonts w:ascii="GHEA Grapalat" w:hAnsi="GHEA Grapalat" w:cs="Arial"/>
          <w:iCs/>
          <w:lang w:val="pt-BR"/>
        </w:rPr>
        <w:t xml:space="preserve"> </w:t>
      </w:r>
      <w:r w:rsidRPr="00A67AD7">
        <w:rPr>
          <w:rFonts w:ascii="GHEA Grapalat" w:hAnsi="GHEA Grapalat" w:cs="Arial"/>
          <w:iCs/>
        </w:rPr>
        <w:t>և</w:t>
      </w:r>
      <w:r w:rsidRPr="00A67AD7">
        <w:rPr>
          <w:rFonts w:ascii="GHEA Grapalat" w:hAnsi="GHEA Grapalat" w:cs="Arial"/>
          <w:iCs/>
          <w:lang w:val="hy-AM"/>
        </w:rPr>
        <w:t xml:space="preserve"> հանրահռչակման</w:t>
      </w:r>
      <w:r w:rsidRPr="00A67AD7">
        <w:rPr>
          <w:rFonts w:ascii="GHEA Grapalat" w:hAnsi="GHEA Grapalat" w:cs="Arial"/>
          <w:iCs/>
          <w:lang w:val="pt-BR"/>
        </w:rPr>
        <w:t xml:space="preserve"> </w:t>
      </w:r>
      <w:r w:rsidRPr="00A67AD7">
        <w:rPr>
          <w:rFonts w:ascii="GHEA Grapalat" w:hAnsi="GHEA Grapalat" w:cs="Arial"/>
          <w:iCs/>
          <w:lang w:val="hy-AM"/>
        </w:rPr>
        <w:t>2023-2027 թվականների ռազմավարությունից,</w:t>
      </w:r>
      <w:r w:rsidRPr="00A67AD7">
        <w:rPr>
          <w:rFonts w:ascii="GHEA Grapalat" w:hAnsi="GHEA Grapalat" w:cs="Sylfaen"/>
          <w:lang w:val="hy-AM"/>
        </w:rPr>
        <w:t xml:space="preserve"> </w:t>
      </w:r>
      <w:r w:rsidRPr="00A67AD7">
        <w:rPr>
          <w:rFonts w:ascii="GHEA Grapalat" w:hAnsi="GHEA Grapalat" w:cs="Arial"/>
          <w:iCs/>
          <w:lang w:val="hy-AM"/>
        </w:rPr>
        <w:t xml:space="preserve">ինչպես նաև ՀՀ 2050 </w:t>
      </w:r>
      <w:r w:rsidRPr="00A67AD7">
        <w:rPr>
          <w:rFonts w:ascii="GHEA Grapalat" w:hAnsi="GHEA Grapalat" w:cs="Sylfaen"/>
          <w:bCs/>
          <w:lang w:val="pt-BR"/>
        </w:rPr>
        <w:t>վերափոխման ռազմավարությունից:</w:t>
      </w:r>
    </w:p>
    <w:p w:rsidR="00597DFB" w:rsidRPr="00A67AD7" w:rsidRDefault="00597DFB" w:rsidP="00597DFB">
      <w:pPr>
        <w:tabs>
          <w:tab w:val="left" w:pos="0"/>
        </w:tabs>
        <w:autoSpaceDE w:val="0"/>
        <w:autoSpaceDN w:val="0"/>
        <w:adjustRightInd w:val="0"/>
        <w:spacing w:before="120"/>
        <w:jc w:val="both"/>
        <w:rPr>
          <w:rFonts w:ascii="GHEA Grapalat" w:hAnsi="GHEA Grapalat" w:cs="Sylfaen"/>
          <w:bCs/>
          <w:lang w:val="pt-BR"/>
        </w:rPr>
      </w:pPr>
      <w:r w:rsidRPr="00A67AD7">
        <w:rPr>
          <w:rFonts w:ascii="GHEA Grapalat" w:hAnsi="GHEA Grapalat" w:cs="Sylfaen"/>
          <w:bCs/>
          <w:lang w:val="pt-BR"/>
        </w:rPr>
        <w:t>Մշակույթի ոլորտը կարգավորվում է «Մշակու</w:t>
      </w:r>
      <w:r w:rsidRPr="00A67AD7">
        <w:rPr>
          <w:rFonts w:ascii="GHEA Grapalat" w:hAnsi="GHEA Grapalat" w:cs="Sylfaen"/>
          <w:bCs/>
          <w:lang w:val="pt-BR"/>
        </w:rPr>
        <w:softHyphen/>
        <w:t>թային օրենսդրության հիմունքների մասին», «Մշակութային արժեքների արտա</w:t>
      </w:r>
      <w:r w:rsidRPr="00A67AD7">
        <w:rPr>
          <w:rFonts w:ascii="GHEA Grapalat" w:hAnsi="GHEA Grapalat" w:cs="Sylfaen"/>
          <w:bCs/>
          <w:lang w:val="pt-BR"/>
        </w:rPr>
        <w:softHyphen/>
        <w:t>հան</w:t>
      </w:r>
      <w:r w:rsidRPr="00A67AD7">
        <w:rPr>
          <w:rFonts w:ascii="GHEA Grapalat" w:hAnsi="GHEA Grapalat" w:cs="Sylfaen"/>
          <w:bCs/>
          <w:lang w:val="pt-BR"/>
        </w:rPr>
        <w:softHyphen/>
        <w:t>ման և ներմուծ</w:t>
      </w:r>
      <w:r w:rsidRPr="00A67AD7">
        <w:rPr>
          <w:rFonts w:ascii="GHEA Grapalat" w:hAnsi="GHEA Grapalat" w:cs="Sylfaen"/>
          <w:bCs/>
          <w:lang w:val="pt-BR"/>
        </w:rPr>
        <w:softHyphen/>
        <w:t>ման մասին», «Ոչ նյութական մշակութային ժառանգության պահպանության մասին», «Հեղինակային իրավունքի և հարակից իրավունքների մասին», «Պատմության և մշակույթի անշարժ հուշար</w:t>
      </w:r>
      <w:r w:rsidRPr="00A67AD7">
        <w:rPr>
          <w:rFonts w:ascii="GHEA Grapalat" w:hAnsi="GHEA Grapalat" w:cs="Sylfaen"/>
          <w:bCs/>
          <w:lang w:val="pt-BR"/>
        </w:rPr>
        <w:softHyphen/>
        <w:t>ձան</w:t>
      </w:r>
      <w:r w:rsidRPr="00A67AD7">
        <w:rPr>
          <w:rFonts w:ascii="GHEA Grapalat" w:hAnsi="GHEA Grapalat" w:cs="Sylfaen"/>
          <w:bCs/>
          <w:lang w:val="pt-BR"/>
        </w:rPr>
        <w:softHyphen/>
        <w:t>ների ու պատմական միջավայրի պահ</w:t>
      </w:r>
      <w:r w:rsidRPr="00A67AD7">
        <w:rPr>
          <w:rFonts w:ascii="GHEA Grapalat" w:hAnsi="GHEA Grapalat" w:cs="Sylfaen"/>
          <w:bCs/>
          <w:lang w:val="pt-BR"/>
        </w:rPr>
        <w:softHyphen/>
        <w:t>պա</w:t>
      </w:r>
      <w:r w:rsidRPr="00A67AD7">
        <w:rPr>
          <w:rFonts w:ascii="GHEA Grapalat" w:hAnsi="GHEA Grapalat" w:cs="Sylfaen"/>
          <w:bCs/>
          <w:lang w:val="pt-BR"/>
        </w:rPr>
        <w:softHyphen/>
        <w:t>նության և օգտագործման մասին», «Հայաստանի Հան</w:t>
      </w:r>
      <w:r w:rsidRPr="00A67AD7">
        <w:rPr>
          <w:rFonts w:ascii="GHEA Grapalat" w:hAnsi="GHEA Grapalat" w:cs="Sylfaen"/>
          <w:bCs/>
          <w:lang w:val="pt-BR"/>
        </w:rPr>
        <w:softHyphen/>
        <w:t>րապե</w:t>
      </w:r>
      <w:r w:rsidRPr="00A67AD7">
        <w:rPr>
          <w:rFonts w:ascii="GHEA Grapalat" w:hAnsi="GHEA Grapalat" w:cs="Sylfaen"/>
          <w:bCs/>
          <w:lang w:val="pt-BR"/>
        </w:rPr>
        <w:softHyphen/>
        <w:t>տության պետական սեփականու</w:t>
      </w:r>
      <w:r w:rsidRPr="00A67AD7">
        <w:rPr>
          <w:rFonts w:ascii="GHEA Grapalat" w:hAnsi="GHEA Grapalat" w:cs="Sylfaen"/>
          <w:bCs/>
          <w:lang w:val="pt-BR"/>
        </w:rPr>
        <w:softHyphen/>
        <w:t>թյուն համարվող և օտար</w:t>
      </w:r>
      <w:r w:rsidRPr="00A67AD7">
        <w:rPr>
          <w:rFonts w:ascii="GHEA Grapalat" w:hAnsi="GHEA Grapalat" w:cs="Sylfaen"/>
          <w:bCs/>
          <w:lang w:val="pt-BR"/>
        </w:rPr>
        <w:softHyphen/>
        <w:t xml:space="preserve">ման ոչ ենթակա </w:t>
      </w:r>
      <w:r w:rsidRPr="00A67AD7">
        <w:rPr>
          <w:rFonts w:ascii="GHEA Grapalat" w:hAnsi="GHEA Grapalat" w:cs="Sylfaen"/>
          <w:bCs/>
          <w:lang w:val="pt-BR"/>
        </w:rPr>
        <w:lastRenderedPageBreak/>
        <w:t>պատմության և մշակույթի անշարժ հուշարձանների մասին», «Գրադարանների և գրադարանային գործի մասին» ՀՀ օրենքներով:</w:t>
      </w:r>
    </w:p>
    <w:p w:rsidR="0011478F" w:rsidRPr="00017BB2" w:rsidRDefault="0011478F"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lang w:val="pt-BR"/>
        </w:rPr>
      </w:pPr>
      <w:r w:rsidRPr="00BF7C0E">
        <w:rPr>
          <w:rFonts w:ascii="GHEA Grapalat" w:eastAsiaTheme="minorEastAsia" w:hAnsi="GHEA Grapalat" w:cs="Times New Roman"/>
          <w:b/>
          <w:sz w:val="24"/>
          <w:szCs w:val="24"/>
        </w:rPr>
        <w:t>ՈԼՈՐՏԱՅԻՆ</w:t>
      </w:r>
      <w:r w:rsidRPr="00017BB2">
        <w:rPr>
          <w:rFonts w:ascii="GHEA Grapalat" w:eastAsiaTheme="minorEastAsia" w:hAnsi="GHEA Grapalat" w:cs="Times New Roman"/>
          <w:b/>
          <w:sz w:val="24"/>
          <w:szCs w:val="24"/>
          <w:lang w:val="pt-BR"/>
        </w:rPr>
        <w:t xml:space="preserve"> </w:t>
      </w:r>
      <w:r w:rsidRPr="00BF7C0E">
        <w:rPr>
          <w:rFonts w:ascii="GHEA Grapalat" w:eastAsiaTheme="minorEastAsia" w:hAnsi="GHEA Grapalat" w:cs="Times New Roman"/>
          <w:b/>
          <w:sz w:val="24"/>
          <w:szCs w:val="24"/>
        </w:rPr>
        <w:t>ՔԱՂԱՔԱԿԱՆՈՒԹՅԱՆ</w:t>
      </w:r>
      <w:r w:rsidRPr="00017BB2">
        <w:rPr>
          <w:rFonts w:ascii="GHEA Grapalat" w:eastAsiaTheme="minorEastAsia" w:hAnsi="GHEA Grapalat" w:cs="Times New Roman"/>
          <w:b/>
          <w:sz w:val="24"/>
          <w:szCs w:val="24"/>
          <w:lang w:val="pt-BR"/>
        </w:rPr>
        <w:t xml:space="preserve"> </w:t>
      </w:r>
      <w:r w:rsidRPr="00BF7C0E">
        <w:rPr>
          <w:rFonts w:ascii="GHEA Grapalat" w:eastAsiaTheme="minorEastAsia" w:hAnsi="GHEA Grapalat" w:cs="Times New Roman"/>
          <w:b/>
          <w:sz w:val="24"/>
          <w:szCs w:val="24"/>
        </w:rPr>
        <w:t>ՀԻՄՆԱԿԱՆ</w:t>
      </w:r>
      <w:r w:rsidRPr="00017BB2">
        <w:rPr>
          <w:rFonts w:ascii="GHEA Grapalat" w:eastAsiaTheme="minorEastAsia" w:hAnsi="GHEA Grapalat" w:cs="Times New Roman"/>
          <w:b/>
          <w:sz w:val="24"/>
          <w:szCs w:val="24"/>
          <w:lang w:val="pt-BR"/>
        </w:rPr>
        <w:t xml:space="preserve"> </w:t>
      </w:r>
      <w:r w:rsidRPr="00BF7C0E">
        <w:rPr>
          <w:rFonts w:ascii="GHEA Grapalat" w:eastAsiaTheme="minorEastAsia" w:hAnsi="GHEA Grapalat" w:cs="Times New Roman"/>
          <w:b/>
          <w:sz w:val="24"/>
          <w:szCs w:val="24"/>
        </w:rPr>
        <w:t>ԹԻՐԱԽՆԵՐԸ</w:t>
      </w:r>
      <w:r w:rsidRPr="00017BB2">
        <w:rPr>
          <w:rFonts w:ascii="GHEA Grapalat" w:eastAsiaTheme="minorEastAsia" w:hAnsi="GHEA Grapalat" w:cs="Times New Roman"/>
          <w:b/>
          <w:sz w:val="24"/>
          <w:szCs w:val="24"/>
          <w:lang w:val="pt-BR"/>
        </w:rPr>
        <w:t xml:space="preserve"> </w:t>
      </w:r>
    </w:p>
    <w:p w:rsidR="00973165" w:rsidRPr="00973165" w:rsidRDefault="00973165" w:rsidP="00973165">
      <w:pPr>
        <w:tabs>
          <w:tab w:val="left" w:pos="0"/>
        </w:tabs>
        <w:autoSpaceDE w:val="0"/>
        <w:autoSpaceDN w:val="0"/>
        <w:adjustRightInd w:val="0"/>
        <w:spacing w:before="120"/>
        <w:jc w:val="both"/>
        <w:rPr>
          <w:rFonts w:ascii="GHEA Grapalat" w:hAnsi="GHEA Grapalat" w:cs="Sylfaen"/>
          <w:bCs/>
          <w:lang w:val="pt-BR"/>
        </w:rPr>
      </w:pPr>
      <w:r w:rsidRPr="00973165">
        <w:rPr>
          <w:rFonts w:ascii="GHEA Grapalat" w:hAnsi="GHEA Grapalat" w:cs="Sylfaen"/>
          <w:bCs/>
          <w:lang w:val="pt-BR"/>
        </w:rPr>
        <w:t xml:space="preserve">Մշակույթի զարգացմանն ուղղված </w:t>
      </w:r>
      <w:r w:rsidR="00973279">
        <w:rPr>
          <w:rFonts w:ascii="GHEA Grapalat" w:hAnsi="GHEA Grapalat" w:cs="Sylfaen"/>
          <w:bCs/>
          <w:lang w:val="hy-AM"/>
        </w:rPr>
        <w:t xml:space="preserve">պետական </w:t>
      </w:r>
      <w:r w:rsidRPr="00973165">
        <w:rPr>
          <w:rFonts w:ascii="GHEA Grapalat" w:hAnsi="GHEA Grapalat" w:cs="Sylfaen"/>
          <w:bCs/>
          <w:lang w:val="pt-BR"/>
        </w:rPr>
        <w:t xml:space="preserve">քաղաքականության առաջնահերթություններին համապատասխան՝ պետական հատկացումներն ուղղվելու են մշակութային ժառանգության պահպանության և հանրահռչակման ծրագրերին, մշակութային հաստատությունների ենթակառուցվածքների արդիականացմանը, մշակութային արդյունքի ստեղծմանը և պատշաճ ներկայացմանը, միջազգային հարթակներում հայկական մշակույթի դիրքավորմանը՝ կարևորելով մշակութային ժառանգության և ժամանակակից արվեստների ոլորտների հիմնախնդիրները, զարգացման գերակա ուղղությունները և արդյունքային թիրախները։  </w:t>
      </w:r>
    </w:p>
    <w:p w:rsidR="00597DFB" w:rsidRPr="00973279" w:rsidRDefault="00973165" w:rsidP="00973279">
      <w:pPr>
        <w:tabs>
          <w:tab w:val="left" w:pos="0"/>
        </w:tabs>
        <w:autoSpaceDE w:val="0"/>
        <w:autoSpaceDN w:val="0"/>
        <w:adjustRightInd w:val="0"/>
        <w:spacing w:before="120"/>
        <w:jc w:val="both"/>
        <w:rPr>
          <w:rFonts w:ascii="GHEA Grapalat" w:hAnsi="GHEA Grapalat" w:cs="Sylfaen"/>
          <w:bCs/>
          <w:lang w:val="pt-BR"/>
        </w:rPr>
      </w:pPr>
      <w:r w:rsidRPr="00973165">
        <w:rPr>
          <w:rFonts w:ascii="GHEA Grapalat" w:hAnsi="GHEA Grapalat" w:cs="Sylfaen"/>
          <w:bCs/>
          <w:lang w:val="pt-BR"/>
        </w:rPr>
        <w:t>Մշակութային ժառանգության և ժամանակակից արվեստի ոլորտներում ՄԺԾԾ ժամանակահատվածում հիմնական ծախսային ուղղություններն ընդգրկում են մշակութային ժառանգության գույքագրմանը և պահպանությանը, միջազգային չափանիշներին համապատասխան ենթակառուցվածքների արդիականացմանը, մշակութային կրթության միջոցով ժառանգության հասանելիության և ներառականության ապահովմանը, կառավարման ժամանակակից համակարգերի ներդրմանը, թատերահամերգային կազմակերպություններում նյութատեխ</w:t>
      </w:r>
      <w:r w:rsidRPr="00973165">
        <w:rPr>
          <w:rFonts w:ascii="GHEA Grapalat" w:hAnsi="GHEA Grapalat" w:cs="Sylfaen"/>
          <w:bCs/>
          <w:lang w:val="pt-BR"/>
        </w:rPr>
        <w:softHyphen/>
        <w:t>նի</w:t>
      </w:r>
      <w:r w:rsidRPr="00973165">
        <w:rPr>
          <w:rFonts w:ascii="GHEA Grapalat" w:hAnsi="GHEA Grapalat" w:cs="Sylfaen"/>
          <w:bCs/>
          <w:lang w:val="pt-BR"/>
        </w:rPr>
        <w:softHyphen/>
        <w:t>կական բազայի արդիականացմանը, գեղագիտական դաստիարակության և գեղարվեստական կրթության համակարգի կատարելագործմանը, ինչպես նաև Հայաստանի Հանրապետությունում և արտերկրում մշակույթի ճանաչողության բարձրացմանը միտված ծրագրերը:</w:t>
      </w:r>
    </w:p>
    <w:p w:rsidR="0011478F" w:rsidRPr="00BF7C0E" w:rsidRDefault="0011478F"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 w:val="24"/>
          <w:szCs w:val="24"/>
          <w:lang w:val="hy-AM"/>
        </w:rPr>
      </w:pPr>
      <w:r w:rsidRPr="00BF7C0E">
        <w:rPr>
          <w:rFonts w:ascii="GHEA Grapalat" w:eastAsiaTheme="minorEastAsia" w:hAnsi="GHEA Grapalat" w:cs="Times New Roman"/>
          <w:b/>
          <w:sz w:val="24"/>
          <w:szCs w:val="24"/>
          <w:lang w:val="hy-AM"/>
        </w:rPr>
        <w:t xml:space="preserve">ՈԼՈՐՏԱՅԻՆ ԾԱԽՍԱՅԻՆ ԾՐԱԳՐԵՐԸ ԵՎ ԾԱԽՍԱՅԻՆ ԳԵՐԱԿԱՅՈՒԹՅՈՒՆՆԵՐԸ </w:t>
      </w:r>
    </w:p>
    <w:p w:rsidR="00973165" w:rsidRPr="00F415BD" w:rsidRDefault="00973165" w:rsidP="00973165">
      <w:pPr>
        <w:tabs>
          <w:tab w:val="left" w:pos="0"/>
        </w:tabs>
        <w:autoSpaceDE w:val="0"/>
        <w:autoSpaceDN w:val="0"/>
        <w:adjustRightInd w:val="0"/>
        <w:spacing w:before="120"/>
        <w:jc w:val="both"/>
        <w:rPr>
          <w:rFonts w:ascii="GHEA Grapalat" w:hAnsi="GHEA Grapalat" w:cs="Sylfaen"/>
          <w:bCs/>
          <w:lang w:val="pt-BR"/>
        </w:rPr>
      </w:pPr>
      <w:r w:rsidRPr="00F415BD">
        <w:rPr>
          <w:rFonts w:ascii="GHEA Grapalat" w:hAnsi="GHEA Grapalat" w:cs="Sylfaen"/>
          <w:bCs/>
          <w:lang w:val="pt-BR"/>
        </w:rPr>
        <w:t>2026-2028 թվականների միջնաժամկետ ծախսերի ծրագրով մշակույթի ոլորտում ընդգրկված է 6 ծրագիր՝</w:t>
      </w:r>
    </w:p>
    <w:p w:rsidR="00973165" w:rsidRPr="00F415BD" w:rsidRDefault="00973165" w:rsidP="00973165">
      <w:pPr>
        <w:pStyle w:val="ListParagraph"/>
        <w:numPr>
          <w:ilvl w:val="0"/>
          <w:numId w:val="2"/>
        </w:numPr>
        <w:tabs>
          <w:tab w:val="left" w:pos="0"/>
        </w:tabs>
        <w:spacing w:line="276" w:lineRule="auto"/>
        <w:ind w:left="0" w:firstLine="454"/>
        <w:contextualSpacing w:val="0"/>
        <w:jc w:val="both"/>
        <w:rPr>
          <w:rFonts w:ascii="GHEA Grapalat" w:hAnsi="GHEA Grapalat"/>
          <w:color w:val="000000" w:themeColor="text1"/>
          <w:sz w:val="22"/>
          <w:szCs w:val="22"/>
          <w:lang w:val="hy-AM"/>
        </w:rPr>
      </w:pPr>
      <w:r w:rsidRPr="00F415BD">
        <w:rPr>
          <w:rFonts w:ascii="GHEA Grapalat" w:hAnsi="GHEA Grapalat" w:cs="Sylfaen"/>
          <w:bCs/>
          <w:sz w:val="22"/>
          <w:szCs w:val="22"/>
          <w:lang w:val="pt-BR"/>
        </w:rPr>
        <w:t>1056- «</w:t>
      </w:r>
      <w:r w:rsidRPr="00F415BD">
        <w:rPr>
          <w:rFonts w:ascii="GHEA Grapalat" w:hAnsi="GHEA Grapalat"/>
          <w:color w:val="000000" w:themeColor="text1"/>
          <w:sz w:val="22"/>
          <w:szCs w:val="22"/>
          <w:lang w:val="hy-AM"/>
        </w:rPr>
        <w:t>Կինեմատոգրաֆիայի ծրագիր»,</w:t>
      </w:r>
    </w:p>
    <w:p w:rsidR="00973165" w:rsidRPr="00F415BD" w:rsidRDefault="00973165" w:rsidP="00973165">
      <w:pPr>
        <w:pStyle w:val="ListParagraph"/>
        <w:numPr>
          <w:ilvl w:val="0"/>
          <w:numId w:val="2"/>
        </w:numPr>
        <w:tabs>
          <w:tab w:val="left" w:pos="0"/>
        </w:tabs>
        <w:spacing w:line="276" w:lineRule="auto"/>
        <w:ind w:left="0" w:firstLine="454"/>
        <w:contextualSpacing w:val="0"/>
        <w:jc w:val="both"/>
        <w:rPr>
          <w:rFonts w:ascii="GHEA Grapalat" w:hAnsi="GHEA Grapalat"/>
          <w:color w:val="000000" w:themeColor="text1"/>
          <w:sz w:val="22"/>
          <w:szCs w:val="22"/>
          <w:lang w:val="hy-AM"/>
        </w:rPr>
      </w:pPr>
      <w:r w:rsidRPr="00F415BD">
        <w:rPr>
          <w:rFonts w:ascii="GHEA Grapalat" w:hAnsi="GHEA Grapalat"/>
          <w:color w:val="000000" w:themeColor="text1"/>
          <w:sz w:val="22"/>
          <w:szCs w:val="22"/>
          <w:lang w:val="hy-AM"/>
        </w:rPr>
        <w:t>1075 - «Մշակութային ժառանգության ծրագիր»,</w:t>
      </w:r>
    </w:p>
    <w:p w:rsidR="00973165" w:rsidRPr="00F415BD" w:rsidRDefault="00973165" w:rsidP="00973165">
      <w:pPr>
        <w:pStyle w:val="ListParagraph"/>
        <w:numPr>
          <w:ilvl w:val="0"/>
          <w:numId w:val="2"/>
        </w:numPr>
        <w:tabs>
          <w:tab w:val="left" w:pos="0"/>
        </w:tabs>
        <w:spacing w:line="276" w:lineRule="auto"/>
        <w:ind w:left="0" w:firstLine="454"/>
        <w:contextualSpacing w:val="0"/>
        <w:jc w:val="both"/>
        <w:rPr>
          <w:rFonts w:ascii="GHEA Grapalat" w:hAnsi="GHEA Grapalat"/>
          <w:color w:val="000000" w:themeColor="text1"/>
          <w:sz w:val="22"/>
          <w:szCs w:val="22"/>
          <w:lang w:val="hy-AM"/>
        </w:rPr>
      </w:pPr>
      <w:r w:rsidRPr="00F415BD">
        <w:rPr>
          <w:rFonts w:ascii="GHEA Grapalat" w:hAnsi="GHEA Grapalat"/>
          <w:color w:val="000000" w:themeColor="text1"/>
          <w:sz w:val="22"/>
          <w:szCs w:val="22"/>
          <w:lang w:val="hy-AM"/>
        </w:rPr>
        <w:t>1124 -  «Գրահրատարակչության և գրադարանների ծրագիր»,</w:t>
      </w:r>
    </w:p>
    <w:p w:rsidR="00973165" w:rsidRPr="00F415BD" w:rsidRDefault="00973165" w:rsidP="00973165">
      <w:pPr>
        <w:pStyle w:val="ListParagraph"/>
        <w:numPr>
          <w:ilvl w:val="0"/>
          <w:numId w:val="2"/>
        </w:numPr>
        <w:tabs>
          <w:tab w:val="left" w:pos="0"/>
        </w:tabs>
        <w:spacing w:line="276" w:lineRule="auto"/>
        <w:ind w:left="0" w:firstLine="454"/>
        <w:contextualSpacing w:val="0"/>
        <w:jc w:val="both"/>
        <w:rPr>
          <w:rFonts w:ascii="GHEA Grapalat" w:hAnsi="GHEA Grapalat"/>
          <w:color w:val="000000" w:themeColor="text1"/>
          <w:sz w:val="22"/>
          <w:szCs w:val="22"/>
          <w:lang w:val="hy-AM"/>
        </w:rPr>
      </w:pPr>
      <w:r w:rsidRPr="00F415BD">
        <w:rPr>
          <w:rFonts w:ascii="GHEA Grapalat" w:hAnsi="GHEA Grapalat"/>
          <w:color w:val="000000" w:themeColor="text1"/>
          <w:sz w:val="22"/>
          <w:szCs w:val="22"/>
          <w:lang w:val="hy-AM"/>
        </w:rPr>
        <w:t>1168 - «Արվեստների ծրագիր»,</w:t>
      </w:r>
    </w:p>
    <w:p w:rsidR="00973165" w:rsidRPr="00F415BD" w:rsidRDefault="00973165" w:rsidP="00973165">
      <w:pPr>
        <w:pStyle w:val="ListParagraph"/>
        <w:numPr>
          <w:ilvl w:val="0"/>
          <w:numId w:val="2"/>
        </w:numPr>
        <w:tabs>
          <w:tab w:val="left" w:pos="0"/>
        </w:tabs>
        <w:spacing w:line="276" w:lineRule="auto"/>
        <w:ind w:left="0" w:firstLine="454"/>
        <w:contextualSpacing w:val="0"/>
        <w:jc w:val="both"/>
        <w:rPr>
          <w:rFonts w:ascii="GHEA Grapalat" w:hAnsi="GHEA Grapalat"/>
          <w:color w:val="000000" w:themeColor="text1"/>
          <w:sz w:val="22"/>
          <w:szCs w:val="22"/>
          <w:lang w:val="hy-AM"/>
        </w:rPr>
      </w:pPr>
      <w:r w:rsidRPr="00F415BD">
        <w:rPr>
          <w:rFonts w:ascii="GHEA Grapalat" w:hAnsi="GHEA Grapalat"/>
          <w:color w:val="000000" w:themeColor="text1"/>
          <w:sz w:val="22"/>
          <w:szCs w:val="22"/>
          <w:lang w:val="hy-AM"/>
        </w:rPr>
        <w:t>1196-  «Մարզերի մշակութային զարգացման ծրագիր,</w:t>
      </w:r>
    </w:p>
    <w:p w:rsidR="00973165" w:rsidRPr="00F415BD" w:rsidRDefault="00973165" w:rsidP="00973165">
      <w:pPr>
        <w:pStyle w:val="ListParagraph"/>
        <w:numPr>
          <w:ilvl w:val="0"/>
          <w:numId w:val="2"/>
        </w:numPr>
        <w:tabs>
          <w:tab w:val="left" w:pos="0"/>
        </w:tabs>
        <w:spacing w:line="276" w:lineRule="auto"/>
        <w:ind w:left="0" w:firstLine="454"/>
        <w:contextualSpacing w:val="0"/>
        <w:jc w:val="both"/>
        <w:rPr>
          <w:rFonts w:ascii="GHEA Grapalat" w:hAnsi="GHEA Grapalat"/>
          <w:color w:val="000000" w:themeColor="text1"/>
          <w:sz w:val="22"/>
          <w:szCs w:val="22"/>
          <w:lang w:val="hy-AM"/>
        </w:rPr>
      </w:pPr>
      <w:r w:rsidRPr="00F415BD">
        <w:rPr>
          <w:rFonts w:ascii="GHEA Grapalat" w:hAnsi="GHEA Grapalat"/>
          <w:color w:val="000000" w:themeColor="text1"/>
          <w:sz w:val="22"/>
          <w:szCs w:val="22"/>
          <w:lang w:val="hy-AM"/>
        </w:rPr>
        <w:t>1198- «Մշակութային և գեղագիտական դաստիարակության ծրագիր:</w:t>
      </w:r>
    </w:p>
    <w:p w:rsidR="00973165" w:rsidRPr="00F415BD" w:rsidRDefault="00973165" w:rsidP="00973165">
      <w:pPr>
        <w:tabs>
          <w:tab w:val="left" w:pos="0"/>
        </w:tabs>
        <w:spacing w:after="0"/>
        <w:jc w:val="both"/>
        <w:rPr>
          <w:rFonts w:ascii="GHEA Grapalat" w:eastAsia="Times New Roman" w:hAnsi="GHEA Grapalat" w:cs="Arial"/>
          <w:color w:val="000000" w:themeColor="text1"/>
          <w:lang w:val="hy-AM"/>
        </w:rPr>
      </w:pPr>
    </w:p>
    <w:p w:rsidR="00973165" w:rsidRPr="00F415BD" w:rsidRDefault="00973165" w:rsidP="00973165">
      <w:pPr>
        <w:numPr>
          <w:ilvl w:val="0"/>
          <w:numId w:val="3"/>
        </w:numPr>
        <w:tabs>
          <w:tab w:val="clear" w:pos="360"/>
          <w:tab w:val="num" w:pos="540"/>
        </w:tabs>
        <w:spacing w:after="0"/>
        <w:ind w:left="540"/>
        <w:jc w:val="both"/>
        <w:rPr>
          <w:rFonts w:ascii="GHEA Grapalat" w:hAnsi="GHEA Grapalat"/>
          <w:lang w:val="hy-AM"/>
        </w:rPr>
      </w:pPr>
      <w:r w:rsidRPr="00F415BD">
        <w:rPr>
          <w:rFonts w:ascii="GHEA Grapalat" w:hAnsi="GHEA Grapalat" w:cs="Sylfaen"/>
          <w:b/>
          <w:i/>
          <w:lang w:val="af-ZA"/>
        </w:rPr>
        <w:t>Կինեմատոգրաֆիայի ծրագիր</w:t>
      </w:r>
    </w:p>
    <w:p w:rsidR="00973165" w:rsidRPr="00F415BD" w:rsidRDefault="00973165" w:rsidP="00973165">
      <w:pPr>
        <w:ind w:firstLine="540"/>
        <w:jc w:val="both"/>
        <w:rPr>
          <w:rFonts w:ascii="GHEA Grapalat" w:eastAsia="Times New Roman" w:hAnsi="GHEA Grapalat" w:cs="Arial"/>
          <w:color w:val="000000" w:themeColor="text1"/>
          <w:lang w:val="hy-AM"/>
        </w:rPr>
      </w:pPr>
      <w:r w:rsidRPr="00F415BD">
        <w:rPr>
          <w:rFonts w:ascii="GHEA Grapalat" w:hAnsi="GHEA Grapalat"/>
          <w:lang w:val="hy-AM"/>
        </w:rPr>
        <w:lastRenderedPageBreak/>
        <w:t>Կինեմատոգրաֆիայի ծրագրի նպատակն է աջակցել կինոարվեստի և կինոարտադրության զարգացմանը, հայկական ավանդույթների շարունակականության ապահովմանը և կինոարվեստի հանրահռչակմանը: Կինոարտադրանքի ստեղծման, զարգացման, հայկական կինոարտադրանքի տարածման, Հայաստանում և միջազգային ասպարեզում հայրենական կինոարտադրության ներկայացման, հայկական կինոժառանգության թվայնացման գործառույթներն իրականացվում են մշակութային քաղաքականությունն</w:t>
      </w:r>
      <w:r w:rsidRPr="00F415BD">
        <w:rPr>
          <w:rFonts w:ascii="GHEA Grapalat" w:hAnsi="GHEA Grapalat"/>
          <w:lang w:val="af-ZA"/>
        </w:rPr>
        <w:t xml:space="preserve"> իրականացնող 1 ՊՈԱԿ-ի և դրամաշնորհային մշակութային ծրագրերի մրցույթի արդյունքո</w:t>
      </w:r>
      <w:r w:rsidRPr="00F415BD">
        <w:rPr>
          <w:rFonts w:ascii="GHEA Grapalat" w:hAnsi="GHEA Grapalat"/>
          <w:lang w:val="hy-AM" w:eastAsia="ru-RU"/>
        </w:rPr>
        <w:t>ւմ</w:t>
      </w:r>
      <w:r w:rsidRPr="00F415BD">
        <w:rPr>
          <w:rFonts w:ascii="GHEA Grapalat" w:hAnsi="GHEA Grapalat"/>
          <w:lang w:val="af-ZA" w:eastAsia="ru-RU"/>
        </w:rPr>
        <w:t xml:space="preserve"> </w:t>
      </w:r>
      <w:r w:rsidRPr="00F415BD">
        <w:rPr>
          <w:rFonts w:ascii="GHEA Grapalat" w:hAnsi="GHEA Grapalat"/>
          <w:lang w:val="hy-AM" w:eastAsia="ru-RU"/>
        </w:rPr>
        <w:t>հաղթած</w:t>
      </w:r>
      <w:r w:rsidRPr="00F415BD">
        <w:rPr>
          <w:rFonts w:ascii="GHEA Grapalat" w:hAnsi="GHEA Grapalat"/>
          <w:lang w:val="af-ZA" w:eastAsia="ru-RU"/>
        </w:rPr>
        <w:t xml:space="preserve"> </w:t>
      </w:r>
      <w:r w:rsidRPr="00F415BD">
        <w:rPr>
          <w:rFonts w:ascii="GHEA Grapalat" w:hAnsi="GHEA Grapalat"/>
          <w:lang w:val="hy-AM" w:eastAsia="ru-RU"/>
        </w:rPr>
        <w:t>մշակութային</w:t>
      </w:r>
      <w:r w:rsidRPr="00F415BD">
        <w:rPr>
          <w:rFonts w:ascii="GHEA Grapalat" w:hAnsi="GHEA Grapalat"/>
          <w:lang w:val="af-ZA" w:eastAsia="ru-RU"/>
        </w:rPr>
        <w:t xml:space="preserve"> </w:t>
      </w:r>
      <w:r w:rsidRPr="00F415BD">
        <w:rPr>
          <w:rFonts w:ascii="GHEA Grapalat" w:hAnsi="GHEA Grapalat"/>
          <w:lang w:val="hy-AM" w:eastAsia="ru-RU"/>
        </w:rPr>
        <w:t>ծառայություններ</w:t>
      </w:r>
      <w:r w:rsidRPr="00F415BD">
        <w:rPr>
          <w:rFonts w:ascii="GHEA Grapalat" w:hAnsi="GHEA Grapalat"/>
          <w:lang w:val="af-ZA" w:eastAsia="ru-RU"/>
        </w:rPr>
        <w:t xml:space="preserve"> </w:t>
      </w:r>
      <w:r w:rsidRPr="00F415BD">
        <w:rPr>
          <w:rFonts w:ascii="GHEA Grapalat" w:hAnsi="GHEA Grapalat"/>
          <w:lang w:val="hy-AM" w:eastAsia="ru-RU"/>
        </w:rPr>
        <w:t>մատուցող</w:t>
      </w:r>
      <w:r w:rsidRPr="00F415BD">
        <w:rPr>
          <w:rFonts w:ascii="GHEA Grapalat" w:hAnsi="GHEA Grapalat"/>
          <w:lang w:val="af-ZA" w:eastAsia="ru-RU"/>
        </w:rPr>
        <w:t xml:space="preserve"> </w:t>
      </w:r>
      <w:r w:rsidRPr="00F415BD">
        <w:rPr>
          <w:rFonts w:ascii="GHEA Grapalat" w:hAnsi="GHEA Grapalat"/>
          <w:lang w:val="hy-AM" w:eastAsia="ru-RU"/>
        </w:rPr>
        <w:t>կազմակեր</w:t>
      </w:r>
      <w:r w:rsidRPr="00F415BD">
        <w:rPr>
          <w:rFonts w:ascii="GHEA Grapalat" w:hAnsi="GHEA Grapalat"/>
          <w:lang w:val="af-ZA" w:eastAsia="ru-RU"/>
        </w:rPr>
        <w:softHyphen/>
      </w:r>
      <w:r w:rsidRPr="00F415BD">
        <w:rPr>
          <w:rFonts w:ascii="GHEA Grapalat" w:hAnsi="GHEA Grapalat"/>
          <w:lang w:val="hy-AM" w:eastAsia="ru-RU"/>
        </w:rPr>
        <w:t>պություն</w:t>
      </w:r>
      <w:r w:rsidRPr="00F415BD">
        <w:rPr>
          <w:rFonts w:ascii="GHEA Grapalat" w:hAnsi="GHEA Grapalat"/>
          <w:lang w:val="af-ZA" w:eastAsia="ru-RU"/>
        </w:rPr>
        <w:softHyphen/>
      </w:r>
      <w:r w:rsidRPr="00F415BD">
        <w:rPr>
          <w:rFonts w:ascii="GHEA Grapalat" w:hAnsi="GHEA Grapalat"/>
          <w:lang w:val="hy-AM" w:eastAsia="ru-RU"/>
        </w:rPr>
        <w:t>ների</w:t>
      </w:r>
      <w:r w:rsidRPr="00F415BD">
        <w:rPr>
          <w:rFonts w:ascii="GHEA Grapalat" w:hAnsi="GHEA Grapalat"/>
          <w:lang w:val="af-ZA" w:eastAsia="ru-RU"/>
        </w:rPr>
        <w:t xml:space="preserve"> </w:t>
      </w:r>
      <w:r w:rsidRPr="00F415BD">
        <w:rPr>
          <w:rFonts w:ascii="GHEA Grapalat" w:hAnsi="GHEA Grapalat"/>
          <w:lang w:val="hy-AM" w:eastAsia="ru-RU"/>
        </w:rPr>
        <w:t>մի</w:t>
      </w:r>
      <w:r w:rsidRPr="00F415BD">
        <w:rPr>
          <w:rFonts w:ascii="GHEA Grapalat" w:hAnsi="GHEA Grapalat"/>
          <w:lang w:val="af-ZA" w:eastAsia="ru-RU"/>
        </w:rPr>
        <w:softHyphen/>
      </w:r>
      <w:r w:rsidRPr="00F415BD">
        <w:rPr>
          <w:rFonts w:ascii="GHEA Grapalat" w:hAnsi="GHEA Grapalat"/>
          <w:lang w:val="hy-AM" w:eastAsia="ru-RU"/>
        </w:rPr>
        <w:t>ջո</w:t>
      </w:r>
      <w:r w:rsidRPr="00F415BD">
        <w:rPr>
          <w:rFonts w:ascii="GHEA Grapalat" w:hAnsi="GHEA Grapalat"/>
          <w:lang w:val="af-ZA" w:eastAsia="ru-RU"/>
        </w:rPr>
        <w:softHyphen/>
      </w:r>
      <w:r w:rsidRPr="00F415BD">
        <w:rPr>
          <w:rFonts w:ascii="GHEA Grapalat" w:hAnsi="GHEA Grapalat"/>
          <w:lang w:val="hy-AM" w:eastAsia="ru-RU"/>
        </w:rPr>
        <w:t>ցով</w:t>
      </w:r>
      <w:r w:rsidRPr="00F415BD">
        <w:rPr>
          <w:rFonts w:ascii="GHEA Grapalat" w:hAnsi="GHEA Grapalat"/>
          <w:lang w:val="af-ZA" w:eastAsia="ru-RU"/>
        </w:rPr>
        <w:t>:</w:t>
      </w:r>
      <w:r w:rsidRPr="00F415BD">
        <w:rPr>
          <w:rFonts w:ascii="GHEA Grapalat" w:hAnsi="GHEA Grapalat" w:cs="Sylfaen"/>
          <w:lang w:val="af-ZA"/>
        </w:rPr>
        <w:t xml:space="preserve"> </w:t>
      </w:r>
    </w:p>
    <w:p w:rsidR="00973165" w:rsidRPr="00F415BD" w:rsidRDefault="00973165" w:rsidP="00973165">
      <w:pPr>
        <w:numPr>
          <w:ilvl w:val="0"/>
          <w:numId w:val="4"/>
        </w:numPr>
        <w:spacing w:after="0"/>
        <w:jc w:val="both"/>
        <w:rPr>
          <w:rFonts w:ascii="GHEA Grapalat" w:hAnsi="GHEA Grapalat"/>
          <w:lang w:val="af-ZA"/>
        </w:rPr>
      </w:pPr>
      <w:r w:rsidRPr="00F415BD">
        <w:rPr>
          <w:rFonts w:ascii="GHEA Grapalat" w:hAnsi="GHEA Grapalat" w:cs="Sylfaen"/>
          <w:b/>
          <w:i/>
        </w:rPr>
        <w:t>Մշակութային</w:t>
      </w:r>
      <w:r w:rsidRPr="00F415BD">
        <w:rPr>
          <w:rFonts w:ascii="GHEA Grapalat" w:hAnsi="GHEA Grapalat"/>
          <w:b/>
          <w:i/>
          <w:lang w:val="af-ZA"/>
        </w:rPr>
        <w:t xml:space="preserve"> </w:t>
      </w:r>
      <w:r w:rsidRPr="00F415BD">
        <w:rPr>
          <w:rFonts w:ascii="GHEA Grapalat" w:hAnsi="GHEA Grapalat" w:cs="Sylfaen"/>
          <w:b/>
          <w:i/>
        </w:rPr>
        <w:t>ժառանգության ծրագիր</w:t>
      </w:r>
    </w:p>
    <w:p w:rsidR="00973165" w:rsidRPr="00F415BD" w:rsidRDefault="00973165" w:rsidP="00973165">
      <w:pPr>
        <w:ind w:firstLine="720"/>
        <w:jc w:val="both"/>
        <w:rPr>
          <w:rFonts w:ascii="GHEA Grapalat" w:hAnsi="GHEA Grapalat"/>
          <w:lang w:val="hy-AM"/>
        </w:rPr>
      </w:pPr>
      <w:r w:rsidRPr="00F415BD">
        <w:rPr>
          <w:rFonts w:ascii="GHEA Grapalat" w:hAnsi="GHEA Grapalat" w:cs="Sylfaen"/>
          <w:lang w:val="hy-AM"/>
        </w:rPr>
        <w:t xml:space="preserve">Մշակութային ժառանգության ծրագրի նպատակն է ապահովել մշակութային ժառանգության պահպանումը, օգտագործումը, համալրումը և հանրահռչակումը: </w:t>
      </w:r>
      <w:r w:rsidRPr="00F415BD">
        <w:rPr>
          <w:rFonts w:ascii="GHEA Grapalat" w:hAnsi="GHEA Grapalat"/>
          <w:lang w:val="hy-AM"/>
        </w:rPr>
        <w:t>Մշակութային շարժական ժառանգության հաշվառման, գիտական ուսումնա</w:t>
      </w:r>
      <w:r w:rsidRPr="00F415BD">
        <w:rPr>
          <w:rFonts w:ascii="GHEA Grapalat" w:hAnsi="GHEA Grapalat"/>
          <w:lang w:val="hy-AM"/>
        </w:rPr>
        <w:softHyphen/>
        <w:t>սիրու</w:t>
      </w:r>
      <w:r w:rsidRPr="00F415BD">
        <w:rPr>
          <w:rFonts w:ascii="GHEA Grapalat" w:hAnsi="GHEA Grapalat"/>
          <w:lang w:val="hy-AM"/>
        </w:rPr>
        <w:softHyphen/>
        <w:t>թյան, համալր</w:t>
      </w:r>
      <w:r w:rsidRPr="00F415BD">
        <w:rPr>
          <w:rFonts w:ascii="GHEA Grapalat" w:hAnsi="GHEA Grapalat"/>
          <w:lang w:val="hy-AM"/>
        </w:rPr>
        <w:softHyphen/>
        <w:t>ման, հանրահռչակման, թանգարանների ցուցադրությունների և մշակութային արժեքների պահ</w:t>
      </w:r>
      <w:r w:rsidRPr="00F415BD">
        <w:rPr>
          <w:rFonts w:ascii="GHEA Grapalat" w:hAnsi="GHEA Grapalat"/>
          <w:lang w:val="hy-AM"/>
        </w:rPr>
        <w:softHyphen/>
        <w:t>պանու</w:t>
      </w:r>
      <w:r w:rsidRPr="00F415BD">
        <w:rPr>
          <w:rFonts w:ascii="GHEA Grapalat" w:hAnsi="GHEA Grapalat"/>
          <w:lang w:val="hy-AM"/>
        </w:rPr>
        <w:softHyphen/>
        <w:t>թյան պայ</w:t>
      </w:r>
      <w:r w:rsidRPr="00F415BD">
        <w:rPr>
          <w:rFonts w:ascii="GHEA Grapalat" w:hAnsi="GHEA Grapalat"/>
          <w:lang w:val="hy-AM"/>
        </w:rPr>
        <w:softHyphen/>
        <w:t>ման</w:t>
      </w:r>
      <w:r w:rsidRPr="00F415BD">
        <w:rPr>
          <w:rFonts w:ascii="GHEA Grapalat" w:hAnsi="GHEA Grapalat"/>
          <w:lang w:val="hy-AM"/>
        </w:rPr>
        <w:softHyphen/>
        <w:t>ների ժա</w:t>
      </w:r>
      <w:r w:rsidRPr="00F415BD">
        <w:rPr>
          <w:rFonts w:ascii="GHEA Grapalat" w:hAnsi="GHEA Grapalat"/>
          <w:lang w:val="hy-AM"/>
        </w:rPr>
        <w:softHyphen/>
        <w:t>մա</w:t>
      </w:r>
      <w:r w:rsidRPr="00F415BD">
        <w:rPr>
          <w:rFonts w:ascii="GHEA Grapalat" w:hAnsi="GHEA Grapalat"/>
          <w:lang w:val="hy-AM"/>
        </w:rPr>
        <w:softHyphen/>
        <w:t>նա</w:t>
      </w:r>
      <w:r w:rsidRPr="00F415BD">
        <w:rPr>
          <w:rFonts w:ascii="GHEA Grapalat" w:hAnsi="GHEA Grapalat"/>
          <w:lang w:val="hy-AM"/>
        </w:rPr>
        <w:softHyphen/>
        <w:t>կակից տեխնիկական պահանջներին համապատաս</w:t>
      </w:r>
      <w:r w:rsidRPr="00F415BD">
        <w:rPr>
          <w:rFonts w:ascii="GHEA Grapalat" w:hAnsi="GHEA Grapalat"/>
          <w:lang w:val="hy-AM"/>
        </w:rPr>
        <w:softHyphen/>
        <w:t>խա</w:t>
      </w:r>
      <w:r w:rsidRPr="00F415BD">
        <w:rPr>
          <w:rFonts w:ascii="GHEA Grapalat" w:hAnsi="GHEA Grapalat"/>
          <w:lang w:val="hy-AM"/>
        </w:rPr>
        <w:softHyphen/>
        <w:t>նեց</w:t>
      </w:r>
      <w:r w:rsidRPr="00F415BD">
        <w:rPr>
          <w:rFonts w:ascii="GHEA Grapalat" w:hAnsi="GHEA Grapalat"/>
          <w:lang w:val="hy-AM"/>
        </w:rPr>
        <w:softHyphen/>
        <w:t>ման գործառույթ</w:t>
      </w:r>
      <w:r w:rsidRPr="00F415BD">
        <w:rPr>
          <w:rFonts w:ascii="GHEA Grapalat" w:hAnsi="GHEA Grapalat"/>
          <w:lang w:val="hy-AM"/>
        </w:rPr>
        <w:softHyphen/>
        <w:t>ներն իրականաց</w:t>
      </w:r>
      <w:r w:rsidRPr="00F415BD">
        <w:rPr>
          <w:rFonts w:ascii="GHEA Grapalat" w:hAnsi="GHEA Grapalat"/>
          <w:lang w:val="hy-AM"/>
        </w:rPr>
        <w:softHyphen/>
        <w:t xml:space="preserve">վում են մշակութային քաղաքականությունն իրականացնող 36 թանգարանների միջոցով: </w:t>
      </w:r>
    </w:p>
    <w:p w:rsidR="00973165" w:rsidRPr="00F415BD" w:rsidRDefault="00973165" w:rsidP="00973165">
      <w:pPr>
        <w:jc w:val="both"/>
        <w:rPr>
          <w:rFonts w:ascii="GHEA Grapalat" w:hAnsi="GHEA Grapalat"/>
          <w:lang w:val="af-ZA" w:eastAsia="ru-RU"/>
        </w:rPr>
      </w:pPr>
      <w:r w:rsidRPr="00F415BD">
        <w:rPr>
          <w:rFonts w:ascii="GHEA Grapalat" w:hAnsi="GHEA Grapalat"/>
          <w:lang w:val="hy-AM"/>
        </w:rPr>
        <w:t>Մ</w:t>
      </w:r>
      <w:r w:rsidRPr="00F415BD">
        <w:rPr>
          <w:rFonts w:ascii="GHEA Grapalat" w:hAnsi="GHEA Grapalat"/>
          <w:lang w:val="af-ZA" w:eastAsia="ru-RU"/>
        </w:rPr>
        <w:t>շակութային անշարժ ժառանգության պահպանության, ուսումնասիրության, հաշվառ</w:t>
      </w:r>
      <w:r w:rsidRPr="00F415BD">
        <w:rPr>
          <w:rFonts w:ascii="GHEA Grapalat" w:hAnsi="GHEA Grapalat"/>
          <w:lang w:val="af-ZA" w:eastAsia="ru-RU"/>
        </w:rPr>
        <w:softHyphen/>
        <w:t>ման, վերականգնման, հանրահռչակման գործառույթներն իրականացվում են մշակութային քաղաքականությունն իրականացնող 2 ՊՈԱԿ-ի և 2 ՀԿ-ի միջոցով:</w:t>
      </w:r>
    </w:p>
    <w:p w:rsidR="00973165" w:rsidRPr="00F415BD" w:rsidRDefault="00973165" w:rsidP="00973165">
      <w:pPr>
        <w:numPr>
          <w:ilvl w:val="0"/>
          <w:numId w:val="3"/>
        </w:numPr>
        <w:tabs>
          <w:tab w:val="clear" w:pos="360"/>
          <w:tab w:val="num" w:pos="540"/>
        </w:tabs>
        <w:spacing w:after="0"/>
        <w:ind w:left="540"/>
        <w:jc w:val="both"/>
        <w:rPr>
          <w:rFonts w:ascii="GHEA Grapalat" w:hAnsi="GHEA Grapalat"/>
          <w:b/>
          <w:i/>
          <w:spacing w:val="-2"/>
          <w:lang w:val="af-ZA"/>
        </w:rPr>
      </w:pPr>
      <w:r w:rsidRPr="00F415BD">
        <w:rPr>
          <w:rFonts w:ascii="GHEA Grapalat" w:hAnsi="GHEA Grapalat"/>
          <w:b/>
          <w:i/>
          <w:spacing w:val="-2"/>
          <w:lang w:val="fr-FR"/>
        </w:rPr>
        <w:t>Գրահրատարակչության և գրադարանների ծրագիր.</w:t>
      </w:r>
    </w:p>
    <w:p w:rsidR="00973165" w:rsidRPr="00F415BD" w:rsidRDefault="00973165" w:rsidP="00973165">
      <w:pPr>
        <w:jc w:val="both"/>
        <w:rPr>
          <w:rFonts w:ascii="GHEA Grapalat" w:hAnsi="GHEA Grapalat"/>
          <w:lang w:val="af-ZA" w:eastAsia="ru-RU"/>
        </w:rPr>
      </w:pPr>
      <w:r w:rsidRPr="00F415BD">
        <w:rPr>
          <w:rFonts w:ascii="GHEA Grapalat" w:hAnsi="GHEA Grapalat"/>
          <w:lang w:val="hy-AM"/>
        </w:rPr>
        <w:t xml:space="preserve">       </w:t>
      </w:r>
      <w:r w:rsidRPr="00F415BD">
        <w:rPr>
          <w:rFonts w:ascii="GHEA Grapalat" w:hAnsi="GHEA Grapalat" w:cs="Sylfaen"/>
          <w:lang w:val="hy-AM"/>
        </w:rPr>
        <w:t xml:space="preserve">Գրահրատարակչության և գրադարանների ծրագրի նպատակն է նպաստել գրականության հրատարակմանը, տարածմանը և հանրահռչակմանը: </w:t>
      </w:r>
      <w:r w:rsidRPr="00F415BD">
        <w:rPr>
          <w:rFonts w:ascii="GHEA Grapalat" w:hAnsi="GHEA Grapalat"/>
          <w:lang w:val="af-ZA"/>
        </w:rPr>
        <w:t>Գրական դաշտի բոլոր օղակների հավասարաչափ զարգացման, գրական արտադրանքի միջոցով գրական-մշակութային ժառանգության պահպանման, զարգացման, տարածման և հարհահռչակման, տե</w:t>
      </w:r>
      <w:r w:rsidRPr="00F415BD">
        <w:rPr>
          <w:rFonts w:ascii="GHEA Grapalat" w:hAnsi="GHEA Grapalat"/>
          <w:lang w:val="af-ZA"/>
        </w:rPr>
        <w:softHyphen/>
        <w:t>ղե</w:t>
      </w:r>
      <w:r w:rsidRPr="00F415BD">
        <w:rPr>
          <w:rFonts w:ascii="GHEA Grapalat" w:hAnsi="GHEA Grapalat"/>
          <w:lang w:val="af-ZA"/>
        </w:rPr>
        <w:softHyphen/>
        <w:t>կատվական շտե</w:t>
      </w:r>
      <w:r w:rsidRPr="00F415BD">
        <w:rPr>
          <w:rFonts w:ascii="GHEA Grapalat" w:hAnsi="GHEA Grapalat"/>
          <w:lang w:val="af-ZA"/>
        </w:rPr>
        <w:softHyphen/>
        <w:t>մա</w:t>
      </w:r>
      <w:r w:rsidRPr="00F415BD">
        <w:rPr>
          <w:rFonts w:ascii="GHEA Grapalat" w:hAnsi="GHEA Grapalat"/>
          <w:lang w:val="af-ZA"/>
        </w:rPr>
        <w:softHyphen/>
        <w:t>րաննե</w:t>
      </w:r>
      <w:r w:rsidRPr="00F415BD">
        <w:rPr>
          <w:rFonts w:ascii="GHEA Grapalat" w:hAnsi="GHEA Grapalat"/>
          <w:lang w:val="af-ZA"/>
        </w:rPr>
        <w:softHyphen/>
        <w:t>րի շարունակական զարգացման, գրադարանային հա</w:t>
      </w:r>
      <w:r w:rsidRPr="00F415BD">
        <w:rPr>
          <w:rFonts w:ascii="GHEA Grapalat" w:hAnsi="GHEA Grapalat"/>
          <w:lang w:val="af-ZA"/>
        </w:rPr>
        <w:softHyphen/>
        <w:t>վա</w:t>
      </w:r>
      <w:r w:rsidRPr="00F415BD">
        <w:rPr>
          <w:rFonts w:ascii="GHEA Grapalat" w:hAnsi="GHEA Grapalat"/>
          <w:lang w:val="af-ZA"/>
        </w:rPr>
        <w:softHyphen/>
        <w:t>քա</w:t>
      </w:r>
      <w:r w:rsidRPr="00F415BD">
        <w:rPr>
          <w:rFonts w:ascii="GHEA Grapalat" w:hAnsi="GHEA Grapalat"/>
          <w:lang w:val="af-ZA"/>
        </w:rPr>
        <w:softHyphen/>
        <w:t>ծու</w:t>
      </w:r>
      <w:r w:rsidRPr="00F415BD">
        <w:rPr>
          <w:rFonts w:ascii="GHEA Grapalat" w:hAnsi="GHEA Grapalat"/>
          <w:lang w:val="af-ZA"/>
        </w:rPr>
        <w:softHyphen/>
      </w:r>
      <w:r w:rsidRPr="00F415BD">
        <w:rPr>
          <w:rFonts w:ascii="GHEA Grapalat" w:hAnsi="GHEA Grapalat"/>
          <w:lang w:val="af-ZA"/>
        </w:rPr>
        <w:softHyphen/>
        <w:t>ների օգտագործման մատչելիության ապահովման, քաղաքացիական հասարակության ձևավորման, ստեղծագործական ներուժի վերարտադրման և զարգացման, միջազգային համագործակցության համար նպաստավոր պայմանների ստեղծման գործառույթները</w:t>
      </w:r>
      <w:r w:rsidRPr="00F415BD">
        <w:rPr>
          <w:rFonts w:ascii="GHEA Grapalat" w:hAnsi="GHEA Grapalat"/>
          <w:lang w:val="af-ZA" w:eastAsia="ru-RU"/>
        </w:rPr>
        <w:t xml:space="preserve"> </w:t>
      </w:r>
      <w:r w:rsidRPr="00F415BD">
        <w:rPr>
          <w:rFonts w:ascii="GHEA Grapalat" w:hAnsi="GHEA Grapalat"/>
          <w:lang w:eastAsia="ru-RU"/>
        </w:rPr>
        <w:t>իրականացվում</w:t>
      </w:r>
      <w:r w:rsidRPr="00F415BD">
        <w:rPr>
          <w:rFonts w:ascii="GHEA Grapalat" w:hAnsi="GHEA Grapalat"/>
          <w:lang w:val="af-ZA" w:eastAsia="ru-RU"/>
        </w:rPr>
        <w:t xml:space="preserve"> </w:t>
      </w:r>
      <w:r w:rsidRPr="00F415BD">
        <w:rPr>
          <w:rFonts w:ascii="GHEA Grapalat" w:hAnsi="GHEA Grapalat"/>
          <w:lang w:eastAsia="ru-RU"/>
        </w:rPr>
        <w:t>են</w:t>
      </w:r>
      <w:r w:rsidRPr="00F415BD">
        <w:rPr>
          <w:rFonts w:ascii="GHEA Grapalat" w:hAnsi="GHEA Grapalat"/>
          <w:lang w:val="af-ZA" w:eastAsia="ru-RU"/>
        </w:rPr>
        <w:t xml:space="preserve"> </w:t>
      </w:r>
      <w:r w:rsidRPr="00F415BD">
        <w:rPr>
          <w:rFonts w:ascii="GHEA Grapalat" w:hAnsi="GHEA Grapalat"/>
          <w:lang w:val="hy-AM" w:eastAsia="ru-RU"/>
        </w:rPr>
        <w:t>մշակութային քաղաքականությունն իրականացնող</w:t>
      </w:r>
      <w:r w:rsidRPr="00F415BD">
        <w:rPr>
          <w:rFonts w:ascii="GHEA Grapalat" w:hAnsi="GHEA Grapalat"/>
          <w:lang w:val="af-ZA" w:eastAsia="ru-RU"/>
        </w:rPr>
        <w:t xml:space="preserve"> </w:t>
      </w:r>
      <w:r w:rsidRPr="00F415BD">
        <w:rPr>
          <w:rFonts w:ascii="GHEA Grapalat" w:hAnsi="GHEA Grapalat" w:cs="Times Armenian"/>
          <w:iCs/>
          <w:lang w:val="af-ZA"/>
        </w:rPr>
        <w:t xml:space="preserve">12 </w:t>
      </w:r>
      <w:r w:rsidRPr="00F415BD">
        <w:rPr>
          <w:rFonts w:ascii="GHEA Grapalat" w:hAnsi="GHEA Grapalat"/>
          <w:iCs/>
          <w:lang w:val="af-ZA"/>
        </w:rPr>
        <w:t>գրա</w:t>
      </w:r>
      <w:r w:rsidRPr="00F415BD">
        <w:rPr>
          <w:rFonts w:ascii="GHEA Grapalat" w:hAnsi="GHEA Grapalat" w:cs="Times Armenian"/>
          <w:iCs/>
          <w:lang w:val="af-ZA"/>
        </w:rPr>
        <w:softHyphen/>
      </w:r>
      <w:r w:rsidRPr="00F415BD">
        <w:rPr>
          <w:rFonts w:ascii="GHEA Grapalat" w:hAnsi="GHEA Grapalat" w:cs="Times Armenian"/>
          <w:iCs/>
          <w:lang w:val="af-ZA"/>
        </w:rPr>
        <w:softHyphen/>
      </w:r>
      <w:r w:rsidRPr="00F415BD">
        <w:rPr>
          <w:rFonts w:ascii="GHEA Grapalat" w:hAnsi="GHEA Grapalat" w:cs="Times Armenian"/>
          <w:iCs/>
          <w:lang w:val="af-ZA"/>
        </w:rPr>
        <w:softHyphen/>
      </w:r>
      <w:r w:rsidRPr="00F415BD">
        <w:rPr>
          <w:rFonts w:ascii="GHEA Grapalat" w:hAnsi="GHEA Grapalat"/>
          <w:iCs/>
          <w:lang w:val="af-ZA"/>
        </w:rPr>
        <w:t>դա</w:t>
      </w:r>
      <w:r w:rsidRPr="00F415BD">
        <w:rPr>
          <w:rFonts w:ascii="GHEA Grapalat" w:hAnsi="GHEA Grapalat" w:cs="Times Armenian"/>
          <w:iCs/>
          <w:lang w:val="af-ZA"/>
        </w:rPr>
        <w:softHyphen/>
      </w:r>
      <w:r w:rsidRPr="00F415BD">
        <w:rPr>
          <w:rFonts w:ascii="GHEA Grapalat" w:hAnsi="GHEA Grapalat"/>
          <w:iCs/>
          <w:lang w:val="af-ZA"/>
        </w:rPr>
        <w:t>րան</w:t>
      </w:r>
      <w:r w:rsidRPr="00F415BD">
        <w:rPr>
          <w:rFonts w:ascii="GHEA Grapalat" w:hAnsi="GHEA Grapalat" w:cs="Times Armenian"/>
          <w:iCs/>
          <w:lang w:val="af-ZA"/>
        </w:rPr>
        <w:softHyphen/>
      </w:r>
      <w:r w:rsidRPr="00F415BD">
        <w:rPr>
          <w:rFonts w:ascii="GHEA Grapalat" w:hAnsi="GHEA Grapalat"/>
          <w:iCs/>
          <w:lang w:val="af-ZA"/>
        </w:rPr>
        <w:t>նե</w:t>
      </w:r>
      <w:r w:rsidRPr="00F415BD">
        <w:rPr>
          <w:rFonts w:ascii="GHEA Grapalat" w:hAnsi="GHEA Grapalat" w:cs="Times Armenian"/>
          <w:iCs/>
          <w:lang w:val="af-ZA"/>
        </w:rPr>
        <w:softHyphen/>
      </w:r>
      <w:r w:rsidRPr="00F415BD">
        <w:rPr>
          <w:rFonts w:ascii="GHEA Grapalat" w:hAnsi="GHEA Grapalat"/>
          <w:iCs/>
          <w:lang w:val="af-ZA"/>
        </w:rPr>
        <w:t xml:space="preserve">րի, </w:t>
      </w:r>
      <w:r w:rsidRPr="00F415BD">
        <w:rPr>
          <w:rFonts w:ascii="GHEA Grapalat" w:hAnsi="GHEA Grapalat"/>
          <w:lang w:val="af-ZA" w:eastAsia="ru-RU"/>
        </w:rPr>
        <w:t xml:space="preserve">դրամաշնորհային մշակութային ծրագրերի մրցույթի արդյունքում հաղթած և </w:t>
      </w:r>
      <w:r w:rsidRPr="00F415BD">
        <w:rPr>
          <w:rFonts w:ascii="GHEA Grapalat" w:hAnsi="GHEA Grapalat"/>
          <w:lang w:eastAsia="ru-RU"/>
        </w:rPr>
        <w:t>մշակութային</w:t>
      </w:r>
      <w:r w:rsidRPr="00F415BD">
        <w:rPr>
          <w:rFonts w:ascii="GHEA Grapalat" w:hAnsi="GHEA Grapalat"/>
          <w:lang w:val="af-ZA" w:eastAsia="ru-RU"/>
        </w:rPr>
        <w:t xml:space="preserve"> </w:t>
      </w:r>
      <w:r w:rsidRPr="00F415BD">
        <w:rPr>
          <w:rFonts w:ascii="GHEA Grapalat" w:hAnsi="GHEA Grapalat"/>
          <w:lang w:eastAsia="ru-RU"/>
        </w:rPr>
        <w:t>ծառայություններ</w:t>
      </w:r>
      <w:r w:rsidRPr="00F415BD">
        <w:rPr>
          <w:rFonts w:ascii="GHEA Grapalat" w:hAnsi="GHEA Grapalat"/>
          <w:lang w:val="af-ZA" w:eastAsia="ru-RU"/>
        </w:rPr>
        <w:t xml:space="preserve"> </w:t>
      </w:r>
      <w:r w:rsidRPr="00F415BD">
        <w:rPr>
          <w:rFonts w:ascii="GHEA Grapalat" w:hAnsi="GHEA Grapalat"/>
          <w:lang w:eastAsia="ru-RU"/>
        </w:rPr>
        <w:t>մատուցող</w:t>
      </w:r>
      <w:r w:rsidRPr="00F415BD">
        <w:rPr>
          <w:rFonts w:ascii="GHEA Grapalat" w:hAnsi="GHEA Grapalat"/>
          <w:lang w:val="af-ZA" w:eastAsia="ru-RU"/>
        </w:rPr>
        <w:t xml:space="preserve"> </w:t>
      </w:r>
      <w:r w:rsidRPr="00F415BD">
        <w:rPr>
          <w:rFonts w:ascii="GHEA Grapalat" w:hAnsi="GHEA Grapalat"/>
          <w:lang w:eastAsia="ru-RU"/>
        </w:rPr>
        <w:t>կազմակեր</w:t>
      </w:r>
      <w:r w:rsidRPr="00F415BD">
        <w:rPr>
          <w:rFonts w:ascii="GHEA Grapalat" w:hAnsi="GHEA Grapalat"/>
          <w:lang w:val="af-ZA" w:eastAsia="ru-RU"/>
        </w:rPr>
        <w:softHyphen/>
      </w:r>
      <w:r w:rsidRPr="00F415BD">
        <w:rPr>
          <w:rFonts w:ascii="GHEA Grapalat" w:hAnsi="GHEA Grapalat"/>
          <w:lang w:eastAsia="ru-RU"/>
        </w:rPr>
        <w:t>պություն</w:t>
      </w:r>
      <w:r w:rsidRPr="00F415BD">
        <w:rPr>
          <w:rFonts w:ascii="GHEA Grapalat" w:hAnsi="GHEA Grapalat"/>
          <w:lang w:val="af-ZA" w:eastAsia="ru-RU"/>
        </w:rPr>
        <w:softHyphen/>
      </w:r>
      <w:r w:rsidRPr="00F415BD">
        <w:rPr>
          <w:rFonts w:ascii="GHEA Grapalat" w:hAnsi="GHEA Grapalat"/>
          <w:lang w:eastAsia="ru-RU"/>
        </w:rPr>
        <w:t>ների</w:t>
      </w:r>
      <w:r w:rsidRPr="00F415BD">
        <w:rPr>
          <w:rFonts w:ascii="GHEA Grapalat" w:hAnsi="GHEA Grapalat"/>
          <w:lang w:val="af-ZA" w:eastAsia="ru-RU"/>
        </w:rPr>
        <w:t xml:space="preserve"> </w:t>
      </w:r>
      <w:r w:rsidRPr="00F415BD">
        <w:rPr>
          <w:rFonts w:ascii="GHEA Grapalat" w:hAnsi="GHEA Grapalat"/>
          <w:lang w:eastAsia="ru-RU"/>
        </w:rPr>
        <w:t>մի</w:t>
      </w:r>
      <w:r w:rsidRPr="00F415BD">
        <w:rPr>
          <w:rFonts w:ascii="GHEA Grapalat" w:hAnsi="GHEA Grapalat"/>
          <w:lang w:val="af-ZA" w:eastAsia="ru-RU"/>
        </w:rPr>
        <w:softHyphen/>
      </w:r>
      <w:r w:rsidRPr="00F415BD">
        <w:rPr>
          <w:rFonts w:ascii="GHEA Grapalat" w:hAnsi="GHEA Grapalat"/>
          <w:lang w:eastAsia="ru-RU"/>
        </w:rPr>
        <w:t>ջո</w:t>
      </w:r>
      <w:r w:rsidRPr="00F415BD">
        <w:rPr>
          <w:rFonts w:ascii="GHEA Grapalat" w:hAnsi="GHEA Grapalat"/>
          <w:lang w:val="af-ZA" w:eastAsia="ru-RU"/>
        </w:rPr>
        <w:softHyphen/>
      </w:r>
      <w:r w:rsidRPr="00F415BD">
        <w:rPr>
          <w:rFonts w:ascii="GHEA Grapalat" w:hAnsi="GHEA Grapalat"/>
          <w:lang w:eastAsia="ru-RU"/>
        </w:rPr>
        <w:t>ցով</w:t>
      </w:r>
      <w:r w:rsidRPr="00F415BD">
        <w:rPr>
          <w:rFonts w:ascii="GHEA Grapalat" w:hAnsi="GHEA Grapalat"/>
          <w:lang w:val="af-ZA" w:eastAsia="ru-RU"/>
        </w:rPr>
        <w:t>:</w:t>
      </w:r>
    </w:p>
    <w:p w:rsidR="00973165" w:rsidRPr="00F415BD" w:rsidRDefault="00973165" w:rsidP="00973165">
      <w:pPr>
        <w:numPr>
          <w:ilvl w:val="0"/>
          <w:numId w:val="3"/>
        </w:numPr>
        <w:tabs>
          <w:tab w:val="clear" w:pos="360"/>
          <w:tab w:val="num" w:pos="540"/>
        </w:tabs>
        <w:spacing w:after="0"/>
        <w:ind w:left="540"/>
        <w:jc w:val="both"/>
        <w:rPr>
          <w:rFonts w:ascii="GHEA Grapalat" w:hAnsi="GHEA Grapalat"/>
          <w:b/>
          <w:i/>
          <w:lang w:eastAsia="ru-RU"/>
        </w:rPr>
      </w:pPr>
      <w:r w:rsidRPr="00F415BD">
        <w:rPr>
          <w:rFonts w:ascii="GHEA Grapalat" w:hAnsi="GHEA Grapalat"/>
          <w:b/>
          <w:i/>
          <w:lang w:eastAsia="ru-RU"/>
        </w:rPr>
        <w:t>Արվեստների ծրագիր</w:t>
      </w:r>
    </w:p>
    <w:p w:rsidR="00973165" w:rsidRPr="00F415BD" w:rsidRDefault="00973165" w:rsidP="00973165">
      <w:pPr>
        <w:jc w:val="both"/>
        <w:rPr>
          <w:rFonts w:ascii="GHEA Grapalat" w:hAnsi="GHEA Grapalat"/>
          <w:lang w:val="af-ZA" w:eastAsia="ru-RU"/>
        </w:rPr>
      </w:pPr>
      <w:r w:rsidRPr="00F415BD">
        <w:rPr>
          <w:rFonts w:ascii="GHEA Grapalat" w:hAnsi="GHEA Grapalat"/>
          <w:lang w:val="hy-AM" w:eastAsia="ru-RU"/>
        </w:rPr>
        <w:t xml:space="preserve">        </w:t>
      </w:r>
      <w:r w:rsidRPr="00F415BD">
        <w:rPr>
          <w:rFonts w:ascii="GHEA Grapalat" w:hAnsi="GHEA Grapalat" w:cs="Sylfaen"/>
          <w:lang w:val="hy-AM"/>
        </w:rPr>
        <w:t xml:space="preserve">Արվեստների ծրագրի նպատակն է նպաստել ազգային հենքի վրա ժամանակակից թատերարվեստի, երաժշտարվեստի, կերպարվեստի և պարարվեստի զարգացմանը և հանրահռչակմանը: </w:t>
      </w:r>
      <w:r w:rsidRPr="00F415BD">
        <w:rPr>
          <w:rFonts w:ascii="GHEA Grapalat" w:hAnsi="GHEA Grapalat"/>
          <w:lang w:val="af-ZA" w:eastAsia="ru-RU"/>
        </w:rPr>
        <w:t>Մ</w:t>
      </w:r>
      <w:r w:rsidRPr="00F415BD">
        <w:rPr>
          <w:rFonts w:ascii="GHEA Grapalat" w:hAnsi="GHEA Grapalat"/>
          <w:lang w:eastAsia="ru-RU"/>
        </w:rPr>
        <w:t>շակութային</w:t>
      </w:r>
      <w:r w:rsidRPr="00F415BD">
        <w:rPr>
          <w:rFonts w:ascii="GHEA Grapalat" w:hAnsi="GHEA Grapalat"/>
          <w:lang w:val="af-ZA" w:eastAsia="ru-RU"/>
        </w:rPr>
        <w:t xml:space="preserve"> </w:t>
      </w:r>
      <w:r w:rsidRPr="00F415BD">
        <w:rPr>
          <w:rFonts w:ascii="GHEA Grapalat" w:hAnsi="GHEA Grapalat"/>
          <w:lang w:eastAsia="ru-RU"/>
        </w:rPr>
        <w:t>արտադրանքի</w:t>
      </w:r>
      <w:r w:rsidRPr="00F415BD">
        <w:rPr>
          <w:rFonts w:ascii="GHEA Grapalat" w:hAnsi="GHEA Grapalat"/>
          <w:lang w:val="af-ZA" w:eastAsia="ru-RU"/>
        </w:rPr>
        <w:t xml:space="preserve"> </w:t>
      </w:r>
      <w:r w:rsidRPr="00F415BD">
        <w:rPr>
          <w:rFonts w:ascii="GHEA Grapalat" w:hAnsi="GHEA Grapalat"/>
          <w:lang w:eastAsia="ru-RU"/>
        </w:rPr>
        <w:t>ստեղծման</w:t>
      </w:r>
      <w:r w:rsidRPr="00F415BD">
        <w:rPr>
          <w:rFonts w:ascii="GHEA Grapalat" w:hAnsi="GHEA Grapalat"/>
          <w:lang w:val="af-ZA" w:eastAsia="ru-RU"/>
        </w:rPr>
        <w:t xml:space="preserve"> </w:t>
      </w:r>
      <w:r w:rsidRPr="00F415BD">
        <w:rPr>
          <w:rFonts w:ascii="GHEA Grapalat" w:hAnsi="GHEA Grapalat"/>
          <w:lang w:eastAsia="ru-RU"/>
        </w:rPr>
        <w:t>և</w:t>
      </w:r>
      <w:r w:rsidRPr="00F415BD">
        <w:rPr>
          <w:rFonts w:ascii="GHEA Grapalat" w:hAnsi="GHEA Grapalat"/>
          <w:lang w:val="af-ZA" w:eastAsia="ru-RU"/>
        </w:rPr>
        <w:t xml:space="preserve"> ոլորտի </w:t>
      </w:r>
      <w:r w:rsidRPr="00F415BD">
        <w:rPr>
          <w:rFonts w:ascii="GHEA Grapalat" w:hAnsi="GHEA Grapalat"/>
          <w:lang w:eastAsia="ru-RU"/>
        </w:rPr>
        <w:t>ծառա</w:t>
      </w:r>
      <w:r w:rsidRPr="00F415BD">
        <w:rPr>
          <w:rFonts w:ascii="GHEA Grapalat" w:hAnsi="GHEA Grapalat"/>
          <w:lang w:val="af-ZA" w:eastAsia="ru-RU"/>
        </w:rPr>
        <w:softHyphen/>
      </w:r>
      <w:r w:rsidRPr="00F415BD">
        <w:rPr>
          <w:rFonts w:ascii="GHEA Grapalat" w:hAnsi="GHEA Grapalat"/>
          <w:lang w:eastAsia="ru-RU"/>
        </w:rPr>
        <w:t>յու</w:t>
      </w:r>
      <w:r w:rsidRPr="00F415BD">
        <w:rPr>
          <w:rFonts w:ascii="GHEA Grapalat" w:hAnsi="GHEA Grapalat"/>
          <w:lang w:val="af-ZA" w:eastAsia="ru-RU"/>
        </w:rPr>
        <w:softHyphen/>
      </w:r>
      <w:r w:rsidRPr="00F415BD">
        <w:rPr>
          <w:rFonts w:ascii="GHEA Grapalat" w:hAnsi="GHEA Grapalat"/>
          <w:lang w:eastAsia="ru-RU"/>
        </w:rPr>
        <w:t>թյունների</w:t>
      </w:r>
      <w:r w:rsidRPr="00F415BD">
        <w:rPr>
          <w:rFonts w:ascii="GHEA Grapalat" w:hAnsi="GHEA Grapalat"/>
          <w:lang w:val="af-ZA" w:eastAsia="ru-RU"/>
        </w:rPr>
        <w:t xml:space="preserve"> </w:t>
      </w:r>
      <w:r w:rsidRPr="00F415BD">
        <w:rPr>
          <w:rFonts w:ascii="GHEA Grapalat" w:hAnsi="GHEA Grapalat"/>
          <w:lang w:eastAsia="ru-RU"/>
        </w:rPr>
        <w:lastRenderedPageBreak/>
        <w:t>մատուցման</w:t>
      </w:r>
      <w:r w:rsidRPr="00F415BD">
        <w:rPr>
          <w:rFonts w:ascii="GHEA Grapalat" w:hAnsi="GHEA Grapalat"/>
          <w:lang w:val="af-ZA" w:eastAsia="ru-RU"/>
        </w:rPr>
        <w:t xml:space="preserve"> </w:t>
      </w:r>
      <w:r w:rsidRPr="00F415BD">
        <w:rPr>
          <w:rFonts w:ascii="GHEA Grapalat" w:hAnsi="GHEA Grapalat"/>
          <w:lang w:eastAsia="ru-RU"/>
        </w:rPr>
        <w:t>մրցակ</w:t>
      </w:r>
      <w:r w:rsidRPr="00F415BD">
        <w:rPr>
          <w:rFonts w:ascii="GHEA Grapalat" w:hAnsi="GHEA Grapalat"/>
          <w:lang w:val="af-ZA" w:eastAsia="ru-RU"/>
        </w:rPr>
        <w:softHyphen/>
      </w:r>
      <w:r w:rsidRPr="00F415BD">
        <w:rPr>
          <w:rFonts w:ascii="GHEA Grapalat" w:hAnsi="GHEA Grapalat"/>
          <w:lang w:eastAsia="ru-RU"/>
        </w:rPr>
        <w:t>ցային</w:t>
      </w:r>
      <w:r w:rsidRPr="00F415BD">
        <w:rPr>
          <w:rFonts w:ascii="GHEA Grapalat" w:hAnsi="GHEA Grapalat"/>
          <w:lang w:val="af-ZA" w:eastAsia="ru-RU"/>
        </w:rPr>
        <w:t xml:space="preserve"> </w:t>
      </w:r>
      <w:r w:rsidRPr="00F415BD">
        <w:rPr>
          <w:rFonts w:ascii="GHEA Grapalat" w:hAnsi="GHEA Grapalat"/>
          <w:lang w:eastAsia="ru-RU"/>
        </w:rPr>
        <w:t>դաշտի</w:t>
      </w:r>
      <w:r w:rsidRPr="00F415BD">
        <w:rPr>
          <w:rFonts w:ascii="GHEA Grapalat" w:hAnsi="GHEA Grapalat"/>
          <w:lang w:val="af-ZA" w:eastAsia="ru-RU"/>
        </w:rPr>
        <w:t xml:space="preserve"> </w:t>
      </w:r>
      <w:r w:rsidRPr="00F415BD">
        <w:rPr>
          <w:rFonts w:ascii="GHEA Grapalat" w:hAnsi="GHEA Grapalat"/>
          <w:lang w:eastAsia="ru-RU"/>
        </w:rPr>
        <w:t>ձևավորման</w:t>
      </w:r>
      <w:r w:rsidRPr="00F415BD">
        <w:rPr>
          <w:rFonts w:ascii="GHEA Grapalat" w:hAnsi="GHEA Grapalat"/>
          <w:lang w:val="af-ZA" w:eastAsia="ru-RU"/>
        </w:rPr>
        <w:t xml:space="preserve">,   </w:t>
      </w:r>
      <w:r w:rsidRPr="00F415BD">
        <w:rPr>
          <w:rFonts w:ascii="GHEA Grapalat" w:hAnsi="GHEA Grapalat"/>
          <w:lang w:eastAsia="ru-RU"/>
        </w:rPr>
        <w:t>մշակութային</w:t>
      </w:r>
      <w:r w:rsidRPr="00F415BD">
        <w:rPr>
          <w:rFonts w:ascii="GHEA Grapalat" w:hAnsi="GHEA Grapalat"/>
          <w:lang w:val="af-ZA" w:eastAsia="ru-RU"/>
        </w:rPr>
        <w:t xml:space="preserve"> </w:t>
      </w:r>
      <w:r w:rsidRPr="00F415BD">
        <w:rPr>
          <w:rFonts w:ascii="GHEA Grapalat" w:hAnsi="GHEA Grapalat"/>
          <w:lang w:eastAsia="ru-RU"/>
        </w:rPr>
        <w:t>ծառայությունների</w:t>
      </w:r>
      <w:r w:rsidRPr="00F415BD">
        <w:rPr>
          <w:rFonts w:ascii="GHEA Grapalat" w:hAnsi="GHEA Grapalat"/>
          <w:lang w:val="af-ZA" w:eastAsia="ru-RU"/>
        </w:rPr>
        <w:t xml:space="preserve"> </w:t>
      </w:r>
      <w:r w:rsidRPr="00F415BD">
        <w:rPr>
          <w:rFonts w:ascii="GHEA Grapalat" w:hAnsi="GHEA Grapalat"/>
          <w:lang w:eastAsia="ru-RU"/>
        </w:rPr>
        <w:t>որակի</w:t>
      </w:r>
      <w:r w:rsidRPr="00F415BD">
        <w:rPr>
          <w:rFonts w:ascii="GHEA Grapalat" w:hAnsi="GHEA Grapalat"/>
          <w:lang w:val="af-ZA" w:eastAsia="ru-RU"/>
        </w:rPr>
        <w:t xml:space="preserve"> </w:t>
      </w:r>
      <w:r w:rsidRPr="00F415BD">
        <w:rPr>
          <w:rFonts w:ascii="GHEA Grapalat" w:hAnsi="GHEA Grapalat"/>
          <w:lang w:eastAsia="ru-RU"/>
        </w:rPr>
        <w:t>բարելավման</w:t>
      </w:r>
      <w:r w:rsidRPr="00F415BD">
        <w:rPr>
          <w:rFonts w:ascii="GHEA Grapalat" w:hAnsi="GHEA Grapalat"/>
          <w:lang w:val="af-ZA" w:eastAsia="ru-RU"/>
        </w:rPr>
        <w:t xml:space="preserve"> </w:t>
      </w:r>
      <w:r w:rsidRPr="00F415BD">
        <w:rPr>
          <w:rFonts w:ascii="GHEA Grapalat" w:hAnsi="GHEA Grapalat"/>
          <w:lang w:eastAsia="ru-RU"/>
        </w:rPr>
        <w:t>ու</w:t>
      </w:r>
      <w:r w:rsidRPr="00F415BD">
        <w:rPr>
          <w:rFonts w:ascii="GHEA Grapalat" w:hAnsi="GHEA Grapalat"/>
          <w:lang w:val="af-ZA" w:eastAsia="ru-RU"/>
        </w:rPr>
        <w:t xml:space="preserve"> </w:t>
      </w:r>
      <w:r w:rsidRPr="00F415BD">
        <w:rPr>
          <w:rFonts w:ascii="GHEA Grapalat" w:hAnsi="GHEA Grapalat"/>
          <w:lang w:eastAsia="ru-RU"/>
        </w:rPr>
        <w:t>մատչելիության</w:t>
      </w:r>
      <w:r w:rsidRPr="00F415BD">
        <w:rPr>
          <w:rFonts w:ascii="GHEA Grapalat" w:hAnsi="GHEA Grapalat"/>
          <w:lang w:val="af-ZA" w:eastAsia="ru-RU"/>
        </w:rPr>
        <w:t xml:space="preserve"> </w:t>
      </w:r>
      <w:r w:rsidRPr="00F415BD">
        <w:rPr>
          <w:rFonts w:ascii="GHEA Grapalat" w:hAnsi="GHEA Grapalat"/>
          <w:lang w:eastAsia="ru-RU"/>
        </w:rPr>
        <w:t>ապահովման</w:t>
      </w:r>
      <w:r w:rsidRPr="00F415BD">
        <w:rPr>
          <w:rFonts w:ascii="GHEA Grapalat" w:hAnsi="GHEA Grapalat"/>
          <w:lang w:val="af-ZA" w:eastAsia="ru-RU"/>
        </w:rPr>
        <w:t xml:space="preserve">,  </w:t>
      </w:r>
      <w:r w:rsidRPr="00F415BD">
        <w:rPr>
          <w:rFonts w:ascii="GHEA Grapalat" w:hAnsi="GHEA Grapalat"/>
          <w:lang w:eastAsia="ru-RU"/>
        </w:rPr>
        <w:t>ստեղծագործական</w:t>
      </w:r>
      <w:r w:rsidRPr="00F415BD">
        <w:rPr>
          <w:rFonts w:ascii="GHEA Grapalat" w:hAnsi="GHEA Grapalat"/>
          <w:lang w:val="af-ZA" w:eastAsia="ru-RU"/>
        </w:rPr>
        <w:t xml:space="preserve"> </w:t>
      </w:r>
      <w:r w:rsidRPr="00F415BD">
        <w:rPr>
          <w:rFonts w:ascii="GHEA Grapalat" w:hAnsi="GHEA Grapalat"/>
          <w:lang w:eastAsia="ru-RU"/>
        </w:rPr>
        <w:t>ներուժ</w:t>
      </w:r>
      <w:r w:rsidRPr="00F415BD">
        <w:rPr>
          <w:rFonts w:ascii="GHEA Grapalat" w:hAnsi="GHEA Grapalat"/>
          <w:lang w:val="af-ZA" w:eastAsia="ru-RU"/>
        </w:rPr>
        <w:t xml:space="preserve"> </w:t>
      </w:r>
      <w:r w:rsidRPr="00F415BD">
        <w:rPr>
          <w:rFonts w:ascii="GHEA Grapalat" w:hAnsi="GHEA Grapalat"/>
          <w:lang w:eastAsia="ru-RU"/>
        </w:rPr>
        <w:t>ունեցող</w:t>
      </w:r>
      <w:r w:rsidRPr="00F415BD">
        <w:rPr>
          <w:rFonts w:ascii="GHEA Grapalat" w:hAnsi="GHEA Grapalat"/>
          <w:lang w:val="af-ZA" w:eastAsia="ru-RU"/>
        </w:rPr>
        <w:t xml:space="preserve"> </w:t>
      </w:r>
      <w:r w:rsidRPr="00F415BD">
        <w:rPr>
          <w:rFonts w:ascii="GHEA Grapalat" w:hAnsi="GHEA Grapalat"/>
          <w:lang w:eastAsia="ru-RU"/>
        </w:rPr>
        <w:t>անհատների</w:t>
      </w:r>
      <w:r w:rsidRPr="00F415BD">
        <w:rPr>
          <w:rFonts w:ascii="GHEA Grapalat" w:hAnsi="GHEA Grapalat"/>
          <w:lang w:val="af-ZA" w:eastAsia="ru-RU"/>
        </w:rPr>
        <w:t xml:space="preserve">  </w:t>
      </w:r>
      <w:r w:rsidRPr="00F415BD">
        <w:rPr>
          <w:rFonts w:ascii="GHEA Grapalat" w:hAnsi="GHEA Grapalat"/>
          <w:lang w:eastAsia="ru-RU"/>
        </w:rPr>
        <w:t>դրսևորման</w:t>
      </w:r>
      <w:r w:rsidRPr="00F415BD">
        <w:rPr>
          <w:rFonts w:ascii="GHEA Grapalat" w:hAnsi="GHEA Grapalat"/>
          <w:lang w:val="af-ZA" w:eastAsia="ru-RU"/>
        </w:rPr>
        <w:t xml:space="preserve"> </w:t>
      </w:r>
      <w:r w:rsidRPr="00F415BD">
        <w:rPr>
          <w:rFonts w:ascii="GHEA Grapalat" w:hAnsi="GHEA Grapalat"/>
          <w:lang w:eastAsia="ru-RU"/>
        </w:rPr>
        <w:t>և</w:t>
      </w:r>
      <w:r w:rsidRPr="00F415BD">
        <w:rPr>
          <w:rFonts w:ascii="GHEA Grapalat" w:hAnsi="GHEA Grapalat"/>
          <w:lang w:val="af-ZA" w:eastAsia="ru-RU"/>
        </w:rPr>
        <w:t xml:space="preserve"> </w:t>
      </w:r>
      <w:r w:rsidRPr="00F415BD">
        <w:rPr>
          <w:rFonts w:ascii="GHEA Grapalat" w:hAnsi="GHEA Grapalat"/>
          <w:lang w:eastAsia="ru-RU"/>
        </w:rPr>
        <w:t>նրանց</w:t>
      </w:r>
      <w:r w:rsidRPr="00F415BD">
        <w:rPr>
          <w:rFonts w:ascii="GHEA Grapalat" w:hAnsi="GHEA Grapalat"/>
          <w:lang w:val="af-ZA" w:eastAsia="ru-RU"/>
        </w:rPr>
        <w:t xml:space="preserve"> </w:t>
      </w:r>
      <w:r w:rsidRPr="00F415BD">
        <w:rPr>
          <w:rFonts w:ascii="GHEA Grapalat" w:hAnsi="GHEA Grapalat"/>
          <w:lang w:eastAsia="ru-RU"/>
        </w:rPr>
        <w:t>գործունեության</w:t>
      </w:r>
      <w:r w:rsidRPr="00F415BD">
        <w:rPr>
          <w:rFonts w:ascii="GHEA Grapalat" w:hAnsi="GHEA Grapalat"/>
          <w:lang w:val="af-ZA" w:eastAsia="ru-RU"/>
        </w:rPr>
        <w:t xml:space="preserve"> </w:t>
      </w:r>
      <w:r w:rsidRPr="00F415BD">
        <w:rPr>
          <w:rFonts w:ascii="GHEA Grapalat" w:hAnsi="GHEA Grapalat"/>
          <w:lang w:eastAsia="ru-RU"/>
        </w:rPr>
        <w:t>համար</w:t>
      </w:r>
      <w:r w:rsidRPr="00F415BD">
        <w:rPr>
          <w:rFonts w:ascii="GHEA Grapalat" w:hAnsi="GHEA Grapalat"/>
          <w:lang w:val="af-ZA" w:eastAsia="ru-RU"/>
        </w:rPr>
        <w:t xml:space="preserve"> </w:t>
      </w:r>
      <w:r w:rsidRPr="00F415BD">
        <w:rPr>
          <w:rFonts w:ascii="GHEA Grapalat" w:hAnsi="GHEA Grapalat"/>
          <w:lang w:eastAsia="ru-RU"/>
        </w:rPr>
        <w:t>բարենպաստ</w:t>
      </w:r>
      <w:r w:rsidRPr="00F415BD">
        <w:rPr>
          <w:rFonts w:ascii="GHEA Grapalat" w:hAnsi="GHEA Grapalat"/>
          <w:lang w:val="af-ZA" w:eastAsia="ru-RU"/>
        </w:rPr>
        <w:t xml:space="preserve"> </w:t>
      </w:r>
      <w:r w:rsidRPr="00F415BD">
        <w:rPr>
          <w:rFonts w:ascii="GHEA Grapalat" w:hAnsi="GHEA Grapalat"/>
          <w:lang w:eastAsia="ru-RU"/>
        </w:rPr>
        <w:t>դաշտի</w:t>
      </w:r>
      <w:r w:rsidRPr="00F415BD">
        <w:rPr>
          <w:rFonts w:ascii="GHEA Grapalat" w:hAnsi="GHEA Grapalat"/>
          <w:lang w:val="af-ZA" w:eastAsia="ru-RU"/>
        </w:rPr>
        <w:t xml:space="preserve"> </w:t>
      </w:r>
      <w:r w:rsidRPr="00F415BD">
        <w:rPr>
          <w:rFonts w:ascii="GHEA Grapalat" w:hAnsi="GHEA Grapalat"/>
          <w:lang w:eastAsia="ru-RU"/>
        </w:rPr>
        <w:t>ստեղծման</w:t>
      </w:r>
      <w:r w:rsidRPr="00F415BD">
        <w:rPr>
          <w:rFonts w:ascii="GHEA Grapalat" w:hAnsi="GHEA Grapalat"/>
          <w:lang w:val="af-ZA" w:eastAsia="ru-RU"/>
        </w:rPr>
        <w:t xml:space="preserve">, </w:t>
      </w:r>
      <w:r w:rsidRPr="00F415BD">
        <w:rPr>
          <w:rFonts w:ascii="GHEA Grapalat" w:hAnsi="GHEA Grapalat"/>
          <w:lang w:eastAsia="ru-RU"/>
        </w:rPr>
        <w:t>երիտասարդ</w:t>
      </w:r>
      <w:r w:rsidRPr="00F415BD">
        <w:rPr>
          <w:rFonts w:ascii="GHEA Grapalat" w:hAnsi="GHEA Grapalat"/>
          <w:lang w:val="af-ZA" w:eastAsia="ru-RU"/>
        </w:rPr>
        <w:t xml:space="preserve"> </w:t>
      </w:r>
      <w:r w:rsidRPr="00F415BD">
        <w:rPr>
          <w:rFonts w:ascii="GHEA Grapalat" w:hAnsi="GHEA Grapalat"/>
          <w:lang w:eastAsia="ru-RU"/>
        </w:rPr>
        <w:t>ստեղծագործողներին</w:t>
      </w:r>
      <w:r w:rsidRPr="00F415BD">
        <w:rPr>
          <w:rFonts w:ascii="GHEA Grapalat" w:hAnsi="GHEA Grapalat"/>
          <w:lang w:val="af-ZA" w:eastAsia="ru-RU"/>
        </w:rPr>
        <w:t xml:space="preserve"> </w:t>
      </w:r>
      <w:r w:rsidRPr="00F415BD">
        <w:rPr>
          <w:rFonts w:ascii="GHEA Grapalat" w:hAnsi="GHEA Grapalat"/>
          <w:lang w:eastAsia="ru-RU"/>
        </w:rPr>
        <w:t>միջազգային</w:t>
      </w:r>
      <w:r w:rsidRPr="00F415BD">
        <w:rPr>
          <w:rFonts w:ascii="GHEA Grapalat" w:hAnsi="GHEA Grapalat"/>
          <w:lang w:val="af-ZA" w:eastAsia="ru-RU"/>
        </w:rPr>
        <w:t xml:space="preserve"> </w:t>
      </w:r>
      <w:r w:rsidRPr="00F415BD">
        <w:rPr>
          <w:rFonts w:ascii="GHEA Grapalat" w:hAnsi="GHEA Grapalat"/>
          <w:lang w:eastAsia="ru-RU"/>
        </w:rPr>
        <w:t>մշակութային</w:t>
      </w:r>
      <w:r w:rsidRPr="00F415BD">
        <w:rPr>
          <w:rFonts w:ascii="GHEA Grapalat" w:hAnsi="GHEA Grapalat"/>
          <w:lang w:val="af-ZA" w:eastAsia="ru-RU"/>
        </w:rPr>
        <w:t xml:space="preserve"> </w:t>
      </w:r>
      <w:r w:rsidRPr="00F415BD">
        <w:rPr>
          <w:rFonts w:ascii="GHEA Grapalat" w:hAnsi="GHEA Grapalat"/>
          <w:lang w:eastAsia="ru-RU"/>
        </w:rPr>
        <w:t>գործընթացներին</w:t>
      </w:r>
      <w:r w:rsidRPr="00F415BD">
        <w:rPr>
          <w:rFonts w:ascii="GHEA Grapalat" w:hAnsi="GHEA Grapalat"/>
          <w:lang w:val="af-ZA" w:eastAsia="ru-RU"/>
        </w:rPr>
        <w:t xml:space="preserve"> </w:t>
      </w:r>
      <w:r w:rsidRPr="00F415BD">
        <w:rPr>
          <w:rFonts w:ascii="GHEA Grapalat" w:hAnsi="GHEA Grapalat"/>
          <w:lang w:eastAsia="ru-RU"/>
        </w:rPr>
        <w:t>ինտեգրման</w:t>
      </w:r>
      <w:r w:rsidRPr="00F415BD">
        <w:rPr>
          <w:rFonts w:ascii="GHEA Grapalat" w:hAnsi="GHEA Grapalat"/>
          <w:lang w:val="af-ZA" w:eastAsia="ru-RU"/>
        </w:rPr>
        <w:t xml:space="preserve"> </w:t>
      </w:r>
      <w:r w:rsidRPr="00F415BD">
        <w:rPr>
          <w:rFonts w:ascii="GHEA Grapalat" w:hAnsi="GHEA Grapalat"/>
          <w:lang w:eastAsia="ru-RU"/>
        </w:rPr>
        <w:t>աջակցման</w:t>
      </w:r>
      <w:r w:rsidRPr="00F415BD">
        <w:rPr>
          <w:rFonts w:ascii="GHEA Grapalat" w:hAnsi="GHEA Grapalat"/>
          <w:lang w:val="af-ZA" w:eastAsia="ru-RU"/>
        </w:rPr>
        <w:t xml:space="preserve">, </w:t>
      </w:r>
      <w:r w:rsidRPr="00F415BD">
        <w:rPr>
          <w:rFonts w:ascii="GHEA Grapalat" w:hAnsi="GHEA Grapalat"/>
          <w:lang w:eastAsia="ru-RU"/>
        </w:rPr>
        <w:t>միջազ</w:t>
      </w:r>
      <w:r w:rsidRPr="00F415BD">
        <w:rPr>
          <w:rFonts w:ascii="GHEA Grapalat" w:hAnsi="GHEA Grapalat"/>
          <w:lang w:val="af-ZA" w:eastAsia="ru-RU"/>
        </w:rPr>
        <w:softHyphen/>
      </w:r>
      <w:r w:rsidRPr="00F415BD">
        <w:rPr>
          <w:rFonts w:ascii="GHEA Grapalat" w:hAnsi="GHEA Grapalat"/>
          <w:lang w:eastAsia="ru-RU"/>
        </w:rPr>
        <w:t>գային</w:t>
      </w:r>
      <w:r w:rsidRPr="00F415BD">
        <w:rPr>
          <w:rFonts w:ascii="GHEA Grapalat" w:hAnsi="GHEA Grapalat"/>
          <w:lang w:val="af-ZA" w:eastAsia="ru-RU"/>
        </w:rPr>
        <w:t xml:space="preserve"> </w:t>
      </w:r>
      <w:r w:rsidRPr="00F415BD">
        <w:rPr>
          <w:rFonts w:ascii="GHEA Grapalat" w:hAnsi="GHEA Grapalat"/>
          <w:lang w:eastAsia="ru-RU"/>
        </w:rPr>
        <w:t>ասպարեզում</w:t>
      </w:r>
      <w:r w:rsidRPr="00F415BD">
        <w:rPr>
          <w:rFonts w:ascii="GHEA Grapalat" w:hAnsi="GHEA Grapalat"/>
          <w:lang w:val="af-ZA" w:eastAsia="ru-RU"/>
        </w:rPr>
        <w:t xml:space="preserve"> </w:t>
      </w:r>
      <w:r w:rsidRPr="00F415BD">
        <w:rPr>
          <w:rFonts w:ascii="GHEA Grapalat" w:hAnsi="GHEA Grapalat"/>
          <w:lang w:eastAsia="ru-RU"/>
        </w:rPr>
        <w:t>ժամանակակից</w:t>
      </w:r>
      <w:r w:rsidRPr="00F415BD">
        <w:rPr>
          <w:rFonts w:ascii="GHEA Grapalat" w:hAnsi="GHEA Grapalat"/>
          <w:lang w:val="af-ZA" w:eastAsia="ru-RU"/>
        </w:rPr>
        <w:t xml:space="preserve"> </w:t>
      </w:r>
      <w:r w:rsidRPr="00F415BD">
        <w:rPr>
          <w:rFonts w:ascii="GHEA Grapalat" w:hAnsi="GHEA Grapalat"/>
          <w:lang w:eastAsia="ru-RU"/>
        </w:rPr>
        <w:t>մշակույթի</w:t>
      </w:r>
      <w:r w:rsidRPr="00F415BD">
        <w:rPr>
          <w:rFonts w:ascii="GHEA Grapalat" w:hAnsi="GHEA Grapalat"/>
          <w:lang w:val="af-ZA" w:eastAsia="ru-RU"/>
        </w:rPr>
        <w:t xml:space="preserve"> </w:t>
      </w:r>
      <w:r w:rsidRPr="00F415BD">
        <w:rPr>
          <w:rFonts w:ascii="GHEA Grapalat" w:hAnsi="GHEA Grapalat"/>
          <w:lang w:eastAsia="ru-RU"/>
        </w:rPr>
        <w:t>ներկայացման</w:t>
      </w:r>
      <w:r w:rsidRPr="00F415BD">
        <w:rPr>
          <w:rFonts w:ascii="GHEA Grapalat" w:hAnsi="GHEA Grapalat"/>
          <w:lang w:val="af-ZA" w:eastAsia="ru-RU"/>
        </w:rPr>
        <w:t xml:space="preserve"> </w:t>
      </w:r>
      <w:r w:rsidRPr="00F415BD">
        <w:rPr>
          <w:rFonts w:ascii="GHEA Grapalat" w:hAnsi="GHEA Grapalat"/>
          <w:lang w:eastAsia="ru-RU"/>
        </w:rPr>
        <w:t>գործառույթ</w:t>
      </w:r>
      <w:r w:rsidRPr="00F415BD">
        <w:rPr>
          <w:rFonts w:ascii="GHEA Grapalat" w:hAnsi="GHEA Grapalat"/>
          <w:lang w:val="af-ZA" w:eastAsia="ru-RU"/>
        </w:rPr>
        <w:softHyphen/>
      </w:r>
      <w:r w:rsidRPr="00F415BD">
        <w:rPr>
          <w:rFonts w:ascii="GHEA Grapalat" w:hAnsi="GHEA Grapalat"/>
          <w:lang w:eastAsia="ru-RU"/>
        </w:rPr>
        <w:t>ներն</w:t>
      </w:r>
      <w:r w:rsidRPr="00F415BD">
        <w:rPr>
          <w:rFonts w:ascii="GHEA Grapalat" w:hAnsi="GHEA Grapalat"/>
          <w:lang w:val="af-ZA" w:eastAsia="ru-RU"/>
        </w:rPr>
        <w:t xml:space="preserve"> </w:t>
      </w:r>
      <w:r w:rsidRPr="00F415BD">
        <w:rPr>
          <w:rFonts w:ascii="GHEA Grapalat" w:hAnsi="GHEA Grapalat"/>
          <w:lang w:eastAsia="ru-RU"/>
        </w:rPr>
        <w:t>իրականացվում</w:t>
      </w:r>
      <w:r w:rsidRPr="00F415BD">
        <w:rPr>
          <w:rFonts w:ascii="GHEA Grapalat" w:hAnsi="GHEA Grapalat"/>
          <w:lang w:val="af-ZA" w:eastAsia="ru-RU"/>
        </w:rPr>
        <w:t xml:space="preserve"> </w:t>
      </w:r>
      <w:r w:rsidRPr="00F415BD">
        <w:rPr>
          <w:rFonts w:ascii="GHEA Grapalat" w:hAnsi="GHEA Grapalat"/>
          <w:lang w:eastAsia="ru-RU"/>
        </w:rPr>
        <w:t>են</w:t>
      </w:r>
      <w:r w:rsidRPr="00F415BD">
        <w:rPr>
          <w:rFonts w:ascii="GHEA Grapalat" w:hAnsi="GHEA Grapalat"/>
          <w:lang w:val="af-ZA" w:eastAsia="ru-RU"/>
        </w:rPr>
        <w:t xml:space="preserve"> </w:t>
      </w:r>
      <w:r w:rsidRPr="00F415BD">
        <w:rPr>
          <w:rFonts w:ascii="GHEA Grapalat" w:hAnsi="GHEA Grapalat"/>
          <w:lang w:eastAsia="ru-RU"/>
        </w:rPr>
        <w:t>մշակութային</w:t>
      </w:r>
      <w:r w:rsidRPr="00F415BD">
        <w:rPr>
          <w:rFonts w:ascii="GHEA Grapalat" w:hAnsi="GHEA Grapalat"/>
          <w:lang w:val="af-ZA" w:eastAsia="ru-RU"/>
        </w:rPr>
        <w:t xml:space="preserve"> </w:t>
      </w:r>
      <w:r w:rsidRPr="00F415BD">
        <w:rPr>
          <w:rFonts w:ascii="GHEA Grapalat" w:hAnsi="GHEA Grapalat"/>
          <w:lang w:eastAsia="ru-RU"/>
        </w:rPr>
        <w:t>քաղաքականությունն</w:t>
      </w:r>
      <w:r w:rsidRPr="00F415BD">
        <w:rPr>
          <w:rFonts w:ascii="GHEA Grapalat" w:hAnsi="GHEA Grapalat"/>
          <w:lang w:val="af-ZA" w:eastAsia="ru-RU"/>
        </w:rPr>
        <w:t xml:space="preserve"> </w:t>
      </w:r>
      <w:r w:rsidRPr="00F415BD">
        <w:rPr>
          <w:rFonts w:ascii="GHEA Grapalat" w:hAnsi="GHEA Grapalat"/>
          <w:lang w:eastAsia="ru-RU"/>
        </w:rPr>
        <w:t>իրականացնող</w:t>
      </w:r>
      <w:r w:rsidRPr="00F415BD">
        <w:rPr>
          <w:rFonts w:ascii="GHEA Grapalat" w:hAnsi="GHEA Grapalat"/>
          <w:lang w:val="af-ZA" w:eastAsia="ru-RU"/>
        </w:rPr>
        <w:t xml:space="preserve"> 23 </w:t>
      </w:r>
      <w:r w:rsidRPr="00F415BD">
        <w:rPr>
          <w:rFonts w:ascii="GHEA Grapalat" w:hAnsi="GHEA Grapalat"/>
          <w:lang w:eastAsia="ru-RU"/>
        </w:rPr>
        <w:t>թա</w:t>
      </w:r>
      <w:r w:rsidRPr="00F415BD">
        <w:rPr>
          <w:rFonts w:ascii="GHEA Grapalat" w:hAnsi="GHEA Grapalat"/>
          <w:lang w:val="af-ZA" w:eastAsia="ru-RU"/>
        </w:rPr>
        <w:softHyphen/>
      </w:r>
      <w:r w:rsidRPr="00F415BD">
        <w:rPr>
          <w:rFonts w:ascii="GHEA Grapalat" w:hAnsi="GHEA Grapalat"/>
          <w:lang w:eastAsia="ru-RU"/>
        </w:rPr>
        <w:t>տե</w:t>
      </w:r>
      <w:r w:rsidRPr="00F415BD">
        <w:rPr>
          <w:rFonts w:ascii="GHEA Grapalat" w:hAnsi="GHEA Grapalat"/>
          <w:lang w:val="af-ZA" w:eastAsia="ru-RU"/>
        </w:rPr>
        <w:softHyphen/>
      </w:r>
      <w:r w:rsidRPr="00F415BD">
        <w:rPr>
          <w:rFonts w:ascii="GHEA Grapalat" w:hAnsi="GHEA Grapalat"/>
          <w:lang w:eastAsia="ru-RU"/>
        </w:rPr>
        <w:t>րա</w:t>
      </w:r>
      <w:r w:rsidRPr="00F415BD">
        <w:rPr>
          <w:rFonts w:ascii="GHEA Grapalat" w:hAnsi="GHEA Grapalat"/>
          <w:lang w:val="af-ZA" w:eastAsia="ru-RU"/>
        </w:rPr>
        <w:softHyphen/>
      </w:r>
      <w:r w:rsidRPr="00F415BD">
        <w:rPr>
          <w:rFonts w:ascii="GHEA Grapalat" w:hAnsi="GHEA Grapalat"/>
          <w:lang w:eastAsia="ru-RU"/>
        </w:rPr>
        <w:t>հա</w:t>
      </w:r>
      <w:r w:rsidRPr="00F415BD">
        <w:rPr>
          <w:rFonts w:ascii="GHEA Grapalat" w:hAnsi="GHEA Grapalat"/>
          <w:lang w:val="af-ZA" w:eastAsia="ru-RU"/>
        </w:rPr>
        <w:softHyphen/>
      </w:r>
      <w:r w:rsidRPr="00F415BD">
        <w:rPr>
          <w:rFonts w:ascii="GHEA Grapalat" w:hAnsi="GHEA Grapalat"/>
          <w:lang w:eastAsia="ru-RU"/>
        </w:rPr>
        <w:t>մեր</w:t>
      </w:r>
      <w:r w:rsidRPr="00F415BD">
        <w:rPr>
          <w:rFonts w:ascii="GHEA Grapalat" w:hAnsi="GHEA Grapalat"/>
          <w:lang w:val="af-ZA" w:eastAsia="ru-RU"/>
        </w:rPr>
        <w:softHyphen/>
      </w:r>
      <w:r w:rsidRPr="00F415BD">
        <w:rPr>
          <w:rFonts w:ascii="GHEA Grapalat" w:hAnsi="GHEA Grapalat"/>
          <w:lang w:eastAsia="ru-RU"/>
        </w:rPr>
        <w:t>գա</w:t>
      </w:r>
      <w:r w:rsidRPr="00F415BD">
        <w:rPr>
          <w:rFonts w:ascii="GHEA Grapalat" w:hAnsi="GHEA Grapalat"/>
          <w:lang w:val="af-ZA" w:eastAsia="ru-RU"/>
        </w:rPr>
        <w:softHyphen/>
      </w:r>
      <w:r w:rsidRPr="00F415BD">
        <w:rPr>
          <w:rFonts w:ascii="GHEA Grapalat" w:hAnsi="GHEA Grapalat"/>
          <w:lang w:eastAsia="ru-RU"/>
        </w:rPr>
        <w:t>յին</w:t>
      </w:r>
      <w:r w:rsidRPr="00F415BD">
        <w:rPr>
          <w:rFonts w:ascii="GHEA Grapalat" w:hAnsi="GHEA Grapalat"/>
          <w:lang w:val="af-ZA" w:eastAsia="ru-RU"/>
        </w:rPr>
        <w:t xml:space="preserve"> </w:t>
      </w:r>
      <w:r w:rsidRPr="00F415BD">
        <w:rPr>
          <w:rFonts w:ascii="GHEA Grapalat" w:hAnsi="GHEA Grapalat"/>
          <w:lang w:eastAsia="ru-RU"/>
        </w:rPr>
        <w:t>կազմակեր</w:t>
      </w:r>
      <w:r w:rsidRPr="00F415BD">
        <w:rPr>
          <w:rFonts w:ascii="GHEA Grapalat" w:hAnsi="GHEA Grapalat"/>
          <w:lang w:val="af-ZA" w:eastAsia="ru-RU"/>
        </w:rPr>
        <w:softHyphen/>
      </w:r>
      <w:r w:rsidRPr="00F415BD">
        <w:rPr>
          <w:rFonts w:ascii="GHEA Grapalat" w:hAnsi="GHEA Grapalat"/>
          <w:lang w:eastAsia="ru-RU"/>
        </w:rPr>
        <w:t>պութ</w:t>
      </w:r>
      <w:r w:rsidRPr="00F415BD">
        <w:rPr>
          <w:rFonts w:ascii="GHEA Grapalat" w:hAnsi="GHEA Grapalat"/>
          <w:lang w:val="af-ZA" w:eastAsia="ru-RU"/>
        </w:rPr>
        <w:softHyphen/>
      </w:r>
      <w:r w:rsidRPr="00F415BD">
        <w:rPr>
          <w:rFonts w:ascii="GHEA Grapalat" w:hAnsi="GHEA Grapalat"/>
          <w:lang w:eastAsia="ru-RU"/>
        </w:rPr>
        <w:t>յուն</w:t>
      </w:r>
      <w:r w:rsidRPr="00F415BD">
        <w:rPr>
          <w:rFonts w:ascii="GHEA Grapalat" w:hAnsi="GHEA Grapalat"/>
          <w:lang w:val="af-ZA" w:eastAsia="ru-RU"/>
        </w:rPr>
        <w:softHyphen/>
      </w:r>
      <w:r w:rsidRPr="00F415BD">
        <w:rPr>
          <w:rFonts w:ascii="GHEA Grapalat" w:hAnsi="GHEA Grapalat"/>
          <w:lang w:eastAsia="ru-RU"/>
        </w:rPr>
        <w:t>նե</w:t>
      </w:r>
      <w:r w:rsidRPr="00F415BD">
        <w:rPr>
          <w:rFonts w:ascii="GHEA Grapalat" w:hAnsi="GHEA Grapalat"/>
          <w:lang w:val="af-ZA" w:eastAsia="ru-RU"/>
        </w:rPr>
        <w:softHyphen/>
      </w:r>
      <w:r w:rsidRPr="00F415BD">
        <w:rPr>
          <w:rFonts w:ascii="GHEA Grapalat" w:hAnsi="GHEA Grapalat"/>
          <w:lang w:eastAsia="ru-RU"/>
        </w:rPr>
        <w:t>րի</w:t>
      </w:r>
      <w:r w:rsidRPr="00F415BD">
        <w:rPr>
          <w:rFonts w:ascii="GHEA Grapalat" w:hAnsi="GHEA Grapalat"/>
          <w:lang w:val="af-ZA" w:eastAsia="ru-RU"/>
        </w:rPr>
        <w:t xml:space="preserve">, </w:t>
      </w:r>
      <w:r w:rsidRPr="00F415BD">
        <w:rPr>
          <w:rFonts w:ascii="GHEA Grapalat" w:hAnsi="GHEA Grapalat"/>
          <w:lang w:eastAsia="ru-RU"/>
        </w:rPr>
        <w:t>ինչպես</w:t>
      </w:r>
      <w:r w:rsidRPr="00F415BD">
        <w:rPr>
          <w:rFonts w:ascii="GHEA Grapalat" w:hAnsi="GHEA Grapalat"/>
          <w:lang w:val="af-ZA" w:eastAsia="ru-RU"/>
        </w:rPr>
        <w:t xml:space="preserve"> </w:t>
      </w:r>
      <w:r w:rsidRPr="00F415BD">
        <w:rPr>
          <w:rFonts w:ascii="GHEA Grapalat" w:hAnsi="GHEA Grapalat"/>
          <w:lang w:eastAsia="ru-RU"/>
        </w:rPr>
        <w:t>նաև</w:t>
      </w:r>
      <w:r w:rsidRPr="00F415BD">
        <w:rPr>
          <w:rFonts w:ascii="GHEA Grapalat" w:hAnsi="GHEA Grapalat"/>
          <w:lang w:val="af-ZA" w:eastAsia="ru-RU"/>
        </w:rPr>
        <w:t xml:space="preserve"> </w:t>
      </w:r>
      <w:r w:rsidRPr="00F415BD">
        <w:rPr>
          <w:rFonts w:ascii="GHEA Grapalat" w:hAnsi="GHEA Grapalat"/>
          <w:lang w:eastAsia="ru-RU"/>
        </w:rPr>
        <w:t>դրամաշնորհային</w:t>
      </w:r>
      <w:r w:rsidRPr="00F415BD">
        <w:rPr>
          <w:rFonts w:ascii="GHEA Grapalat" w:hAnsi="GHEA Grapalat"/>
          <w:lang w:val="af-ZA" w:eastAsia="ru-RU"/>
        </w:rPr>
        <w:t xml:space="preserve"> </w:t>
      </w:r>
      <w:r w:rsidRPr="00F415BD">
        <w:rPr>
          <w:rFonts w:ascii="GHEA Grapalat" w:hAnsi="GHEA Grapalat"/>
          <w:lang w:eastAsia="ru-RU"/>
        </w:rPr>
        <w:t>մշակութային</w:t>
      </w:r>
      <w:r w:rsidRPr="00F415BD">
        <w:rPr>
          <w:rFonts w:ascii="GHEA Grapalat" w:hAnsi="GHEA Grapalat"/>
          <w:lang w:val="af-ZA" w:eastAsia="ru-RU"/>
        </w:rPr>
        <w:t xml:space="preserve"> </w:t>
      </w:r>
      <w:r w:rsidRPr="00F415BD">
        <w:rPr>
          <w:rFonts w:ascii="GHEA Grapalat" w:hAnsi="GHEA Grapalat"/>
          <w:lang w:eastAsia="ru-RU"/>
        </w:rPr>
        <w:t>ծրագրերի</w:t>
      </w:r>
      <w:r w:rsidRPr="00F415BD">
        <w:rPr>
          <w:rFonts w:ascii="GHEA Grapalat" w:hAnsi="GHEA Grapalat"/>
          <w:lang w:val="af-ZA" w:eastAsia="ru-RU"/>
        </w:rPr>
        <w:t xml:space="preserve"> </w:t>
      </w:r>
      <w:r w:rsidRPr="00F415BD">
        <w:rPr>
          <w:rFonts w:ascii="GHEA Grapalat" w:hAnsi="GHEA Grapalat"/>
          <w:lang w:eastAsia="ru-RU"/>
        </w:rPr>
        <w:t>մրցույթի</w:t>
      </w:r>
      <w:r w:rsidRPr="00F415BD">
        <w:rPr>
          <w:rFonts w:ascii="GHEA Grapalat" w:hAnsi="GHEA Grapalat"/>
          <w:lang w:val="af-ZA" w:eastAsia="ru-RU"/>
        </w:rPr>
        <w:t xml:space="preserve"> </w:t>
      </w:r>
      <w:r w:rsidRPr="00F415BD">
        <w:rPr>
          <w:rFonts w:ascii="GHEA Grapalat" w:hAnsi="GHEA Grapalat"/>
          <w:lang w:eastAsia="ru-RU"/>
        </w:rPr>
        <w:t>արդյունքում</w:t>
      </w:r>
      <w:r w:rsidRPr="00F415BD">
        <w:rPr>
          <w:rFonts w:ascii="GHEA Grapalat" w:hAnsi="GHEA Grapalat"/>
          <w:lang w:val="af-ZA" w:eastAsia="ru-RU"/>
        </w:rPr>
        <w:t xml:space="preserve"> </w:t>
      </w:r>
      <w:r w:rsidRPr="00F415BD">
        <w:rPr>
          <w:rFonts w:ascii="GHEA Grapalat" w:hAnsi="GHEA Grapalat"/>
          <w:lang w:eastAsia="ru-RU"/>
        </w:rPr>
        <w:t>հաղթած</w:t>
      </w:r>
      <w:r w:rsidRPr="00F415BD">
        <w:rPr>
          <w:rFonts w:ascii="GHEA Grapalat" w:hAnsi="GHEA Grapalat"/>
          <w:lang w:val="af-ZA" w:eastAsia="ru-RU"/>
        </w:rPr>
        <w:t xml:space="preserve"> </w:t>
      </w:r>
      <w:r w:rsidRPr="00F415BD">
        <w:rPr>
          <w:rFonts w:ascii="GHEA Grapalat" w:hAnsi="GHEA Grapalat"/>
          <w:lang w:eastAsia="ru-RU"/>
        </w:rPr>
        <w:t>մշակութային</w:t>
      </w:r>
      <w:r w:rsidRPr="00F415BD">
        <w:rPr>
          <w:rFonts w:ascii="GHEA Grapalat" w:hAnsi="GHEA Grapalat"/>
          <w:lang w:val="af-ZA" w:eastAsia="ru-RU"/>
        </w:rPr>
        <w:t xml:space="preserve"> </w:t>
      </w:r>
      <w:r w:rsidRPr="00F415BD">
        <w:rPr>
          <w:rFonts w:ascii="GHEA Grapalat" w:hAnsi="GHEA Grapalat"/>
          <w:lang w:eastAsia="ru-RU"/>
        </w:rPr>
        <w:t>ծառայություններ</w:t>
      </w:r>
      <w:r w:rsidRPr="00F415BD">
        <w:rPr>
          <w:rFonts w:ascii="GHEA Grapalat" w:hAnsi="GHEA Grapalat"/>
          <w:lang w:val="af-ZA" w:eastAsia="ru-RU"/>
        </w:rPr>
        <w:t xml:space="preserve"> </w:t>
      </w:r>
      <w:r w:rsidRPr="00F415BD">
        <w:rPr>
          <w:rFonts w:ascii="GHEA Grapalat" w:hAnsi="GHEA Grapalat"/>
          <w:lang w:eastAsia="ru-RU"/>
        </w:rPr>
        <w:t>մատուցող</w:t>
      </w:r>
      <w:r w:rsidRPr="00F415BD">
        <w:rPr>
          <w:rFonts w:ascii="GHEA Grapalat" w:hAnsi="GHEA Grapalat"/>
          <w:lang w:val="af-ZA" w:eastAsia="ru-RU"/>
        </w:rPr>
        <w:t xml:space="preserve"> </w:t>
      </w:r>
      <w:r w:rsidRPr="00F415BD">
        <w:rPr>
          <w:rFonts w:ascii="GHEA Grapalat" w:hAnsi="GHEA Grapalat"/>
          <w:lang w:eastAsia="ru-RU"/>
        </w:rPr>
        <w:t>հասարակական</w:t>
      </w:r>
      <w:r w:rsidRPr="00F415BD">
        <w:rPr>
          <w:rFonts w:ascii="GHEA Grapalat" w:hAnsi="GHEA Grapalat"/>
          <w:lang w:val="af-ZA" w:eastAsia="ru-RU"/>
        </w:rPr>
        <w:t xml:space="preserve"> </w:t>
      </w:r>
      <w:r w:rsidRPr="00F415BD">
        <w:rPr>
          <w:rFonts w:ascii="GHEA Grapalat" w:hAnsi="GHEA Grapalat"/>
          <w:lang w:eastAsia="ru-RU"/>
        </w:rPr>
        <w:t>կազմակեր</w:t>
      </w:r>
      <w:r w:rsidRPr="00F415BD">
        <w:rPr>
          <w:rFonts w:ascii="GHEA Grapalat" w:hAnsi="GHEA Grapalat"/>
          <w:lang w:val="af-ZA" w:eastAsia="ru-RU"/>
        </w:rPr>
        <w:softHyphen/>
      </w:r>
      <w:r w:rsidRPr="00F415BD">
        <w:rPr>
          <w:rFonts w:ascii="GHEA Grapalat" w:hAnsi="GHEA Grapalat"/>
          <w:lang w:eastAsia="ru-RU"/>
        </w:rPr>
        <w:t>պություն</w:t>
      </w:r>
      <w:r w:rsidRPr="00F415BD">
        <w:rPr>
          <w:rFonts w:ascii="GHEA Grapalat" w:hAnsi="GHEA Grapalat"/>
          <w:lang w:val="af-ZA" w:eastAsia="ru-RU"/>
        </w:rPr>
        <w:softHyphen/>
      </w:r>
      <w:r w:rsidRPr="00F415BD">
        <w:rPr>
          <w:rFonts w:ascii="GHEA Grapalat" w:hAnsi="GHEA Grapalat"/>
          <w:lang w:eastAsia="ru-RU"/>
        </w:rPr>
        <w:t>ների</w:t>
      </w:r>
      <w:r w:rsidRPr="00F415BD">
        <w:rPr>
          <w:rFonts w:ascii="GHEA Grapalat" w:hAnsi="GHEA Grapalat"/>
          <w:lang w:val="af-ZA" w:eastAsia="ru-RU"/>
        </w:rPr>
        <w:t xml:space="preserve"> </w:t>
      </w:r>
      <w:r w:rsidRPr="00F415BD">
        <w:rPr>
          <w:rFonts w:ascii="GHEA Grapalat" w:hAnsi="GHEA Grapalat"/>
          <w:lang w:eastAsia="ru-RU"/>
        </w:rPr>
        <w:t>մի</w:t>
      </w:r>
      <w:r w:rsidRPr="00F415BD">
        <w:rPr>
          <w:rFonts w:ascii="GHEA Grapalat" w:hAnsi="GHEA Grapalat"/>
          <w:lang w:val="af-ZA" w:eastAsia="ru-RU"/>
        </w:rPr>
        <w:softHyphen/>
      </w:r>
      <w:r w:rsidRPr="00F415BD">
        <w:rPr>
          <w:rFonts w:ascii="GHEA Grapalat" w:hAnsi="GHEA Grapalat"/>
          <w:lang w:eastAsia="ru-RU"/>
        </w:rPr>
        <w:t>ջո</w:t>
      </w:r>
      <w:r w:rsidRPr="00F415BD">
        <w:rPr>
          <w:rFonts w:ascii="GHEA Grapalat" w:hAnsi="GHEA Grapalat"/>
          <w:lang w:val="af-ZA" w:eastAsia="ru-RU"/>
        </w:rPr>
        <w:softHyphen/>
      </w:r>
      <w:r w:rsidRPr="00F415BD">
        <w:rPr>
          <w:rFonts w:ascii="GHEA Grapalat" w:hAnsi="GHEA Grapalat"/>
          <w:lang w:eastAsia="ru-RU"/>
        </w:rPr>
        <w:t>ցով</w:t>
      </w:r>
      <w:r w:rsidRPr="00F415BD">
        <w:rPr>
          <w:rFonts w:ascii="GHEA Grapalat" w:hAnsi="GHEA Grapalat"/>
          <w:lang w:val="af-ZA" w:eastAsia="ru-RU"/>
        </w:rPr>
        <w:t>:</w:t>
      </w:r>
    </w:p>
    <w:p w:rsidR="00973165" w:rsidRPr="00F415BD" w:rsidRDefault="00973165" w:rsidP="00973165">
      <w:pPr>
        <w:numPr>
          <w:ilvl w:val="0"/>
          <w:numId w:val="3"/>
        </w:numPr>
        <w:tabs>
          <w:tab w:val="clear" w:pos="360"/>
          <w:tab w:val="num" w:pos="540"/>
        </w:tabs>
        <w:spacing w:after="0"/>
        <w:ind w:left="540"/>
        <w:jc w:val="both"/>
        <w:rPr>
          <w:rFonts w:ascii="GHEA Grapalat" w:hAnsi="GHEA Grapalat" w:cs="Sylfaen"/>
          <w:b/>
          <w:i/>
          <w:lang w:val="af-ZA"/>
        </w:rPr>
      </w:pPr>
      <w:r w:rsidRPr="00F415BD">
        <w:rPr>
          <w:rFonts w:ascii="GHEA Grapalat" w:hAnsi="GHEA Grapalat" w:cs="Sylfaen"/>
          <w:b/>
          <w:i/>
        </w:rPr>
        <w:t>Մարզերի</w:t>
      </w:r>
      <w:r w:rsidRPr="00F415BD">
        <w:rPr>
          <w:rFonts w:ascii="GHEA Grapalat" w:hAnsi="GHEA Grapalat" w:cs="Sylfaen"/>
          <w:b/>
          <w:i/>
          <w:lang w:val="af-ZA"/>
        </w:rPr>
        <w:t xml:space="preserve"> </w:t>
      </w:r>
      <w:r w:rsidRPr="00F415BD">
        <w:rPr>
          <w:rFonts w:ascii="GHEA Grapalat" w:hAnsi="GHEA Grapalat" w:cs="Sylfaen"/>
          <w:b/>
          <w:i/>
        </w:rPr>
        <w:t>մշակութային</w:t>
      </w:r>
      <w:r w:rsidRPr="00F415BD">
        <w:rPr>
          <w:rFonts w:ascii="GHEA Grapalat" w:hAnsi="GHEA Grapalat" w:cs="Sylfaen"/>
          <w:b/>
          <w:i/>
          <w:lang w:val="af-ZA"/>
        </w:rPr>
        <w:t xml:space="preserve"> զարգացման ծրագիր</w:t>
      </w:r>
    </w:p>
    <w:p w:rsidR="00973165" w:rsidRPr="00F415BD" w:rsidRDefault="00973165" w:rsidP="00973165">
      <w:pPr>
        <w:pStyle w:val="mechtex"/>
        <w:tabs>
          <w:tab w:val="left" w:pos="540"/>
          <w:tab w:val="left" w:pos="858"/>
        </w:tabs>
        <w:spacing w:line="276" w:lineRule="auto"/>
        <w:ind w:right="9"/>
        <w:jc w:val="both"/>
        <w:rPr>
          <w:rFonts w:ascii="GHEA Grapalat" w:hAnsi="GHEA Grapalat"/>
          <w:lang w:val="af-ZA" w:eastAsia="ru-RU"/>
        </w:rPr>
      </w:pPr>
      <w:r w:rsidRPr="00F415BD">
        <w:rPr>
          <w:rFonts w:ascii="GHEA Grapalat" w:hAnsi="GHEA Grapalat"/>
          <w:lang w:val="hy-AM" w:eastAsia="ru-RU"/>
        </w:rPr>
        <w:t xml:space="preserve">       </w:t>
      </w:r>
      <w:r w:rsidRPr="00F415BD">
        <w:rPr>
          <w:rFonts w:ascii="GHEA Grapalat" w:hAnsi="GHEA Grapalat" w:cs="Sylfaen"/>
          <w:lang w:val="hy-AM"/>
        </w:rPr>
        <w:tab/>
        <w:t xml:space="preserve">Մարզերի մշակութային զարգացման ծրագրի նպատակն է նպաստել մարզերում մշակութային կյանքի և մշակութաստեղծ գործունեության ակտիվացմանը: </w:t>
      </w:r>
      <w:r w:rsidRPr="00F415BD">
        <w:rPr>
          <w:rFonts w:ascii="GHEA Grapalat" w:hAnsi="GHEA Grapalat" w:cs="Sylfaen"/>
          <w:lang w:val="af-ZA"/>
        </w:rPr>
        <w:t xml:space="preserve">Մարզերում մշակութային կյանքի ակտիվացման, համայնքներում մշակույթի հասանելիության և մշակութային կյանքին մարզային բնակչության ընդգրկվածության ընդլայնման, մշակութային միջոցառումների կազմակերպման ու իրականացման, համայնքային մշակույթի և ազատ ժամանցի կազմակերպման, </w:t>
      </w:r>
      <w:r w:rsidRPr="00F415BD">
        <w:rPr>
          <w:rFonts w:ascii="GHEA Grapalat" w:hAnsi="GHEA Grapalat"/>
          <w:lang w:val="hy-AM" w:eastAsia="ru-RU"/>
        </w:rPr>
        <w:t>մշակու</w:t>
      </w:r>
      <w:r w:rsidRPr="00F415BD">
        <w:rPr>
          <w:rFonts w:ascii="GHEA Grapalat" w:hAnsi="GHEA Grapalat"/>
          <w:lang w:val="af-ZA" w:eastAsia="ru-RU"/>
        </w:rPr>
        <w:softHyphen/>
      </w:r>
      <w:r w:rsidRPr="00F415BD">
        <w:rPr>
          <w:rFonts w:ascii="GHEA Grapalat" w:hAnsi="GHEA Grapalat"/>
          <w:lang w:val="hy-AM" w:eastAsia="ru-RU"/>
        </w:rPr>
        <w:t>թային</w:t>
      </w:r>
      <w:r w:rsidRPr="00F415BD">
        <w:rPr>
          <w:rFonts w:ascii="GHEA Grapalat" w:hAnsi="GHEA Grapalat"/>
          <w:lang w:val="af-ZA" w:eastAsia="ru-RU"/>
        </w:rPr>
        <w:t xml:space="preserve"> </w:t>
      </w:r>
      <w:r w:rsidRPr="00F415BD">
        <w:rPr>
          <w:rFonts w:ascii="GHEA Grapalat" w:hAnsi="GHEA Grapalat"/>
          <w:lang w:val="hy-AM" w:eastAsia="ru-RU"/>
        </w:rPr>
        <w:t>գործունեության</w:t>
      </w:r>
      <w:r w:rsidRPr="00F415BD">
        <w:rPr>
          <w:rFonts w:ascii="GHEA Grapalat" w:hAnsi="GHEA Grapalat"/>
          <w:lang w:val="af-ZA" w:eastAsia="ru-RU"/>
        </w:rPr>
        <w:t xml:space="preserve"> </w:t>
      </w:r>
      <w:r w:rsidRPr="00F415BD">
        <w:rPr>
          <w:rFonts w:ascii="GHEA Grapalat" w:hAnsi="GHEA Grapalat"/>
          <w:lang w:val="hy-AM" w:eastAsia="ru-RU"/>
        </w:rPr>
        <w:t>իրա</w:t>
      </w:r>
      <w:r w:rsidRPr="00F415BD">
        <w:rPr>
          <w:rFonts w:ascii="GHEA Grapalat" w:hAnsi="GHEA Grapalat"/>
          <w:lang w:val="af-ZA" w:eastAsia="ru-RU"/>
        </w:rPr>
        <w:softHyphen/>
      </w:r>
      <w:r w:rsidRPr="00F415BD">
        <w:rPr>
          <w:rFonts w:ascii="GHEA Grapalat" w:hAnsi="GHEA Grapalat"/>
          <w:lang w:val="hy-AM" w:eastAsia="ru-RU"/>
        </w:rPr>
        <w:t>կա</w:t>
      </w:r>
      <w:r w:rsidRPr="00F415BD">
        <w:rPr>
          <w:rFonts w:ascii="GHEA Grapalat" w:hAnsi="GHEA Grapalat"/>
          <w:lang w:val="af-ZA" w:eastAsia="ru-RU"/>
        </w:rPr>
        <w:softHyphen/>
      </w:r>
      <w:r w:rsidRPr="00F415BD">
        <w:rPr>
          <w:rFonts w:ascii="GHEA Grapalat" w:hAnsi="GHEA Grapalat"/>
          <w:lang w:val="af-ZA" w:eastAsia="ru-RU"/>
        </w:rPr>
        <w:softHyphen/>
      </w:r>
      <w:r w:rsidRPr="00F415BD">
        <w:rPr>
          <w:rFonts w:ascii="GHEA Grapalat" w:hAnsi="GHEA Grapalat"/>
          <w:lang w:val="hy-AM" w:eastAsia="ru-RU"/>
        </w:rPr>
        <w:t>նացման</w:t>
      </w:r>
      <w:r w:rsidRPr="00F415BD">
        <w:rPr>
          <w:rFonts w:ascii="GHEA Grapalat" w:hAnsi="GHEA Grapalat"/>
          <w:lang w:val="af-ZA" w:eastAsia="ru-RU"/>
        </w:rPr>
        <w:t xml:space="preserve"> </w:t>
      </w:r>
      <w:r w:rsidRPr="00F415BD">
        <w:rPr>
          <w:rFonts w:ascii="GHEA Grapalat" w:hAnsi="GHEA Grapalat"/>
          <w:lang w:val="hy-AM" w:eastAsia="ru-RU"/>
        </w:rPr>
        <w:t>ապահովման</w:t>
      </w:r>
      <w:r w:rsidRPr="00F415BD">
        <w:rPr>
          <w:rFonts w:ascii="GHEA Grapalat" w:hAnsi="GHEA Grapalat"/>
          <w:lang w:val="af-ZA" w:eastAsia="ru-RU"/>
        </w:rPr>
        <w:t xml:space="preserve"> </w:t>
      </w:r>
      <w:r w:rsidRPr="00F415BD">
        <w:rPr>
          <w:rFonts w:ascii="GHEA Grapalat" w:hAnsi="GHEA Grapalat"/>
          <w:lang w:val="hy-AM" w:eastAsia="ru-RU"/>
        </w:rPr>
        <w:t>գործառույթներն</w:t>
      </w:r>
      <w:r w:rsidRPr="00F415BD">
        <w:rPr>
          <w:rFonts w:ascii="GHEA Grapalat" w:hAnsi="GHEA Grapalat"/>
          <w:lang w:val="af-ZA" w:eastAsia="ru-RU"/>
        </w:rPr>
        <w:t xml:space="preserve"> </w:t>
      </w:r>
      <w:r w:rsidRPr="00F415BD">
        <w:rPr>
          <w:rFonts w:ascii="GHEA Grapalat" w:hAnsi="GHEA Grapalat"/>
          <w:lang w:val="hy-AM" w:eastAsia="ru-RU"/>
        </w:rPr>
        <w:t>իրականացվում</w:t>
      </w:r>
      <w:r w:rsidRPr="00F415BD">
        <w:rPr>
          <w:rFonts w:ascii="GHEA Grapalat" w:hAnsi="GHEA Grapalat"/>
          <w:lang w:val="af-ZA" w:eastAsia="ru-RU"/>
        </w:rPr>
        <w:t xml:space="preserve"> </w:t>
      </w:r>
      <w:r w:rsidRPr="00F415BD">
        <w:rPr>
          <w:rFonts w:ascii="GHEA Grapalat" w:hAnsi="GHEA Grapalat"/>
          <w:lang w:val="hy-AM" w:eastAsia="ru-RU"/>
        </w:rPr>
        <w:t>են</w:t>
      </w:r>
      <w:r w:rsidRPr="00F415BD">
        <w:rPr>
          <w:rFonts w:ascii="GHEA Grapalat" w:hAnsi="GHEA Grapalat"/>
          <w:lang w:val="af-ZA" w:eastAsia="ru-RU"/>
        </w:rPr>
        <w:t xml:space="preserve"> </w:t>
      </w:r>
      <w:r w:rsidRPr="00F415BD">
        <w:rPr>
          <w:rFonts w:ascii="GHEA Grapalat" w:hAnsi="GHEA Grapalat"/>
          <w:lang w:val="hy-AM" w:eastAsia="ru-RU"/>
        </w:rPr>
        <w:t>դրամաշնորհային</w:t>
      </w:r>
      <w:r w:rsidRPr="00F415BD">
        <w:rPr>
          <w:rFonts w:ascii="GHEA Grapalat" w:hAnsi="GHEA Grapalat"/>
          <w:lang w:val="af-ZA" w:eastAsia="ru-RU"/>
        </w:rPr>
        <w:t xml:space="preserve"> </w:t>
      </w:r>
      <w:r w:rsidRPr="00F415BD">
        <w:rPr>
          <w:rFonts w:ascii="GHEA Grapalat" w:hAnsi="GHEA Grapalat"/>
          <w:lang w:val="hy-AM" w:eastAsia="ru-RU"/>
        </w:rPr>
        <w:t>մշակութային</w:t>
      </w:r>
      <w:r w:rsidRPr="00F415BD">
        <w:rPr>
          <w:rFonts w:ascii="GHEA Grapalat" w:hAnsi="GHEA Grapalat"/>
          <w:lang w:val="af-ZA" w:eastAsia="ru-RU"/>
        </w:rPr>
        <w:t xml:space="preserve"> </w:t>
      </w:r>
      <w:r w:rsidRPr="00F415BD">
        <w:rPr>
          <w:rFonts w:ascii="GHEA Grapalat" w:hAnsi="GHEA Grapalat"/>
          <w:lang w:val="hy-AM" w:eastAsia="ru-RU"/>
        </w:rPr>
        <w:t>ծրագրերի</w:t>
      </w:r>
      <w:r w:rsidRPr="00F415BD">
        <w:rPr>
          <w:rFonts w:ascii="GHEA Grapalat" w:hAnsi="GHEA Grapalat"/>
          <w:lang w:val="af-ZA" w:eastAsia="ru-RU"/>
        </w:rPr>
        <w:t xml:space="preserve"> </w:t>
      </w:r>
      <w:r w:rsidRPr="00F415BD">
        <w:rPr>
          <w:rFonts w:ascii="GHEA Grapalat" w:hAnsi="GHEA Grapalat"/>
          <w:lang w:val="hy-AM" w:eastAsia="ru-RU"/>
        </w:rPr>
        <w:t>մրցույթի</w:t>
      </w:r>
      <w:r w:rsidRPr="00F415BD">
        <w:rPr>
          <w:rFonts w:ascii="GHEA Grapalat" w:hAnsi="GHEA Grapalat"/>
          <w:lang w:val="af-ZA" w:eastAsia="ru-RU"/>
        </w:rPr>
        <w:t xml:space="preserve"> </w:t>
      </w:r>
      <w:r w:rsidRPr="00F415BD">
        <w:rPr>
          <w:rFonts w:ascii="GHEA Grapalat" w:hAnsi="GHEA Grapalat"/>
          <w:lang w:val="hy-AM" w:eastAsia="ru-RU"/>
        </w:rPr>
        <w:t>արդյունքում</w:t>
      </w:r>
      <w:r w:rsidRPr="00F415BD">
        <w:rPr>
          <w:rFonts w:ascii="GHEA Grapalat" w:hAnsi="GHEA Grapalat"/>
          <w:lang w:val="af-ZA" w:eastAsia="ru-RU"/>
        </w:rPr>
        <w:t xml:space="preserve"> </w:t>
      </w:r>
      <w:r w:rsidRPr="00F415BD">
        <w:rPr>
          <w:rFonts w:ascii="GHEA Grapalat" w:hAnsi="GHEA Grapalat"/>
          <w:lang w:val="hy-AM" w:eastAsia="ru-RU"/>
        </w:rPr>
        <w:t>հաղթած</w:t>
      </w:r>
      <w:r w:rsidRPr="00F415BD">
        <w:rPr>
          <w:rFonts w:ascii="GHEA Grapalat" w:hAnsi="GHEA Grapalat"/>
          <w:lang w:val="af-ZA" w:eastAsia="ru-RU"/>
        </w:rPr>
        <w:t xml:space="preserve"> </w:t>
      </w:r>
      <w:r w:rsidRPr="00F415BD">
        <w:rPr>
          <w:rFonts w:ascii="GHEA Grapalat" w:hAnsi="GHEA Grapalat"/>
          <w:lang w:val="hy-AM" w:eastAsia="ru-RU"/>
        </w:rPr>
        <w:t>մշակութային</w:t>
      </w:r>
      <w:r w:rsidRPr="00F415BD">
        <w:rPr>
          <w:rFonts w:ascii="GHEA Grapalat" w:hAnsi="GHEA Grapalat"/>
          <w:lang w:val="af-ZA" w:eastAsia="ru-RU"/>
        </w:rPr>
        <w:t xml:space="preserve"> </w:t>
      </w:r>
      <w:r w:rsidRPr="00F415BD">
        <w:rPr>
          <w:rFonts w:ascii="GHEA Grapalat" w:hAnsi="GHEA Grapalat"/>
          <w:lang w:val="hy-AM" w:eastAsia="ru-RU"/>
        </w:rPr>
        <w:t>ծառայություններ</w:t>
      </w:r>
      <w:r w:rsidRPr="00F415BD">
        <w:rPr>
          <w:rFonts w:ascii="GHEA Grapalat" w:hAnsi="GHEA Grapalat"/>
          <w:lang w:val="af-ZA" w:eastAsia="ru-RU"/>
        </w:rPr>
        <w:t xml:space="preserve"> </w:t>
      </w:r>
      <w:r w:rsidRPr="00F415BD">
        <w:rPr>
          <w:rFonts w:ascii="GHEA Grapalat" w:hAnsi="GHEA Grapalat"/>
          <w:lang w:val="hy-AM" w:eastAsia="ru-RU"/>
        </w:rPr>
        <w:t>մատուցող</w:t>
      </w:r>
      <w:r w:rsidRPr="00F415BD">
        <w:rPr>
          <w:rFonts w:ascii="GHEA Grapalat" w:hAnsi="GHEA Grapalat"/>
          <w:lang w:val="af-ZA" w:eastAsia="ru-RU"/>
        </w:rPr>
        <w:t xml:space="preserve"> </w:t>
      </w:r>
      <w:r w:rsidRPr="00F415BD">
        <w:rPr>
          <w:rFonts w:ascii="GHEA Grapalat" w:hAnsi="GHEA Grapalat"/>
          <w:lang w:val="hy-AM" w:eastAsia="ru-RU"/>
        </w:rPr>
        <w:t>հասարակական</w:t>
      </w:r>
      <w:r w:rsidRPr="00F415BD">
        <w:rPr>
          <w:rFonts w:ascii="GHEA Grapalat" w:hAnsi="GHEA Grapalat"/>
          <w:lang w:val="af-ZA" w:eastAsia="ru-RU"/>
        </w:rPr>
        <w:t xml:space="preserve"> </w:t>
      </w:r>
      <w:r w:rsidRPr="00F415BD">
        <w:rPr>
          <w:rFonts w:ascii="GHEA Grapalat" w:hAnsi="GHEA Grapalat"/>
          <w:lang w:val="hy-AM" w:eastAsia="ru-RU"/>
        </w:rPr>
        <w:t>կազմակեր</w:t>
      </w:r>
      <w:r w:rsidRPr="00F415BD">
        <w:rPr>
          <w:rFonts w:ascii="GHEA Grapalat" w:hAnsi="GHEA Grapalat"/>
          <w:lang w:val="af-ZA" w:eastAsia="ru-RU"/>
        </w:rPr>
        <w:softHyphen/>
      </w:r>
      <w:r w:rsidRPr="00F415BD">
        <w:rPr>
          <w:rFonts w:ascii="GHEA Grapalat" w:hAnsi="GHEA Grapalat"/>
          <w:lang w:val="hy-AM" w:eastAsia="ru-RU"/>
        </w:rPr>
        <w:t>պություն</w:t>
      </w:r>
      <w:r w:rsidRPr="00F415BD">
        <w:rPr>
          <w:rFonts w:ascii="GHEA Grapalat" w:hAnsi="GHEA Grapalat"/>
          <w:lang w:val="af-ZA" w:eastAsia="ru-RU"/>
        </w:rPr>
        <w:softHyphen/>
      </w:r>
      <w:r w:rsidRPr="00F415BD">
        <w:rPr>
          <w:rFonts w:ascii="GHEA Grapalat" w:hAnsi="GHEA Grapalat"/>
          <w:lang w:val="hy-AM" w:eastAsia="ru-RU"/>
        </w:rPr>
        <w:t>ների</w:t>
      </w:r>
      <w:r w:rsidRPr="00F415BD">
        <w:rPr>
          <w:rFonts w:ascii="GHEA Grapalat" w:hAnsi="GHEA Grapalat"/>
          <w:lang w:val="af-ZA" w:eastAsia="ru-RU"/>
        </w:rPr>
        <w:t xml:space="preserve"> </w:t>
      </w:r>
      <w:r w:rsidRPr="00F415BD">
        <w:rPr>
          <w:rFonts w:ascii="GHEA Grapalat" w:hAnsi="GHEA Grapalat"/>
          <w:lang w:val="hy-AM" w:eastAsia="ru-RU"/>
        </w:rPr>
        <w:t>մի</w:t>
      </w:r>
      <w:r w:rsidRPr="00F415BD">
        <w:rPr>
          <w:rFonts w:ascii="GHEA Grapalat" w:hAnsi="GHEA Grapalat"/>
          <w:lang w:val="af-ZA" w:eastAsia="ru-RU"/>
        </w:rPr>
        <w:softHyphen/>
      </w:r>
      <w:r w:rsidRPr="00F415BD">
        <w:rPr>
          <w:rFonts w:ascii="GHEA Grapalat" w:hAnsi="GHEA Grapalat"/>
          <w:lang w:val="hy-AM" w:eastAsia="ru-RU"/>
        </w:rPr>
        <w:t>ջո</w:t>
      </w:r>
      <w:r w:rsidRPr="00F415BD">
        <w:rPr>
          <w:rFonts w:ascii="GHEA Grapalat" w:hAnsi="GHEA Grapalat"/>
          <w:lang w:val="af-ZA" w:eastAsia="ru-RU"/>
        </w:rPr>
        <w:softHyphen/>
      </w:r>
      <w:r w:rsidRPr="00F415BD">
        <w:rPr>
          <w:rFonts w:ascii="GHEA Grapalat" w:hAnsi="GHEA Grapalat"/>
          <w:lang w:val="hy-AM" w:eastAsia="ru-RU"/>
        </w:rPr>
        <w:t>ցով</w:t>
      </w:r>
      <w:r w:rsidRPr="00F415BD">
        <w:rPr>
          <w:rFonts w:ascii="GHEA Grapalat" w:hAnsi="GHEA Grapalat"/>
          <w:lang w:val="af-ZA" w:eastAsia="ru-RU"/>
        </w:rPr>
        <w:t>:</w:t>
      </w:r>
    </w:p>
    <w:p w:rsidR="00973165" w:rsidRPr="00F415BD" w:rsidRDefault="00973165" w:rsidP="00973165">
      <w:pPr>
        <w:pStyle w:val="mechtex"/>
        <w:tabs>
          <w:tab w:val="left" w:pos="540"/>
          <w:tab w:val="left" w:pos="858"/>
        </w:tabs>
        <w:spacing w:line="276" w:lineRule="auto"/>
        <w:ind w:right="9"/>
        <w:jc w:val="both"/>
        <w:rPr>
          <w:rFonts w:ascii="GHEA Grapalat" w:hAnsi="GHEA Grapalat" w:cs="Sylfaen"/>
          <w:b/>
          <w:lang w:val="af-ZA"/>
        </w:rPr>
      </w:pPr>
    </w:p>
    <w:p w:rsidR="00973165" w:rsidRPr="00F415BD" w:rsidRDefault="00973165" w:rsidP="00973165">
      <w:pPr>
        <w:numPr>
          <w:ilvl w:val="0"/>
          <w:numId w:val="3"/>
        </w:numPr>
        <w:tabs>
          <w:tab w:val="clear" w:pos="360"/>
          <w:tab w:val="num" w:pos="540"/>
        </w:tabs>
        <w:spacing w:after="0"/>
        <w:ind w:left="540"/>
        <w:jc w:val="both"/>
        <w:rPr>
          <w:rFonts w:ascii="GHEA Grapalat" w:hAnsi="GHEA Grapalat"/>
          <w:b/>
          <w:i/>
          <w:lang w:val="af-ZA"/>
        </w:rPr>
      </w:pPr>
      <w:r w:rsidRPr="00F415BD">
        <w:rPr>
          <w:rFonts w:ascii="GHEA Grapalat" w:hAnsi="GHEA Grapalat"/>
          <w:b/>
          <w:i/>
          <w:lang w:val="af-ZA"/>
        </w:rPr>
        <w:t>Մշակութային և գեղագիտական դաստիարակության ծրագիր</w:t>
      </w:r>
    </w:p>
    <w:p w:rsidR="00973165" w:rsidRPr="00F415BD" w:rsidRDefault="00973165" w:rsidP="00973165">
      <w:pPr>
        <w:jc w:val="both"/>
        <w:rPr>
          <w:rFonts w:ascii="GHEA Grapalat" w:hAnsi="GHEA Grapalat" w:cs="Arial"/>
          <w:lang w:val="hy-AM"/>
        </w:rPr>
      </w:pPr>
      <w:r w:rsidRPr="00F415BD">
        <w:rPr>
          <w:rFonts w:ascii="GHEA Grapalat" w:hAnsi="GHEA Grapalat" w:cs="Arial"/>
          <w:lang w:val="hy-AM"/>
        </w:rPr>
        <w:t xml:space="preserve">       Երեխաների հոգևոր և գեղագիտական ընդունակությունների բացահայտման և զարգացման, գեղարվեստական  կրթության որակի և  գեղագիտական դաստիարակության մատչելիության ապահովման , մշակութային ծառայությունների որակի բարձրացման, մշա</w:t>
      </w:r>
      <w:r w:rsidRPr="00F415BD">
        <w:rPr>
          <w:rFonts w:ascii="GHEA Grapalat" w:hAnsi="GHEA Grapalat" w:cs="Arial"/>
          <w:lang w:val="hy-AM"/>
        </w:rPr>
        <w:softHyphen/>
        <w:t>կութային-կրթական ծառայություն</w:t>
      </w:r>
      <w:r w:rsidRPr="00F415BD">
        <w:rPr>
          <w:rFonts w:ascii="GHEA Grapalat" w:hAnsi="GHEA Grapalat" w:cs="Arial"/>
          <w:lang w:val="hy-AM"/>
        </w:rPr>
        <w:softHyphen/>
        <w:t>ների որակի բարձրացման, Հայաստանի Հանրա</w:t>
      </w:r>
      <w:r w:rsidRPr="00F415BD">
        <w:rPr>
          <w:rFonts w:ascii="GHEA Grapalat" w:hAnsi="GHEA Grapalat" w:cs="Arial"/>
          <w:lang w:val="hy-AM"/>
        </w:rPr>
        <w:softHyphen/>
        <w:t>պետության ապագա քաղաքա</w:t>
      </w:r>
      <w:r w:rsidRPr="00F415BD">
        <w:rPr>
          <w:rFonts w:ascii="GHEA Grapalat" w:hAnsi="GHEA Grapalat" w:cs="Arial"/>
          <w:lang w:val="hy-AM"/>
        </w:rPr>
        <w:softHyphen/>
        <w:t>ցիների ձևավորմանը նպաստող արժեքահենք և մշա</w:t>
      </w:r>
      <w:r w:rsidRPr="00F415BD">
        <w:rPr>
          <w:rFonts w:ascii="GHEA Grapalat" w:hAnsi="GHEA Grapalat" w:cs="Arial"/>
          <w:lang w:val="hy-AM"/>
        </w:rPr>
        <w:softHyphen/>
        <w:t>կութահենք նպատակային ծրագրերի իրականացմանը նպաստող գեղագիտական դաստիարակության ծրագրերի իրականացման գործառույթներն իրականացվում են մշակութային ծառայություններ մատուցող պետական, համայնքային և դրամաշնորհային մշակութային ծրագրերի մրցույթի արդյունքում հաղթած մշակութային ծառայություններ մատուցող հասարակական կազմակեր</w:t>
      </w:r>
      <w:r w:rsidRPr="00F415BD">
        <w:rPr>
          <w:rFonts w:ascii="GHEA Grapalat" w:hAnsi="GHEA Grapalat" w:cs="Arial"/>
          <w:lang w:val="hy-AM"/>
        </w:rPr>
        <w:softHyphen/>
        <w:t>պություն</w:t>
      </w:r>
      <w:r w:rsidRPr="00F415BD">
        <w:rPr>
          <w:rFonts w:ascii="GHEA Grapalat" w:hAnsi="GHEA Grapalat" w:cs="Arial"/>
          <w:lang w:val="hy-AM"/>
        </w:rPr>
        <w:softHyphen/>
        <w:t>ների մի</w:t>
      </w:r>
      <w:r w:rsidRPr="00F415BD">
        <w:rPr>
          <w:rFonts w:ascii="GHEA Grapalat" w:hAnsi="GHEA Grapalat" w:cs="Arial"/>
          <w:lang w:val="hy-AM"/>
        </w:rPr>
        <w:softHyphen/>
        <w:t>ջո</w:t>
      </w:r>
      <w:r w:rsidRPr="00F415BD">
        <w:rPr>
          <w:rFonts w:ascii="GHEA Grapalat" w:hAnsi="GHEA Grapalat" w:cs="Arial"/>
          <w:lang w:val="hy-AM"/>
        </w:rPr>
        <w:softHyphen/>
        <w:t>ցով:</w:t>
      </w:r>
    </w:p>
    <w:p w:rsidR="00F658B2" w:rsidRPr="00973165" w:rsidRDefault="00F658B2" w:rsidP="00F658B2">
      <w:pPr>
        <w:pStyle w:val="ListParagraph"/>
        <w:tabs>
          <w:tab w:val="left" w:pos="0"/>
        </w:tabs>
        <w:ind w:left="0"/>
        <w:jc w:val="both"/>
        <w:rPr>
          <w:rFonts w:ascii="GHEA Grapalat" w:hAnsi="GHEA Grapalat"/>
          <w:sz w:val="22"/>
          <w:szCs w:val="22"/>
          <w:lang w:val="af-ZA"/>
        </w:rPr>
      </w:pPr>
    </w:p>
    <w:p w:rsidR="000E1BF1" w:rsidRPr="00562096" w:rsidRDefault="000E1BF1" w:rsidP="000E1BF1">
      <w:pPr>
        <w:pStyle w:val="ListParagraph"/>
        <w:ind w:left="142"/>
        <w:rPr>
          <w:rFonts w:ascii="GHEA Grapalat" w:hAnsi="GHEA Grapalat"/>
          <w:color w:val="000000" w:themeColor="text1"/>
          <w:sz w:val="22"/>
          <w:lang w:val="af-ZA"/>
        </w:rPr>
      </w:pPr>
    </w:p>
    <w:p w:rsidR="00B077E8" w:rsidRPr="00BF7C0E" w:rsidRDefault="00BD56A4" w:rsidP="00464F07">
      <w:pPr>
        <w:jc w:val="right"/>
        <w:rPr>
          <w:rFonts w:ascii="GHEA Grapalat" w:eastAsiaTheme="majorEastAsia" w:hAnsi="GHEA Grapalat" w:cs="Times New Roman"/>
          <w:b/>
          <w:i/>
          <w:iCs/>
          <w:sz w:val="24"/>
          <w:szCs w:val="24"/>
          <w:u w:val="single"/>
          <w:lang w:val="hy-AM"/>
        </w:rPr>
      </w:pPr>
      <w:r w:rsidRPr="00BF7C0E">
        <w:rPr>
          <w:rFonts w:ascii="GHEA Grapalat" w:eastAsiaTheme="minorEastAsia" w:hAnsi="GHEA Grapalat" w:cs="Times New Roman"/>
          <w:i/>
          <w:sz w:val="24"/>
          <w:szCs w:val="24"/>
          <w:lang w:val="af-ZA"/>
        </w:rPr>
        <w:br w:type="page"/>
      </w:r>
      <w:r w:rsidR="00B077E8" w:rsidRPr="00BF7C0E">
        <w:rPr>
          <w:rFonts w:ascii="GHEA Grapalat" w:eastAsiaTheme="majorEastAsia" w:hAnsi="GHEA Grapalat" w:cs="Sylfaen"/>
          <w:b/>
          <w:bCs/>
          <w:i/>
          <w:iCs/>
          <w:sz w:val="24"/>
          <w:szCs w:val="24"/>
          <w:u w:val="single"/>
          <w:lang w:val="hy-AM"/>
        </w:rPr>
        <w:lastRenderedPageBreak/>
        <w:t>Հավելված</w:t>
      </w:r>
      <w:r w:rsidR="00B077E8" w:rsidRPr="00BF7C0E">
        <w:rPr>
          <w:rFonts w:ascii="GHEA Grapalat" w:eastAsiaTheme="majorEastAsia" w:hAnsi="GHEA Grapalat" w:cs="Times Armenian"/>
          <w:b/>
          <w:bCs/>
          <w:i/>
          <w:iCs/>
          <w:sz w:val="24"/>
          <w:szCs w:val="24"/>
          <w:u w:val="single"/>
          <w:lang w:val="hy-AM"/>
        </w:rPr>
        <w:t xml:space="preserve"> N</w:t>
      </w:r>
      <w:r w:rsidR="00B077E8" w:rsidRPr="00BF7C0E">
        <w:rPr>
          <w:rFonts w:ascii="GHEA Grapalat" w:eastAsiaTheme="majorEastAsia" w:hAnsi="GHEA Grapalat" w:cs="Times New Roman"/>
          <w:b/>
          <w:bCs/>
          <w:i/>
          <w:iCs/>
          <w:sz w:val="24"/>
          <w:szCs w:val="24"/>
          <w:u w:val="single"/>
          <w:lang w:val="hy-AM"/>
        </w:rPr>
        <w:t xml:space="preserve"> 1</w:t>
      </w:r>
      <w:r w:rsidR="00644164" w:rsidRPr="00BF7C0E">
        <w:rPr>
          <w:rFonts w:ascii="GHEA Grapalat" w:eastAsiaTheme="majorEastAsia" w:hAnsi="GHEA Grapalat" w:cs="Times New Roman"/>
          <w:b/>
          <w:bCs/>
          <w:i/>
          <w:iCs/>
          <w:sz w:val="24"/>
          <w:szCs w:val="24"/>
          <w:u w:val="single"/>
          <w:lang w:val="hy-AM"/>
        </w:rPr>
        <w:t>2</w:t>
      </w:r>
      <w:r w:rsidR="00B077E8" w:rsidRPr="00BF7C0E">
        <w:rPr>
          <w:rFonts w:ascii="GHEA Grapalat" w:eastAsiaTheme="majorEastAsia" w:hAnsi="GHEA Grapalat" w:cs="Times New Roman"/>
          <w:b/>
          <w:bCs/>
          <w:i/>
          <w:iCs/>
          <w:sz w:val="24"/>
          <w:szCs w:val="24"/>
          <w:u w:val="single"/>
          <w:lang w:val="hy-AM"/>
        </w:rPr>
        <w:t>-</w:t>
      </w:r>
      <w:r w:rsidR="004B0E00">
        <w:rPr>
          <w:rFonts w:ascii="GHEA Grapalat" w:eastAsiaTheme="majorEastAsia" w:hAnsi="GHEA Grapalat" w:cs="Times New Roman"/>
          <w:b/>
          <w:bCs/>
          <w:i/>
          <w:iCs/>
          <w:sz w:val="24"/>
          <w:szCs w:val="24"/>
          <w:u w:val="single"/>
          <w:lang w:val="hy-AM"/>
        </w:rPr>
        <w:t>4</w:t>
      </w:r>
    </w:p>
    <w:p w:rsidR="00B077E8" w:rsidRPr="00BF7C0E" w:rsidRDefault="00B077E8" w:rsidP="00B077E8">
      <w:pPr>
        <w:spacing w:after="0" w:line="240" w:lineRule="auto"/>
        <w:rPr>
          <w:rFonts w:ascii="GHEA Grapalat" w:eastAsiaTheme="minorEastAsia" w:hAnsi="GHEA Grapalat" w:cs="Times New Roman"/>
          <w:bCs/>
          <w:sz w:val="24"/>
          <w:szCs w:val="24"/>
          <w:u w:val="single"/>
          <w:lang w:val="af-ZA"/>
        </w:rPr>
      </w:pPr>
    </w:p>
    <w:p w:rsidR="00B077E8" w:rsidRPr="00BF7C0E" w:rsidRDefault="00B077E8" w:rsidP="00B077E8">
      <w:pPr>
        <w:spacing w:after="0" w:line="240" w:lineRule="auto"/>
        <w:jc w:val="center"/>
        <w:rPr>
          <w:rFonts w:ascii="GHEA Grapalat" w:eastAsiaTheme="minorEastAsia" w:hAnsi="GHEA Grapalat" w:cs="Times New Roman"/>
          <w:b/>
          <w:bCs/>
          <w:sz w:val="24"/>
          <w:szCs w:val="24"/>
          <w:lang w:val="hy-AM"/>
        </w:rPr>
      </w:pPr>
      <w:r w:rsidRPr="00BF7C0E">
        <w:rPr>
          <w:rFonts w:ascii="GHEA Grapalat" w:eastAsiaTheme="minorEastAsia" w:hAnsi="GHEA Grapalat" w:cs="Times New Roman"/>
          <w:b/>
          <w:bCs/>
          <w:sz w:val="24"/>
          <w:szCs w:val="24"/>
          <w:lang w:val="hy-AM"/>
        </w:rPr>
        <w:t>ՍՊՈՐՏ</w:t>
      </w:r>
    </w:p>
    <w:p w:rsidR="00B077E8" w:rsidRPr="00BF7C0E" w:rsidRDefault="00B077E8" w:rsidP="00D21692">
      <w:pPr>
        <w:tabs>
          <w:tab w:val="center" w:pos="4680"/>
          <w:tab w:val="left" w:pos="6420"/>
        </w:tabs>
        <w:spacing w:after="0" w:line="240" w:lineRule="auto"/>
        <w:rPr>
          <w:rFonts w:ascii="GHEA Grapalat" w:eastAsiaTheme="minorEastAsia" w:hAnsi="GHEA Grapalat" w:cs="Times New Roman"/>
          <w:b/>
          <w:bCs/>
          <w:i/>
          <w:sz w:val="24"/>
          <w:szCs w:val="24"/>
          <w:lang w:val="af-ZA"/>
        </w:rPr>
      </w:pPr>
      <w:r w:rsidRPr="00BF7C0E">
        <w:rPr>
          <w:rFonts w:ascii="GHEA Grapalat" w:eastAsiaTheme="minorEastAsia" w:hAnsi="GHEA Grapalat" w:cs="Times New Roman"/>
          <w:b/>
          <w:bCs/>
          <w:i/>
          <w:sz w:val="24"/>
          <w:szCs w:val="24"/>
          <w:lang w:val="af-ZA"/>
        </w:rPr>
        <w:tab/>
      </w:r>
    </w:p>
    <w:p w:rsidR="00B077E8" w:rsidRPr="00BF7C0E" w:rsidRDefault="00B077E8"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ind w:left="360"/>
        <w:jc w:val="both"/>
        <w:textAlignment w:val="baseline"/>
        <w:rPr>
          <w:rFonts w:ascii="GHEA Grapalat" w:eastAsiaTheme="minorEastAsia" w:hAnsi="GHEA Grapalat" w:cs="Times New Roman"/>
          <w:b/>
          <w:sz w:val="24"/>
          <w:szCs w:val="24"/>
          <w:lang w:val="af-ZA"/>
        </w:rPr>
      </w:pPr>
      <w:r w:rsidRPr="00BF7C0E">
        <w:rPr>
          <w:rFonts w:ascii="GHEA Grapalat" w:eastAsiaTheme="minorEastAsia" w:hAnsi="GHEA Grapalat" w:cs="Times New Roman"/>
          <w:b/>
          <w:sz w:val="24"/>
          <w:szCs w:val="24"/>
        </w:rPr>
        <w:t>ՈԼՈՐՏԸ</w:t>
      </w:r>
      <w:r w:rsidRPr="00BF7C0E">
        <w:rPr>
          <w:rFonts w:ascii="GHEA Grapalat" w:eastAsiaTheme="minorEastAsia" w:hAnsi="GHEA Grapalat" w:cs="Times New Roman"/>
          <w:b/>
          <w:sz w:val="24"/>
          <w:szCs w:val="24"/>
          <w:lang w:val="af-ZA"/>
        </w:rPr>
        <w:t xml:space="preserve">  </w:t>
      </w:r>
    </w:p>
    <w:p w:rsidR="00C765D3" w:rsidRPr="00F415BD" w:rsidRDefault="00C765D3" w:rsidP="00C765D3">
      <w:pPr>
        <w:spacing w:before="120" w:after="120"/>
        <w:jc w:val="both"/>
        <w:rPr>
          <w:rFonts w:ascii="GHEA Grapalat" w:hAnsi="GHEA Grapalat" w:cs="Arial"/>
          <w:iCs/>
          <w:szCs w:val="24"/>
          <w:lang w:val="hy-AM"/>
        </w:rPr>
      </w:pPr>
      <w:r w:rsidRPr="00F415BD">
        <w:rPr>
          <w:rFonts w:ascii="GHEA Grapalat" w:hAnsi="GHEA Grapalat" w:cs="Arial"/>
          <w:iCs/>
          <w:szCs w:val="24"/>
          <w:lang w:val="hy-AM"/>
        </w:rPr>
        <w:t>2023 թվականին Հայաստանի Հանրապետության կառավարությունը հաստատել է «Հայաստանի Հանրապետության ֆիզիկական կուլտուրայի եվ սպորտի ոլորտների 2024-2030 թվականների զարգացման ռազմավարությունը», որով բնակչության շրջանում առողջ ապրելակերպի և ակտիվ հանգստի արմատավորմանը, ֆիզիկական կուլտուրայի և սպորտի միջոցով բնակչության առողջության ամրապնդմանը,  միջազգային մրցասպարեզներում մարզական բարձր արդյունքների արձանագրումը սահմանվում են որպես ոլորտի գերակա ուղղություններ:</w:t>
      </w:r>
    </w:p>
    <w:p w:rsidR="00794885" w:rsidRPr="00F415BD" w:rsidRDefault="00794885" w:rsidP="00794885">
      <w:pPr>
        <w:spacing w:before="120" w:after="120"/>
        <w:jc w:val="both"/>
        <w:rPr>
          <w:rFonts w:ascii="GHEA Grapalat" w:hAnsi="GHEA Grapalat" w:cs="Arial"/>
          <w:iCs/>
          <w:szCs w:val="24"/>
          <w:lang w:val="hy-AM"/>
        </w:rPr>
      </w:pPr>
      <w:r w:rsidRPr="00F415BD">
        <w:rPr>
          <w:rFonts w:ascii="GHEA Grapalat" w:hAnsi="GHEA Grapalat" w:cs="Arial"/>
          <w:iCs/>
          <w:szCs w:val="24"/>
          <w:lang w:val="hy-AM"/>
        </w:rPr>
        <w:t>Ոլորտում իրականացվող ծրագրերը բխում են ՀՀ կառավարության 2021 թվականի օգոստոսի 18-ի N 1363-Ա որոշմամբ հաստատված՝ ՀՀ կառավարության ծրագրի «4.8. Սպորտ» բաժնում ամրագրված քաղաքականության առաջնահերթ ուղղություններից, «Ֆիզիկական կուլտուրայի և սպորտի մասին» ՀՀ օրենքից, 2023 թվականին հաստատված «Հայաստանի Հանրապետության ֆիզիկական կուլտուրայի և սպորտի ոլորտների 2024-2030 թվականների զարգացման ռազմավարությունից, ինչպես նաև՝ ՀՀ 2050 վերափոխման ռազմավարությունից:</w:t>
      </w:r>
    </w:p>
    <w:p w:rsidR="00B077E8" w:rsidRPr="00017BB2" w:rsidRDefault="00B077E8"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ind w:left="360"/>
        <w:jc w:val="both"/>
        <w:textAlignment w:val="baseline"/>
        <w:rPr>
          <w:rFonts w:ascii="GHEA Grapalat" w:eastAsiaTheme="minorEastAsia" w:hAnsi="GHEA Grapalat" w:cs="Times New Roman"/>
          <w:b/>
          <w:sz w:val="24"/>
          <w:szCs w:val="24"/>
          <w:lang w:val="hy-AM"/>
        </w:rPr>
      </w:pPr>
      <w:r w:rsidRPr="00017BB2">
        <w:rPr>
          <w:rFonts w:ascii="GHEA Grapalat" w:eastAsiaTheme="minorEastAsia" w:hAnsi="GHEA Grapalat" w:cs="Times New Roman"/>
          <w:b/>
          <w:sz w:val="24"/>
          <w:szCs w:val="24"/>
          <w:lang w:val="hy-AM"/>
        </w:rPr>
        <w:t xml:space="preserve">ՈԼՈՐՏԱՅԻՆ ՔԱՂԱՔԱԿԱՆՈՒԹՅԱՆ ՀԻՄՆԱԿԱՆ ԹԻՐԱԽՆԵՐԸ </w:t>
      </w:r>
    </w:p>
    <w:p w:rsidR="00B077E8" w:rsidRPr="00F415BD" w:rsidRDefault="00B077E8" w:rsidP="00B077E8">
      <w:pPr>
        <w:jc w:val="both"/>
        <w:rPr>
          <w:rFonts w:ascii="GHEA Grapalat" w:hAnsi="GHEA Grapalat" w:cs="Sylfaen"/>
          <w:szCs w:val="24"/>
          <w:lang w:val="hy-AM" w:eastAsia="ru-RU"/>
        </w:rPr>
      </w:pPr>
      <w:r w:rsidRPr="00F415BD">
        <w:rPr>
          <w:rFonts w:ascii="GHEA Grapalat" w:hAnsi="GHEA Grapalat" w:cs="Sylfaen"/>
          <w:szCs w:val="24"/>
          <w:lang w:val="hy-AM" w:eastAsia="ru-RU"/>
        </w:rPr>
        <w:t>ՄԺԾԾ ժամանակահատվածում կառավարության թիրախներն են</w:t>
      </w:r>
      <w:r w:rsidR="00794885" w:rsidRPr="00F415BD">
        <w:rPr>
          <w:rFonts w:ascii="GHEA Grapalat" w:hAnsi="GHEA Grapalat" w:cs="Cambria Math"/>
          <w:szCs w:val="24"/>
          <w:lang w:val="hy-AM" w:eastAsia="ru-RU"/>
        </w:rPr>
        <w:t>՝</w:t>
      </w:r>
    </w:p>
    <w:p w:rsidR="00B077E8" w:rsidRPr="00F415BD" w:rsidRDefault="00B077E8" w:rsidP="00B077E8">
      <w:pPr>
        <w:pStyle w:val="ListParagraph"/>
        <w:numPr>
          <w:ilvl w:val="0"/>
          <w:numId w:val="5"/>
        </w:numPr>
        <w:jc w:val="both"/>
        <w:rPr>
          <w:rFonts w:ascii="GHEA Grapalat" w:hAnsi="GHEA Grapalat" w:cs="Sylfaen"/>
          <w:sz w:val="22"/>
          <w:lang w:val="af-ZA" w:eastAsia="ru-RU"/>
        </w:rPr>
      </w:pPr>
      <w:r w:rsidRPr="00F415BD">
        <w:rPr>
          <w:rFonts w:ascii="GHEA Grapalat" w:hAnsi="GHEA Grapalat" w:cs="Sylfaen"/>
          <w:sz w:val="22"/>
          <w:lang w:val="hy-AM" w:eastAsia="ru-RU"/>
        </w:rPr>
        <w:t>մինչև 20</w:t>
      </w:r>
      <w:r w:rsidR="004D4600" w:rsidRPr="00F415BD">
        <w:rPr>
          <w:rFonts w:ascii="GHEA Grapalat" w:hAnsi="GHEA Grapalat" w:cs="Sylfaen"/>
          <w:sz w:val="22"/>
          <w:lang w:val="hy-AM" w:eastAsia="ru-RU"/>
        </w:rPr>
        <w:t>27</w:t>
      </w:r>
      <w:r w:rsidRPr="00F415BD">
        <w:rPr>
          <w:rFonts w:ascii="GHEA Grapalat" w:hAnsi="GHEA Grapalat" w:cs="Sylfaen"/>
          <w:sz w:val="22"/>
          <w:lang w:val="hy-AM" w:eastAsia="ru-RU"/>
        </w:rPr>
        <w:t xml:space="preserve"> թվականը մասսայական սպորտային միջոցառումներին մասնակիցների</w:t>
      </w:r>
      <w:r w:rsidR="00EB4EB0" w:rsidRPr="00F415BD">
        <w:rPr>
          <w:rFonts w:ascii="GHEA Grapalat" w:hAnsi="GHEA Grapalat" w:cs="Sylfaen"/>
          <w:sz w:val="22"/>
          <w:lang w:val="hy-AM" w:eastAsia="ru-RU"/>
        </w:rPr>
        <w:t xml:space="preserve"> տարեկան թիվը հասցնել առնվազն 37000-</w:t>
      </w:r>
      <w:r w:rsidRPr="00F415BD">
        <w:rPr>
          <w:rFonts w:ascii="GHEA Grapalat" w:hAnsi="GHEA Grapalat" w:cs="Sylfaen"/>
          <w:sz w:val="22"/>
          <w:lang w:val="hy-AM" w:eastAsia="ru-RU"/>
        </w:rPr>
        <w:t>ի,</w:t>
      </w:r>
    </w:p>
    <w:p w:rsidR="00B077E8" w:rsidRPr="00F415BD" w:rsidRDefault="00B077E8" w:rsidP="00B077E8">
      <w:pPr>
        <w:pStyle w:val="ListParagraph"/>
        <w:numPr>
          <w:ilvl w:val="0"/>
          <w:numId w:val="5"/>
        </w:numPr>
        <w:jc w:val="both"/>
        <w:rPr>
          <w:rFonts w:ascii="GHEA Grapalat" w:hAnsi="GHEA Grapalat" w:cs="Sylfaen"/>
          <w:sz w:val="22"/>
          <w:lang w:val="af-ZA" w:eastAsia="ru-RU"/>
        </w:rPr>
      </w:pPr>
      <w:r w:rsidRPr="00F415BD">
        <w:rPr>
          <w:rFonts w:ascii="GHEA Grapalat" w:hAnsi="GHEA Grapalat" w:cs="Sylfaen"/>
          <w:sz w:val="22"/>
          <w:lang w:val="hy-AM" w:eastAsia="ru-RU"/>
        </w:rPr>
        <w:t>ապահովել միջազգային մարզական միջոցառումներում տարեկան առնվազն 250 մեդալների նվաճում</w:t>
      </w:r>
      <w:r w:rsidRPr="00F415BD">
        <w:rPr>
          <w:rFonts w:ascii="GHEA Grapalat" w:hAnsi="GHEA Grapalat" w:cs="Sylfaen"/>
          <w:sz w:val="22"/>
          <w:lang w:val="af-ZA" w:eastAsia="ru-RU"/>
        </w:rPr>
        <w:t>:</w:t>
      </w:r>
    </w:p>
    <w:p w:rsidR="00B077E8" w:rsidRPr="00BF7C0E" w:rsidRDefault="00B077E8" w:rsidP="00B077E8">
      <w:pPr>
        <w:pStyle w:val="ListParagraph"/>
        <w:tabs>
          <w:tab w:val="left" w:pos="2145"/>
        </w:tabs>
        <w:rPr>
          <w:rFonts w:ascii="GHEA Grapalat" w:hAnsi="GHEA Grapalat"/>
          <w:lang w:val="af-ZA"/>
        </w:rPr>
      </w:pPr>
    </w:p>
    <w:p w:rsidR="00B077E8" w:rsidRPr="00BF7C0E" w:rsidRDefault="00B077E8"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ind w:left="360"/>
        <w:jc w:val="both"/>
        <w:textAlignment w:val="baseline"/>
        <w:rPr>
          <w:rFonts w:ascii="GHEA Grapalat" w:eastAsiaTheme="minorEastAsia" w:hAnsi="GHEA Grapalat" w:cs="Times New Roman"/>
          <w:b/>
          <w:sz w:val="24"/>
          <w:szCs w:val="24"/>
          <w:lang w:val="af-ZA"/>
        </w:rPr>
      </w:pPr>
      <w:r w:rsidRPr="00BF7C0E">
        <w:rPr>
          <w:rFonts w:ascii="GHEA Grapalat" w:eastAsiaTheme="minorEastAsia" w:hAnsi="GHEA Grapalat" w:cs="Times New Roman"/>
          <w:b/>
          <w:sz w:val="24"/>
          <w:szCs w:val="24"/>
        </w:rPr>
        <w:t>ՈԼՈՐՏԱՅԻՆ</w:t>
      </w:r>
      <w:r w:rsidRPr="00BF7C0E">
        <w:rPr>
          <w:rFonts w:ascii="GHEA Grapalat" w:eastAsiaTheme="minorEastAsia" w:hAnsi="GHEA Grapalat" w:cs="Times New Roman"/>
          <w:b/>
          <w:sz w:val="24"/>
          <w:szCs w:val="24"/>
          <w:lang w:val="af-ZA"/>
        </w:rPr>
        <w:t xml:space="preserve"> </w:t>
      </w:r>
      <w:r w:rsidRPr="00BF7C0E">
        <w:rPr>
          <w:rFonts w:ascii="GHEA Grapalat" w:eastAsiaTheme="minorEastAsia" w:hAnsi="GHEA Grapalat" w:cs="Times New Roman"/>
          <w:b/>
          <w:sz w:val="24"/>
          <w:szCs w:val="24"/>
        </w:rPr>
        <w:t>ԾԱԽՍԱՅԻՆ</w:t>
      </w:r>
      <w:r w:rsidRPr="00BF7C0E">
        <w:rPr>
          <w:rFonts w:ascii="GHEA Grapalat" w:eastAsiaTheme="minorEastAsia" w:hAnsi="GHEA Grapalat" w:cs="Times New Roman"/>
          <w:b/>
          <w:sz w:val="24"/>
          <w:szCs w:val="24"/>
          <w:lang w:val="af-ZA"/>
        </w:rPr>
        <w:t xml:space="preserve"> </w:t>
      </w:r>
      <w:r w:rsidRPr="00BF7C0E">
        <w:rPr>
          <w:rFonts w:ascii="GHEA Grapalat" w:eastAsiaTheme="minorEastAsia" w:hAnsi="GHEA Grapalat" w:cs="Times New Roman"/>
          <w:b/>
          <w:sz w:val="24"/>
          <w:szCs w:val="24"/>
        </w:rPr>
        <w:t>ԾՐԱԳՐԵՐԸ</w:t>
      </w:r>
      <w:r w:rsidRPr="00BF7C0E">
        <w:rPr>
          <w:rFonts w:ascii="GHEA Grapalat" w:eastAsiaTheme="minorEastAsia" w:hAnsi="GHEA Grapalat" w:cs="Times New Roman"/>
          <w:b/>
          <w:sz w:val="24"/>
          <w:szCs w:val="24"/>
          <w:lang w:val="af-ZA"/>
        </w:rPr>
        <w:t xml:space="preserve"> </w:t>
      </w:r>
      <w:r w:rsidRPr="00BF7C0E">
        <w:rPr>
          <w:rFonts w:ascii="GHEA Grapalat" w:eastAsiaTheme="minorEastAsia" w:hAnsi="GHEA Grapalat" w:cs="Times New Roman"/>
          <w:b/>
          <w:sz w:val="24"/>
          <w:szCs w:val="24"/>
        </w:rPr>
        <w:t>ԵՎ</w:t>
      </w:r>
      <w:r w:rsidRPr="00BF7C0E">
        <w:rPr>
          <w:rFonts w:ascii="GHEA Grapalat" w:eastAsiaTheme="minorEastAsia" w:hAnsi="GHEA Grapalat" w:cs="Times New Roman"/>
          <w:b/>
          <w:sz w:val="24"/>
          <w:szCs w:val="24"/>
          <w:lang w:val="af-ZA"/>
        </w:rPr>
        <w:t xml:space="preserve"> </w:t>
      </w:r>
      <w:r w:rsidRPr="00BF7C0E">
        <w:rPr>
          <w:rFonts w:ascii="GHEA Grapalat" w:eastAsiaTheme="minorEastAsia" w:hAnsi="GHEA Grapalat" w:cs="Times New Roman"/>
          <w:b/>
          <w:sz w:val="24"/>
          <w:szCs w:val="24"/>
        </w:rPr>
        <w:t>ԾԱԽՍԱՅԻՆ</w:t>
      </w:r>
      <w:r w:rsidRPr="00BF7C0E">
        <w:rPr>
          <w:rFonts w:ascii="GHEA Grapalat" w:eastAsiaTheme="minorEastAsia" w:hAnsi="GHEA Grapalat" w:cs="Times New Roman"/>
          <w:b/>
          <w:sz w:val="24"/>
          <w:szCs w:val="24"/>
          <w:lang w:val="af-ZA"/>
        </w:rPr>
        <w:t xml:space="preserve"> </w:t>
      </w:r>
      <w:r w:rsidRPr="00BF7C0E">
        <w:rPr>
          <w:rFonts w:ascii="GHEA Grapalat" w:eastAsiaTheme="minorEastAsia" w:hAnsi="GHEA Grapalat" w:cs="Times New Roman"/>
          <w:b/>
          <w:sz w:val="24"/>
          <w:szCs w:val="24"/>
        </w:rPr>
        <w:t>ԳԵՐԱԿԱՅՈՒԹՅՈՒՆՆԵՐԸ</w:t>
      </w:r>
      <w:r w:rsidRPr="00BF7C0E">
        <w:rPr>
          <w:rFonts w:ascii="GHEA Grapalat" w:eastAsiaTheme="minorEastAsia" w:hAnsi="GHEA Grapalat" w:cs="Times New Roman"/>
          <w:b/>
          <w:sz w:val="24"/>
          <w:szCs w:val="24"/>
          <w:lang w:val="af-ZA"/>
        </w:rPr>
        <w:t xml:space="preserve"> </w:t>
      </w:r>
    </w:p>
    <w:p w:rsidR="00B077E8" w:rsidRPr="00F415BD" w:rsidRDefault="00EB4EB0" w:rsidP="00EB4EB0">
      <w:pPr>
        <w:spacing w:before="120" w:after="120"/>
        <w:jc w:val="both"/>
        <w:rPr>
          <w:rFonts w:ascii="GHEA Grapalat" w:hAnsi="GHEA Grapalat" w:cs="Arial"/>
          <w:iCs/>
          <w:szCs w:val="24"/>
          <w:lang w:val="hy-AM"/>
        </w:rPr>
      </w:pPr>
      <w:r w:rsidRPr="00F415BD">
        <w:rPr>
          <w:rFonts w:ascii="GHEA Grapalat" w:hAnsi="GHEA Grapalat" w:cs="Arial"/>
          <w:iCs/>
          <w:szCs w:val="24"/>
          <w:lang w:val="hy-AM"/>
        </w:rPr>
        <w:t>2026-2028 թվականների միջնաժամկետ ծախսերի ծրագրով սպորտի ոլորտում նախատեսված է</w:t>
      </w:r>
      <w:r w:rsidR="00B077E8" w:rsidRPr="00F415BD">
        <w:rPr>
          <w:rFonts w:ascii="GHEA Grapalat" w:hAnsi="GHEA Grapalat" w:cs="Arial"/>
          <w:iCs/>
          <w:szCs w:val="24"/>
          <w:lang w:val="hy-AM"/>
        </w:rPr>
        <w:t xml:space="preserve"> 2 բյուջետային </w:t>
      </w:r>
      <w:r w:rsidR="00C765D3" w:rsidRPr="00F415BD">
        <w:rPr>
          <w:rFonts w:ascii="GHEA Grapalat" w:hAnsi="GHEA Grapalat" w:cs="Arial"/>
          <w:iCs/>
          <w:szCs w:val="24"/>
          <w:lang w:val="hy-AM"/>
        </w:rPr>
        <w:t>ծրագիր</w:t>
      </w:r>
      <w:r w:rsidRPr="00F415BD">
        <w:rPr>
          <w:rFonts w:ascii="GHEA Grapalat" w:hAnsi="GHEA Grapalat" w:cs="Arial"/>
          <w:iCs/>
          <w:szCs w:val="24"/>
          <w:lang w:val="hy-AM"/>
        </w:rPr>
        <w:t>՝</w:t>
      </w:r>
      <w:r w:rsidR="00C765D3" w:rsidRPr="00F415BD">
        <w:rPr>
          <w:rFonts w:ascii="GHEA Grapalat" w:hAnsi="GHEA Grapalat" w:cs="Arial"/>
          <w:iCs/>
          <w:szCs w:val="24"/>
          <w:lang w:val="hy-AM"/>
        </w:rPr>
        <w:t xml:space="preserve"> «</w:t>
      </w:r>
      <w:r w:rsidRPr="00F415BD">
        <w:rPr>
          <w:rFonts w:ascii="GHEA Grapalat" w:hAnsi="GHEA Grapalat" w:cs="Arial"/>
          <w:iCs/>
          <w:szCs w:val="24"/>
          <w:lang w:val="hy-AM"/>
        </w:rPr>
        <w:t>1063.</w:t>
      </w:r>
      <w:r w:rsidR="00C765D3" w:rsidRPr="00F415BD">
        <w:rPr>
          <w:rFonts w:ascii="GHEA Grapalat" w:hAnsi="GHEA Grapalat" w:cs="Arial"/>
          <w:iCs/>
          <w:szCs w:val="24"/>
          <w:lang w:val="hy-AM"/>
        </w:rPr>
        <w:t>Մասսայական</w:t>
      </w:r>
      <w:r w:rsidR="00B077E8" w:rsidRPr="00F415BD">
        <w:rPr>
          <w:rFonts w:ascii="GHEA Grapalat" w:hAnsi="GHEA Grapalat" w:cs="Arial"/>
          <w:iCs/>
          <w:szCs w:val="24"/>
          <w:lang w:val="hy-AM"/>
        </w:rPr>
        <w:t xml:space="preserve"> սպորտ» և «</w:t>
      </w:r>
      <w:r w:rsidRPr="00F415BD">
        <w:rPr>
          <w:rFonts w:ascii="GHEA Grapalat" w:hAnsi="GHEA Grapalat" w:cs="Arial"/>
          <w:iCs/>
          <w:szCs w:val="24"/>
          <w:lang w:val="hy-AM"/>
        </w:rPr>
        <w:t>1041.</w:t>
      </w:r>
      <w:r w:rsidR="00B077E8" w:rsidRPr="00F415BD">
        <w:rPr>
          <w:rFonts w:ascii="GHEA Grapalat" w:hAnsi="GHEA Grapalat" w:cs="Arial"/>
          <w:iCs/>
          <w:szCs w:val="24"/>
          <w:lang w:val="hy-AM"/>
        </w:rPr>
        <w:t>Մեծ նվաճումների սպորտ»։</w:t>
      </w:r>
    </w:p>
    <w:p w:rsidR="00D6545B" w:rsidRPr="00F415BD" w:rsidRDefault="00D6545B" w:rsidP="00D6545B">
      <w:pPr>
        <w:tabs>
          <w:tab w:val="left" w:pos="3495"/>
        </w:tabs>
        <w:jc w:val="both"/>
        <w:rPr>
          <w:rFonts w:ascii="GHEA Grapalat" w:hAnsi="GHEA Grapalat" w:cs="Sylfaen"/>
          <w:szCs w:val="24"/>
          <w:lang w:val="hy-AM"/>
        </w:rPr>
      </w:pPr>
      <w:r w:rsidRPr="00F415BD">
        <w:rPr>
          <w:rFonts w:ascii="GHEA Grapalat" w:hAnsi="GHEA Grapalat" w:cs="Sylfaen"/>
          <w:szCs w:val="24"/>
          <w:lang w:val="hy-AM"/>
        </w:rPr>
        <w:t>«Մասսայական սպորտ» ծրագրի շրջանակներում ֆինանսավորվում են մի շարք մասսայական սպորտային միջոցառումներ, այդ թվում</w:t>
      </w:r>
      <w:r w:rsidR="001F2A51" w:rsidRPr="00F415BD">
        <w:rPr>
          <w:rFonts w:ascii="GHEA Grapalat" w:hAnsi="GHEA Grapalat" w:cs="Sylfaen"/>
          <w:szCs w:val="24"/>
          <w:lang w:val="hy-AM"/>
        </w:rPr>
        <w:t>՝</w:t>
      </w:r>
      <w:r w:rsidRPr="00F415BD">
        <w:rPr>
          <w:rFonts w:ascii="GHEA Grapalat" w:hAnsi="GHEA Grapalat" w:cs="Sylfaen"/>
          <w:szCs w:val="24"/>
          <w:lang w:val="hy-AM"/>
        </w:rPr>
        <w:t xml:space="preserve"> «Հայաստանի Հանրապետության վարչապետի գավաթի» մրցումներ</w:t>
      </w:r>
      <w:r w:rsidR="009D0452" w:rsidRPr="00F415BD">
        <w:rPr>
          <w:rFonts w:ascii="GHEA Grapalat" w:hAnsi="GHEA Grapalat" w:cs="Sylfaen"/>
          <w:szCs w:val="24"/>
          <w:lang w:val="hy-AM"/>
        </w:rPr>
        <w:t>ը</w:t>
      </w:r>
      <w:r w:rsidRPr="00F415BD">
        <w:rPr>
          <w:rFonts w:ascii="GHEA Grapalat" w:hAnsi="GHEA Grapalat" w:cs="Sylfaen"/>
          <w:szCs w:val="24"/>
          <w:lang w:val="hy-AM"/>
        </w:rPr>
        <w:t xml:space="preserve">, </w:t>
      </w:r>
      <w:r w:rsidRPr="00F415BD">
        <w:rPr>
          <w:rFonts w:ascii="GHEA Grapalat" w:hAnsi="GHEA Grapalat" w:cs="Arial"/>
          <w:szCs w:val="24"/>
          <w:lang w:val="hy-AM" w:eastAsia="ru-RU"/>
        </w:rPr>
        <w:t xml:space="preserve">Դպրոցականների բասկետբոլի լիգա մարզական </w:t>
      </w:r>
      <w:r w:rsidRPr="00F415BD">
        <w:rPr>
          <w:rFonts w:ascii="GHEA Grapalat" w:hAnsi="GHEA Grapalat" w:cs="Arial"/>
          <w:szCs w:val="24"/>
          <w:lang w:val="hy-AM" w:eastAsia="ru-RU"/>
        </w:rPr>
        <w:lastRenderedPageBreak/>
        <w:t>խաղեր</w:t>
      </w:r>
      <w:r w:rsidR="009D0452" w:rsidRPr="00F415BD">
        <w:rPr>
          <w:rFonts w:ascii="GHEA Grapalat" w:hAnsi="GHEA Grapalat" w:cs="Arial"/>
          <w:szCs w:val="24"/>
          <w:lang w:val="hy-AM" w:eastAsia="ru-RU"/>
        </w:rPr>
        <w:t>ը</w:t>
      </w:r>
      <w:r w:rsidRPr="00F415BD">
        <w:rPr>
          <w:rFonts w:ascii="GHEA Grapalat" w:hAnsi="GHEA Grapalat" w:cs="Arial"/>
          <w:szCs w:val="24"/>
          <w:lang w:val="hy-AM" w:eastAsia="ru-RU"/>
        </w:rPr>
        <w:t>,</w:t>
      </w:r>
      <w:r w:rsidRPr="00F415BD">
        <w:rPr>
          <w:rFonts w:ascii="GHEA Grapalat" w:hAnsi="GHEA Grapalat" w:cs="Sylfaen"/>
          <w:szCs w:val="24"/>
          <w:lang w:val="hy-AM"/>
        </w:rPr>
        <w:t xml:space="preserve"> </w:t>
      </w:r>
      <w:r w:rsidRPr="00F415BD">
        <w:rPr>
          <w:rFonts w:ascii="GHEA Grapalat" w:hAnsi="GHEA Grapalat" w:cs="Arial"/>
          <w:szCs w:val="24"/>
          <w:lang w:val="hy-AM" w:eastAsia="ru-RU"/>
        </w:rPr>
        <w:t>ՀՀ Վարչապետի հովանու ներքո 2026 թվականին ուժային կառույցների միջև անցկացվող բանակային խաղեր</w:t>
      </w:r>
      <w:r w:rsidR="009D0452" w:rsidRPr="00F415BD">
        <w:rPr>
          <w:rFonts w:ascii="GHEA Grapalat" w:hAnsi="GHEA Grapalat" w:cs="Arial"/>
          <w:szCs w:val="24"/>
          <w:lang w:val="hy-AM" w:eastAsia="ru-RU"/>
        </w:rPr>
        <w:t>ը</w:t>
      </w:r>
      <w:r w:rsidRPr="00F415BD">
        <w:rPr>
          <w:rFonts w:ascii="GHEA Grapalat" w:hAnsi="GHEA Grapalat" w:cs="Arial"/>
          <w:szCs w:val="24"/>
          <w:lang w:val="hy-AM" w:eastAsia="ru-RU"/>
        </w:rPr>
        <w:t xml:space="preserve">, </w:t>
      </w:r>
      <w:r w:rsidRPr="00F415BD">
        <w:rPr>
          <w:rFonts w:ascii="GHEA Grapalat" w:hAnsi="GHEA Grapalat" w:cs="Sylfaen"/>
          <w:szCs w:val="24"/>
          <w:lang w:val="hy-AM"/>
        </w:rPr>
        <w:t xml:space="preserve">օժանդակություն է տրամադրվում Հայաստանի ուսանողական մարզական պատվիրակությանը մասնակցելու Համաշխարհային ունիվերսիադային, կառուցվում և հիմնանորոգվում են մարզական օբյեկտներ, ինչպես նաև բարելավվում է համայնքային մարզական հաստատությունների շենքային պայմանները։ </w:t>
      </w:r>
    </w:p>
    <w:p w:rsidR="00D6545B" w:rsidRPr="00F415BD" w:rsidRDefault="00D6545B" w:rsidP="00D6545B">
      <w:pPr>
        <w:tabs>
          <w:tab w:val="left" w:pos="3495"/>
        </w:tabs>
        <w:jc w:val="both"/>
        <w:rPr>
          <w:rFonts w:ascii="GHEA Grapalat" w:hAnsi="GHEA Grapalat" w:cs="Sylfaen"/>
          <w:szCs w:val="24"/>
          <w:lang w:val="hy-AM"/>
        </w:rPr>
      </w:pPr>
      <w:r w:rsidRPr="00F415BD">
        <w:rPr>
          <w:rFonts w:ascii="GHEA Grapalat" w:hAnsi="GHEA Grapalat" w:cs="Sylfaen"/>
          <w:szCs w:val="24"/>
          <w:lang w:val="hy-AM"/>
        </w:rPr>
        <w:t xml:space="preserve">«Մեծ նվաճումների սպորտ» ծրագրի շրջանակում աջակցություն է տրամադրվում հայ մարզիկներին՝ պատշաճ պատրաստվելու և մասնակցելու հեղինակավոր մրցաշարերին, այդ թվում՝ պարալիմպիկ,  առանձին մարզաձևերի զարգացմանը, խրախուսվում են նվաճումներ արձանագրած մարզիկները և ոլորտի աշխատակիցները։ </w:t>
      </w:r>
    </w:p>
    <w:p w:rsidR="00D6545B" w:rsidRPr="00F415BD" w:rsidRDefault="00D6545B" w:rsidP="00D6545B">
      <w:pPr>
        <w:tabs>
          <w:tab w:val="left" w:pos="3495"/>
        </w:tabs>
        <w:jc w:val="both"/>
        <w:rPr>
          <w:rFonts w:ascii="GHEA Grapalat" w:hAnsi="GHEA Grapalat" w:cs="Sylfaen"/>
          <w:szCs w:val="24"/>
          <w:lang w:val="hy-AM"/>
        </w:rPr>
      </w:pPr>
      <w:r w:rsidRPr="00F415BD">
        <w:rPr>
          <w:rFonts w:ascii="GHEA Grapalat" w:hAnsi="GHEA Grapalat" w:cs="Sylfaen"/>
          <w:szCs w:val="24"/>
          <w:lang w:val="hy-AM"/>
        </w:rPr>
        <w:t>ՄԺԾԾ ժամանակահատվածում ոլորտի գերակայություններն են</w:t>
      </w:r>
      <w:r w:rsidRPr="00F415BD">
        <w:rPr>
          <w:rFonts w:ascii="Cambria Math" w:hAnsi="Cambria Math" w:cs="Cambria Math"/>
          <w:szCs w:val="24"/>
          <w:lang w:val="hy-AM"/>
        </w:rPr>
        <w:t>․</w:t>
      </w:r>
    </w:p>
    <w:p w:rsidR="00D6545B" w:rsidRPr="00F415BD" w:rsidRDefault="00D6545B" w:rsidP="00D6545B">
      <w:pPr>
        <w:pStyle w:val="ListParagraph"/>
        <w:numPr>
          <w:ilvl w:val="0"/>
          <w:numId w:val="6"/>
        </w:numPr>
        <w:tabs>
          <w:tab w:val="left" w:pos="3495"/>
        </w:tabs>
        <w:jc w:val="both"/>
        <w:rPr>
          <w:rFonts w:ascii="GHEA Grapalat" w:hAnsi="GHEA Grapalat" w:cs="Sylfaen"/>
          <w:sz w:val="22"/>
          <w:lang w:val="hy-AM"/>
        </w:rPr>
      </w:pPr>
      <w:r w:rsidRPr="00F415BD">
        <w:rPr>
          <w:rFonts w:ascii="GHEA Grapalat" w:hAnsi="GHEA Grapalat" w:cs="Sylfaen"/>
          <w:sz w:val="22"/>
          <w:lang w:val="hy-AM"/>
        </w:rPr>
        <w:t>կապիտալ ներդրումներ մարզական կառույցներում, մարզական գույքի տրամադրում,</w:t>
      </w:r>
    </w:p>
    <w:p w:rsidR="00D6545B" w:rsidRPr="00F415BD" w:rsidRDefault="00D6545B" w:rsidP="00D6545B">
      <w:pPr>
        <w:pStyle w:val="ListParagraph"/>
        <w:numPr>
          <w:ilvl w:val="0"/>
          <w:numId w:val="6"/>
        </w:numPr>
        <w:tabs>
          <w:tab w:val="left" w:pos="3495"/>
        </w:tabs>
        <w:jc w:val="both"/>
        <w:rPr>
          <w:rFonts w:ascii="GHEA Grapalat" w:hAnsi="GHEA Grapalat" w:cs="Sylfaen"/>
          <w:sz w:val="22"/>
          <w:lang w:val="hy-AM"/>
        </w:rPr>
      </w:pPr>
      <w:r w:rsidRPr="00F415BD">
        <w:rPr>
          <w:rFonts w:ascii="GHEA Grapalat" w:hAnsi="GHEA Grapalat" w:cs="Sylfaen"/>
          <w:sz w:val="22"/>
          <w:lang w:val="hy-AM"/>
        </w:rPr>
        <w:t>մասսայական մարզական միջոցառումների աշխարհագրության և մասնակցության ընդլայնում,</w:t>
      </w:r>
    </w:p>
    <w:p w:rsidR="00B077E8" w:rsidRPr="00F415BD" w:rsidRDefault="00D6545B" w:rsidP="00D6545B">
      <w:pPr>
        <w:pStyle w:val="ListParagraph"/>
        <w:numPr>
          <w:ilvl w:val="0"/>
          <w:numId w:val="6"/>
        </w:numPr>
        <w:tabs>
          <w:tab w:val="left" w:pos="3495"/>
        </w:tabs>
        <w:jc w:val="both"/>
        <w:rPr>
          <w:rFonts w:ascii="GHEA Grapalat" w:hAnsi="GHEA Grapalat" w:cs="Sylfaen"/>
          <w:sz w:val="22"/>
          <w:lang w:val="hy-AM"/>
        </w:rPr>
      </w:pPr>
      <w:r w:rsidRPr="00F415BD">
        <w:rPr>
          <w:rFonts w:ascii="GHEA Grapalat" w:hAnsi="GHEA Grapalat" w:cs="Sylfaen"/>
          <w:sz w:val="22"/>
          <w:lang w:val="hy-AM"/>
        </w:rPr>
        <w:t>բարձրակարգ նվաճումներ արձանագրած մարզիկների խրախուսում:</w:t>
      </w:r>
    </w:p>
    <w:p w:rsidR="00B077E8" w:rsidRPr="00D6545B" w:rsidRDefault="00B077E8" w:rsidP="00B077E8">
      <w:pPr>
        <w:tabs>
          <w:tab w:val="left" w:pos="3495"/>
        </w:tabs>
        <w:jc w:val="both"/>
        <w:rPr>
          <w:rFonts w:ascii="GHEA Grapalat" w:hAnsi="GHEA Grapalat" w:cs="Sylfaen"/>
          <w:sz w:val="24"/>
          <w:szCs w:val="24"/>
          <w:lang w:val="hy-AM"/>
        </w:rPr>
      </w:pPr>
    </w:p>
    <w:p w:rsidR="00B077E8" w:rsidRPr="00F415BD" w:rsidRDefault="00B077E8" w:rsidP="00B077E8">
      <w:pPr>
        <w:spacing w:line="360" w:lineRule="auto"/>
        <w:ind w:left="360"/>
        <w:jc w:val="both"/>
        <w:rPr>
          <w:rFonts w:ascii="GHEA Grapalat" w:hAnsi="GHEA Grapalat" w:cs="Sylfaen"/>
          <w:kern w:val="16"/>
          <w:szCs w:val="24"/>
          <w:lang w:val="af-ZA"/>
        </w:rPr>
      </w:pPr>
    </w:p>
    <w:p w:rsidR="00B077E8" w:rsidRPr="00BF7C0E" w:rsidRDefault="00B077E8" w:rsidP="00B153D6">
      <w:pPr>
        <w:jc w:val="right"/>
        <w:rPr>
          <w:rFonts w:ascii="GHEA Grapalat" w:eastAsiaTheme="minorEastAsia" w:hAnsi="GHEA Grapalat" w:cs="Times New Roman"/>
          <w:i/>
          <w:sz w:val="24"/>
          <w:szCs w:val="24"/>
          <w:lang w:val="af-ZA"/>
        </w:rPr>
      </w:pPr>
      <w:r w:rsidRPr="00BF7C0E">
        <w:rPr>
          <w:rFonts w:ascii="GHEA Grapalat" w:eastAsiaTheme="minorEastAsia" w:hAnsi="GHEA Grapalat" w:cs="Times New Roman"/>
          <w:i/>
          <w:sz w:val="24"/>
          <w:szCs w:val="24"/>
          <w:lang w:val="af-ZA"/>
        </w:rPr>
        <w:br w:type="page"/>
      </w:r>
    </w:p>
    <w:p w:rsidR="00B077E8" w:rsidRPr="00BF7C0E" w:rsidRDefault="00B077E8" w:rsidP="00B077E8">
      <w:pPr>
        <w:keepNext/>
        <w:spacing w:before="240" w:after="60" w:line="240" w:lineRule="auto"/>
        <w:jc w:val="right"/>
        <w:outlineLvl w:val="1"/>
        <w:rPr>
          <w:rFonts w:ascii="GHEA Grapalat" w:eastAsiaTheme="majorEastAsia" w:hAnsi="GHEA Grapalat" w:cs="Times New Roman"/>
          <w:b/>
          <w:i/>
          <w:iCs/>
          <w:sz w:val="24"/>
          <w:szCs w:val="24"/>
          <w:u w:val="single"/>
          <w:lang w:val="hy-AM"/>
        </w:rPr>
      </w:pPr>
      <w:r w:rsidRPr="00BF7C0E">
        <w:rPr>
          <w:rFonts w:ascii="GHEA Grapalat" w:eastAsiaTheme="majorEastAsia" w:hAnsi="GHEA Grapalat" w:cs="Sylfaen"/>
          <w:b/>
          <w:bCs/>
          <w:i/>
          <w:iCs/>
          <w:sz w:val="24"/>
          <w:szCs w:val="24"/>
          <w:u w:val="single"/>
          <w:lang w:val="hy-AM"/>
        </w:rPr>
        <w:lastRenderedPageBreak/>
        <w:t>Հավելված</w:t>
      </w:r>
      <w:r w:rsidRPr="00BF7C0E">
        <w:rPr>
          <w:rFonts w:ascii="GHEA Grapalat" w:eastAsiaTheme="majorEastAsia" w:hAnsi="GHEA Grapalat" w:cs="Times Armenian"/>
          <w:b/>
          <w:bCs/>
          <w:i/>
          <w:iCs/>
          <w:sz w:val="24"/>
          <w:szCs w:val="24"/>
          <w:u w:val="single"/>
          <w:lang w:val="hy-AM"/>
        </w:rPr>
        <w:t xml:space="preserve"> N</w:t>
      </w:r>
      <w:r w:rsidRPr="00BF7C0E">
        <w:rPr>
          <w:rFonts w:ascii="GHEA Grapalat" w:eastAsiaTheme="majorEastAsia" w:hAnsi="GHEA Grapalat" w:cs="Times New Roman"/>
          <w:b/>
          <w:bCs/>
          <w:i/>
          <w:iCs/>
          <w:sz w:val="24"/>
          <w:szCs w:val="24"/>
          <w:u w:val="single"/>
          <w:lang w:val="hy-AM"/>
        </w:rPr>
        <w:t xml:space="preserve"> 1</w:t>
      </w:r>
      <w:r w:rsidR="00644164" w:rsidRPr="00BF7C0E">
        <w:rPr>
          <w:rFonts w:ascii="GHEA Grapalat" w:eastAsiaTheme="majorEastAsia" w:hAnsi="GHEA Grapalat" w:cs="Times New Roman"/>
          <w:b/>
          <w:bCs/>
          <w:i/>
          <w:iCs/>
          <w:sz w:val="24"/>
          <w:szCs w:val="24"/>
          <w:u w:val="single"/>
          <w:lang w:val="hy-AM"/>
        </w:rPr>
        <w:t>2</w:t>
      </w:r>
      <w:r w:rsidRPr="00BF7C0E">
        <w:rPr>
          <w:rFonts w:ascii="GHEA Grapalat" w:eastAsiaTheme="majorEastAsia" w:hAnsi="GHEA Grapalat" w:cs="Times New Roman"/>
          <w:b/>
          <w:bCs/>
          <w:i/>
          <w:iCs/>
          <w:sz w:val="24"/>
          <w:szCs w:val="24"/>
          <w:u w:val="single"/>
          <w:lang w:val="hy-AM"/>
        </w:rPr>
        <w:t>-</w:t>
      </w:r>
      <w:r w:rsidR="004B0E00">
        <w:rPr>
          <w:rFonts w:ascii="GHEA Grapalat" w:eastAsiaTheme="majorEastAsia" w:hAnsi="GHEA Grapalat" w:cs="Times New Roman"/>
          <w:b/>
          <w:bCs/>
          <w:i/>
          <w:iCs/>
          <w:sz w:val="24"/>
          <w:szCs w:val="24"/>
          <w:u w:val="single"/>
          <w:lang w:val="hy-AM"/>
        </w:rPr>
        <w:t>5</w:t>
      </w:r>
    </w:p>
    <w:p w:rsidR="00B077E8" w:rsidRPr="00BF7C0E" w:rsidRDefault="00B077E8" w:rsidP="00B077E8">
      <w:pPr>
        <w:spacing w:after="0" w:line="240" w:lineRule="auto"/>
        <w:rPr>
          <w:rFonts w:ascii="GHEA Grapalat" w:eastAsiaTheme="minorEastAsia" w:hAnsi="GHEA Grapalat" w:cs="Times New Roman"/>
          <w:bCs/>
          <w:sz w:val="24"/>
          <w:szCs w:val="24"/>
          <w:u w:val="single"/>
          <w:lang w:val="hy-AM"/>
        </w:rPr>
      </w:pPr>
    </w:p>
    <w:p w:rsidR="00B077E8" w:rsidRPr="00BF7C0E" w:rsidRDefault="00B077E8" w:rsidP="00B077E8">
      <w:pPr>
        <w:spacing w:after="0" w:line="240" w:lineRule="auto"/>
        <w:jc w:val="center"/>
        <w:rPr>
          <w:rFonts w:ascii="GHEA Grapalat" w:eastAsiaTheme="minorEastAsia" w:hAnsi="GHEA Grapalat" w:cs="Times New Roman"/>
          <w:b/>
          <w:bCs/>
          <w:sz w:val="24"/>
          <w:szCs w:val="24"/>
          <w:lang w:val="hy-AM"/>
        </w:rPr>
      </w:pPr>
      <w:r w:rsidRPr="00BF7C0E">
        <w:rPr>
          <w:rFonts w:ascii="GHEA Grapalat" w:eastAsiaTheme="minorEastAsia" w:hAnsi="GHEA Grapalat" w:cs="Times New Roman"/>
          <w:b/>
          <w:bCs/>
          <w:sz w:val="24"/>
          <w:szCs w:val="24"/>
          <w:lang w:val="hy-AM"/>
        </w:rPr>
        <w:t>ԵՐԻՏԱՍԱՐԴՈՒԹՅՈՒՆ</w:t>
      </w:r>
    </w:p>
    <w:p w:rsidR="00B077E8" w:rsidRPr="00BF7C0E" w:rsidRDefault="00B077E8" w:rsidP="00B077E8">
      <w:pPr>
        <w:spacing w:after="0" w:line="240" w:lineRule="auto"/>
        <w:jc w:val="center"/>
        <w:rPr>
          <w:rFonts w:ascii="GHEA Grapalat" w:eastAsiaTheme="minorEastAsia" w:hAnsi="GHEA Grapalat" w:cs="Times New Roman"/>
          <w:b/>
          <w:bCs/>
          <w:i/>
          <w:sz w:val="24"/>
          <w:szCs w:val="24"/>
          <w:lang w:val="hy-AM"/>
        </w:rPr>
      </w:pPr>
    </w:p>
    <w:p w:rsidR="00B077E8" w:rsidRPr="00BF7C0E" w:rsidRDefault="00B077E8"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ind w:left="426"/>
        <w:jc w:val="both"/>
        <w:textAlignment w:val="baseline"/>
        <w:rPr>
          <w:rFonts w:ascii="GHEA Grapalat" w:eastAsiaTheme="minorEastAsia" w:hAnsi="GHEA Grapalat" w:cs="Times New Roman"/>
          <w:b/>
          <w:sz w:val="24"/>
          <w:szCs w:val="24"/>
          <w:lang w:val="hy-AM"/>
        </w:rPr>
      </w:pPr>
      <w:r w:rsidRPr="00BF7C0E">
        <w:rPr>
          <w:rFonts w:ascii="GHEA Grapalat" w:eastAsiaTheme="minorEastAsia" w:hAnsi="GHEA Grapalat" w:cs="Times New Roman"/>
          <w:b/>
          <w:sz w:val="24"/>
          <w:szCs w:val="24"/>
          <w:lang w:val="hy-AM"/>
        </w:rPr>
        <w:t xml:space="preserve">ՈԼՈՐՏԸ  </w:t>
      </w:r>
    </w:p>
    <w:p w:rsidR="00AF3DED" w:rsidRPr="00AF3DED" w:rsidRDefault="00AF3DED" w:rsidP="00AF3DED">
      <w:pPr>
        <w:jc w:val="both"/>
        <w:rPr>
          <w:rFonts w:ascii="GHEA Grapalat" w:hAnsi="GHEA Grapalat" w:cs="Sylfaen"/>
          <w:kern w:val="16"/>
          <w:lang w:val="hy-AM"/>
        </w:rPr>
      </w:pPr>
      <w:r w:rsidRPr="00AF3DED">
        <w:rPr>
          <w:rFonts w:ascii="GHEA Grapalat" w:hAnsi="GHEA Grapalat" w:cs="Sylfaen"/>
          <w:kern w:val="16"/>
          <w:lang w:val="hy-AM"/>
        </w:rPr>
        <w:t xml:space="preserve">Երիտասարդական պետական քաղաքականության գերակայությունները և հիմնական ուղղություններն ամրագրված են Հայաստանի Հանրապետության կառավարության 2021-2026 թվականների ծրագրում: </w:t>
      </w:r>
    </w:p>
    <w:p w:rsidR="00AF3DED" w:rsidRPr="00AF3DED" w:rsidRDefault="00AF3DED" w:rsidP="00AF3DED">
      <w:pPr>
        <w:jc w:val="both"/>
        <w:rPr>
          <w:rFonts w:ascii="GHEA Grapalat" w:hAnsi="GHEA Grapalat" w:cs="Sylfaen"/>
          <w:kern w:val="16"/>
          <w:lang w:val="hy-AM"/>
        </w:rPr>
      </w:pPr>
      <w:r w:rsidRPr="00AF3DED">
        <w:rPr>
          <w:rFonts w:ascii="GHEA Grapalat" w:hAnsi="GHEA Grapalat" w:cs="Sylfaen"/>
          <w:kern w:val="16"/>
          <w:lang w:val="hy-AM"/>
        </w:rPr>
        <w:t xml:space="preserve">Երիտասարդական պետական քաղաքականությունն ուղղված է երիտասարդության մասնակցության, սոցիալականացման և ինքնաիրացման համար անհրաժեշտ պայմանների ստեղծմանը, երիտասարդության ներուժի ներգրավմանն ու դրա զարգացմանը` նպաստելով Հայաստանի Հանրապետության ազգային անվտանգության ամրապնդմանը, սոցիալ-տնտեսական ու մշակութային զարգացմանը: </w:t>
      </w:r>
    </w:p>
    <w:p w:rsidR="00B077E8" w:rsidRPr="00BF7C0E" w:rsidRDefault="00AF3DED" w:rsidP="00AF3DED">
      <w:pPr>
        <w:jc w:val="both"/>
        <w:rPr>
          <w:rFonts w:ascii="GHEA Grapalat" w:hAnsi="GHEA Grapalat" w:cs="Sylfaen"/>
          <w:kern w:val="16"/>
          <w:sz w:val="24"/>
          <w:szCs w:val="24"/>
          <w:lang w:val="hy-AM"/>
        </w:rPr>
      </w:pPr>
      <w:r w:rsidRPr="00AF3DED">
        <w:rPr>
          <w:rFonts w:ascii="GHEA Grapalat" w:hAnsi="GHEA Grapalat" w:cs="Sylfaen"/>
          <w:kern w:val="16"/>
          <w:lang w:val="hy-AM"/>
        </w:rPr>
        <w:t>Երիտասարդական պետական քաղաքականությունը մշակվում և իրականացվում է պետական կառավարման լիազոր մարմնի՝ Հայաստանի Հանրապետության կրթության, գիտության, մշակույթի և սպորտի նախարարության կողմից` պետական  և տարածքային կառավարման, տեղական ինքնակառավարման մարմինների, երիտասարդական պետական քաղաքականության սուբյեկտների, ինչպես նաև միջազգային կազմակերպությունների մասնակցությամբ: Պետական երիտասարդական քաղաքականությունը Հայաստանի Հանրապետությունում իրականացվում է մարդու  իրավունքների և հիմնարար ազատությունների պաշտպանության, միջազգային իրավունքների սկզբունքներին ու նորմերին համապատասխան:</w:t>
      </w:r>
    </w:p>
    <w:p w:rsidR="00B077E8" w:rsidRPr="009F7BC4" w:rsidRDefault="009F7BC4" w:rsidP="009F7BC4">
      <w:pPr>
        <w:tabs>
          <w:tab w:val="left" w:pos="0"/>
        </w:tabs>
        <w:jc w:val="both"/>
        <w:rPr>
          <w:rFonts w:ascii="GHEA Grapalat" w:hAnsi="GHEA Grapalat" w:cs="Arial"/>
          <w:iCs/>
          <w:lang w:val="hy-AM"/>
        </w:rPr>
      </w:pPr>
      <w:r>
        <w:rPr>
          <w:rFonts w:ascii="GHEA Grapalat" w:hAnsi="GHEA Grapalat" w:cs="Arial"/>
          <w:iCs/>
          <w:lang w:val="hy-AM"/>
        </w:rPr>
        <w:t>Ոլորտում իրականացվող ծրագրերը բխում են ՀՀ կառավարության 2021 թվականի օգոստոսի 18-ի N 1363-Ա որոշմամբ հաստատված՝ ՀՀ կառավարության ծրագրի «4.7. Երիտասարդություն» բաժնում  ամրագրված քաղաքականության առաջնահերթ ուղղություններից:</w:t>
      </w:r>
    </w:p>
    <w:p w:rsidR="00B077E8" w:rsidRPr="00BF7C0E" w:rsidRDefault="00B077E8"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ind w:left="426"/>
        <w:jc w:val="both"/>
        <w:textAlignment w:val="baseline"/>
        <w:rPr>
          <w:rFonts w:ascii="GHEA Grapalat" w:eastAsiaTheme="minorEastAsia" w:hAnsi="GHEA Grapalat" w:cs="Times New Roman"/>
          <w:b/>
          <w:sz w:val="24"/>
          <w:szCs w:val="24"/>
          <w:lang w:val="hy-AM"/>
        </w:rPr>
      </w:pPr>
      <w:r w:rsidRPr="00BF7C0E">
        <w:rPr>
          <w:rFonts w:ascii="GHEA Grapalat" w:eastAsiaTheme="minorEastAsia" w:hAnsi="GHEA Grapalat" w:cs="Times New Roman"/>
          <w:b/>
          <w:sz w:val="24"/>
          <w:szCs w:val="24"/>
          <w:lang w:val="hy-AM"/>
        </w:rPr>
        <w:t xml:space="preserve">ՈԼՈՐՏԱՅԻՆ ՔԱՂԱՔԱԿԱՆՈՒԹՅԱՆ ՀԻՄՆԱԿԱՆ ԹԻՐԱԽՆԵՐԸ </w:t>
      </w:r>
    </w:p>
    <w:p w:rsidR="00AF3DED" w:rsidRPr="00AF3DED" w:rsidRDefault="00AF3DED" w:rsidP="00AF3DED">
      <w:pPr>
        <w:jc w:val="both"/>
        <w:rPr>
          <w:rFonts w:ascii="GHEA Grapalat" w:hAnsi="GHEA Grapalat" w:cs="Sylfaen"/>
          <w:kern w:val="16"/>
          <w:lang w:val="hy-AM"/>
        </w:rPr>
      </w:pPr>
      <w:r w:rsidRPr="00AF3DED">
        <w:rPr>
          <w:rFonts w:ascii="GHEA Grapalat" w:hAnsi="GHEA Grapalat" w:cs="Sylfaen"/>
          <w:kern w:val="16"/>
          <w:lang w:val="hy-AM"/>
        </w:rPr>
        <w:t>Մինչև 2028 թվականը երիտասարդական պետական քաղաքականության հիմնական թիրախներն են.</w:t>
      </w:r>
    </w:p>
    <w:p w:rsidR="00AF3DED" w:rsidRPr="00AF3DED" w:rsidRDefault="00AF3DED" w:rsidP="00AF3DED">
      <w:pPr>
        <w:pStyle w:val="BodyText"/>
        <w:numPr>
          <w:ilvl w:val="0"/>
          <w:numId w:val="8"/>
        </w:numPr>
        <w:spacing w:after="0"/>
        <w:jc w:val="both"/>
        <w:rPr>
          <w:rFonts w:ascii="GHEA Grapalat" w:hAnsi="GHEA Grapalat"/>
          <w:lang w:val="af-ZA"/>
        </w:rPr>
      </w:pPr>
      <w:r w:rsidRPr="00AF3DED">
        <w:rPr>
          <w:rFonts w:ascii="GHEA Grapalat" w:hAnsi="GHEA Grapalat" w:cs="Sylfaen"/>
          <w:lang w:val="af-ZA"/>
        </w:rPr>
        <w:t>ստեղծել</w:t>
      </w:r>
      <w:r w:rsidRPr="00AF3DED">
        <w:rPr>
          <w:rFonts w:ascii="GHEA Grapalat" w:hAnsi="GHEA Grapalat"/>
          <w:lang w:val="af-ZA"/>
        </w:rPr>
        <w:t xml:space="preserve"> 33 </w:t>
      </w:r>
      <w:r w:rsidRPr="00AF3DED">
        <w:rPr>
          <w:rFonts w:ascii="GHEA Grapalat" w:hAnsi="GHEA Grapalat" w:cs="Sylfaen"/>
          <w:lang w:val="af-ZA"/>
        </w:rPr>
        <w:t>երիտասարդական</w:t>
      </w:r>
      <w:r w:rsidRPr="00AF3DED">
        <w:rPr>
          <w:rFonts w:ascii="GHEA Grapalat" w:hAnsi="GHEA Grapalat"/>
          <w:lang w:val="af-ZA"/>
        </w:rPr>
        <w:t xml:space="preserve"> </w:t>
      </w:r>
      <w:r w:rsidRPr="00AF3DED">
        <w:rPr>
          <w:rFonts w:ascii="GHEA Grapalat" w:hAnsi="GHEA Grapalat" w:cs="Sylfaen"/>
          <w:lang w:val="af-ZA"/>
        </w:rPr>
        <w:t>կենտրոն,</w:t>
      </w:r>
    </w:p>
    <w:p w:rsidR="00AF3DED" w:rsidRPr="00AF3DED" w:rsidRDefault="00AF3DED" w:rsidP="00AF3DED">
      <w:pPr>
        <w:pStyle w:val="BodyText"/>
        <w:numPr>
          <w:ilvl w:val="0"/>
          <w:numId w:val="8"/>
        </w:numPr>
        <w:spacing w:after="0"/>
        <w:jc w:val="both"/>
        <w:rPr>
          <w:rFonts w:ascii="GHEA Grapalat" w:hAnsi="GHEA Grapalat"/>
          <w:lang w:eastAsia="ru-RU"/>
        </w:rPr>
      </w:pPr>
      <w:r w:rsidRPr="00AF3DED">
        <w:rPr>
          <w:rFonts w:ascii="GHEA Grapalat" w:hAnsi="GHEA Grapalat"/>
          <w:lang w:val="af-ZA"/>
        </w:rPr>
        <w:t xml:space="preserve">համայնքներում </w:t>
      </w:r>
      <w:r w:rsidRPr="00AF3DED">
        <w:rPr>
          <w:rFonts w:ascii="GHEA Grapalat" w:hAnsi="GHEA Grapalat"/>
          <w:lang w:eastAsia="ru-RU"/>
        </w:rPr>
        <w:t>հիմնել 44 սոցիալական ձեռնարկություն,</w:t>
      </w:r>
    </w:p>
    <w:p w:rsidR="00AF3DED" w:rsidRPr="00AF3DED" w:rsidRDefault="00AF3DED" w:rsidP="00AF3DED">
      <w:pPr>
        <w:pStyle w:val="BodyText"/>
        <w:numPr>
          <w:ilvl w:val="0"/>
          <w:numId w:val="8"/>
        </w:numPr>
        <w:spacing w:after="0"/>
        <w:jc w:val="both"/>
        <w:rPr>
          <w:rFonts w:ascii="GHEA Grapalat" w:hAnsi="GHEA Grapalat"/>
          <w:lang w:eastAsia="ru-RU"/>
        </w:rPr>
      </w:pPr>
      <w:r w:rsidRPr="00AF3DED">
        <w:rPr>
          <w:rFonts w:ascii="GHEA Grapalat" w:hAnsi="GHEA Grapalat"/>
          <w:lang w:eastAsia="ru-RU"/>
        </w:rPr>
        <w:t>«Երիտասարդ ընտանիքին՝ մատչելի բնակարան» պետական նպատակային ծրագրի շահառու ընտանիքների թիվը հասցնել 9.898,</w:t>
      </w:r>
    </w:p>
    <w:p w:rsidR="00B077E8" w:rsidRPr="00AF3DED" w:rsidRDefault="00AF3DED" w:rsidP="00AF3DED">
      <w:pPr>
        <w:pStyle w:val="BodyText"/>
        <w:numPr>
          <w:ilvl w:val="0"/>
          <w:numId w:val="8"/>
        </w:numPr>
        <w:spacing w:after="0"/>
        <w:jc w:val="both"/>
        <w:rPr>
          <w:rFonts w:ascii="GHEA Grapalat" w:hAnsi="GHEA Grapalat"/>
          <w:lang w:eastAsia="ru-RU"/>
        </w:rPr>
      </w:pPr>
      <w:r w:rsidRPr="00AF3DED">
        <w:rPr>
          <w:rFonts w:ascii="GHEA Grapalat" w:hAnsi="GHEA Grapalat"/>
          <w:lang w:eastAsia="ru-RU"/>
        </w:rPr>
        <w:lastRenderedPageBreak/>
        <w:t>տարբեր ծրագրերի և միջոցառումների միջոցով ընդլայնել երիտասարդների մասնակցությունը հասարակական կյանքին,  խթանել երիտասարդության շրջանում առողջ ապրելակերպը, հոգևոր-մշակութային, հայրենասիրական դաստիարակությունը, մեծացնել երիտասարդների զբաղվածության հնարավորությունները։</w:t>
      </w:r>
    </w:p>
    <w:p w:rsidR="00B077E8" w:rsidRPr="00BF7C0E" w:rsidRDefault="00B077E8" w:rsidP="00F530C2">
      <w:pPr>
        <w:pStyle w:val="Heading2"/>
        <w:numPr>
          <w:ilvl w:val="0"/>
          <w:numId w:val="0"/>
        </w:numPr>
        <w:ind w:left="360"/>
      </w:pPr>
    </w:p>
    <w:p w:rsidR="00B077E8" w:rsidRPr="00BF7C0E" w:rsidRDefault="00B077E8"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ind w:left="426"/>
        <w:jc w:val="both"/>
        <w:textAlignment w:val="baseline"/>
        <w:rPr>
          <w:rFonts w:ascii="GHEA Grapalat" w:eastAsiaTheme="minorEastAsia" w:hAnsi="GHEA Grapalat" w:cs="Times New Roman"/>
          <w:b/>
          <w:sz w:val="24"/>
          <w:szCs w:val="24"/>
          <w:lang w:val="hy-AM"/>
        </w:rPr>
      </w:pPr>
      <w:r w:rsidRPr="00BF7C0E">
        <w:rPr>
          <w:rFonts w:ascii="GHEA Grapalat" w:eastAsiaTheme="minorEastAsia" w:hAnsi="GHEA Grapalat" w:cs="Times New Roman"/>
          <w:b/>
          <w:sz w:val="24"/>
          <w:szCs w:val="24"/>
          <w:lang w:val="hy-AM"/>
        </w:rPr>
        <w:t xml:space="preserve">ՈԼՈՐՏԱՅԻՆ ԾԱԽՍԱՅԻՆ ԾՐԱԳՐԵՐԸ ԵՎ ԾԱԽՍԱՅԻՆ ԳԵՐԱԿԱՅՈՒԹՅՈՒՆՆԵՐԸ </w:t>
      </w:r>
    </w:p>
    <w:p w:rsidR="00F530C2" w:rsidRPr="00C31687" w:rsidRDefault="00F530C2" w:rsidP="00C31687">
      <w:pPr>
        <w:jc w:val="both"/>
        <w:rPr>
          <w:rFonts w:ascii="GHEA Grapalat" w:hAnsi="GHEA Grapalat" w:cs="Sylfaen"/>
          <w:kern w:val="16"/>
          <w:lang w:val="hy-AM"/>
        </w:rPr>
      </w:pPr>
      <w:r w:rsidRPr="00C31687">
        <w:rPr>
          <w:rFonts w:ascii="GHEA Grapalat" w:hAnsi="GHEA Grapalat" w:cs="Sylfaen"/>
          <w:kern w:val="16"/>
          <w:lang w:val="hy-AM"/>
        </w:rPr>
        <w:t>Երիտասարդության ոլորտում իրականացվում է «</w:t>
      </w:r>
      <w:r w:rsidR="00D21692">
        <w:rPr>
          <w:rFonts w:ascii="GHEA Grapalat" w:hAnsi="GHEA Grapalat" w:cs="Sylfaen"/>
          <w:kern w:val="16"/>
          <w:lang w:val="hy-AM"/>
        </w:rPr>
        <w:t xml:space="preserve">1115. </w:t>
      </w:r>
      <w:r w:rsidRPr="00C31687">
        <w:rPr>
          <w:rFonts w:ascii="GHEA Grapalat" w:hAnsi="GHEA Grapalat" w:cs="Sylfaen"/>
          <w:kern w:val="16"/>
          <w:lang w:val="hy-AM"/>
        </w:rPr>
        <w:t>Երիտասարդության ծրագիր» բյուջետային ծրագիրը, որը ներառում է 5 միջոցառումներ։ Դրանք ներկայացված են ստո</w:t>
      </w:r>
      <w:r w:rsidR="00E331C8">
        <w:rPr>
          <w:rFonts w:ascii="GHEA Grapalat" w:hAnsi="GHEA Grapalat" w:cs="Sylfaen"/>
          <w:kern w:val="16"/>
          <w:lang w:val="hy-AM"/>
        </w:rPr>
        <w:t>ր</w:t>
      </w:r>
      <w:r w:rsidRPr="00C31687">
        <w:rPr>
          <w:rFonts w:ascii="GHEA Grapalat" w:hAnsi="GHEA Grapalat" w:cs="Sylfaen"/>
          <w:kern w:val="16"/>
          <w:lang w:val="hy-AM"/>
        </w:rPr>
        <w:t xml:space="preserve">և՝ ըստ </w:t>
      </w:r>
      <w:r w:rsidR="00E331C8">
        <w:rPr>
          <w:rFonts w:ascii="GHEA Grapalat" w:hAnsi="GHEA Grapalat" w:cs="Sylfaen"/>
          <w:kern w:val="16"/>
          <w:lang w:val="hy-AM"/>
        </w:rPr>
        <w:t>գերակայությունների՝</w:t>
      </w:r>
    </w:p>
    <w:p w:rsidR="00F530C2" w:rsidRPr="00C31687" w:rsidRDefault="00F530C2" w:rsidP="00C31687">
      <w:pPr>
        <w:pStyle w:val="BodyText"/>
        <w:numPr>
          <w:ilvl w:val="0"/>
          <w:numId w:val="8"/>
        </w:numPr>
        <w:spacing w:after="0"/>
        <w:jc w:val="both"/>
        <w:rPr>
          <w:rFonts w:ascii="GHEA Grapalat" w:hAnsi="GHEA Grapalat"/>
          <w:lang w:eastAsia="ru-RU"/>
        </w:rPr>
      </w:pPr>
      <w:r w:rsidRPr="00C31687">
        <w:rPr>
          <w:rFonts w:ascii="GHEA Grapalat" w:hAnsi="GHEA Grapalat"/>
          <w:lang w:eastAsia="ru-RU"/>
        </w:rPr>
        <w:t>Երիտասարդական կենտրոնների ստեղծում,</w:t>
      </w:r>
    </w:p>
    <w:p w:rsidR="00F530C2" w:rsidRPr="00C31687" w:rsidRDefault="00F530C2" w:rsidP="00C31687">
      <w:pPr>
        <w:pStyle w:val="BodyText"/>
        <w:numPr>
          <w:ilvl w:val="0"/>
          <w:numId w:val="8"/>
        </w:numPr>
        <w:spacing w:after="0"/>
        <w:jc w:val="both"/>
        <w:rPr>
          <w:rFonts w:ascii="GHEA Grapalat" w:hAnsi="GHEA Grapalat"/>
          <w:lang w:eastAsia="ru-RU"/>
        </w:rPr>
      </w:pPr>
      <w:r w:rsidRPr="00C31687">
        <w:rPr>
          <w:rFonts w:ascii="GHEA Grapalat" w:hAnsi="GHEA Grapalat"/>
          <w:lang w:eastAsia="ru-RU"/>
        </w:rPr>
        <w:t>Աջակցություն երիտասարդ ընտանիքներին,</w:t>
      </w:r>
    </w:p>
    <w:p w:rsidR="00F530C2" w:rsidRPr="00C31687" w:rsidRDefault="00F530C2" w:rsidP="00C31687">
      <w:pPr>
        <w:pStyle w:val="BodyText"/>
        <w:numPr>
          <w:ilvl w:val="0"/>
          <w:numId w:val="8"/>
        </w:numPr>
        <w:spacing w:after="0"/>
        <w:jc w:val="both"/>
        <w:rPr>
          <w:rFonts w:ascii="GHEA Grapalat" w:hAnsi="GHEA Grapalat"/>
          <w:lang w:eastAsia="ru-RU"/>
        </w:rPr>
      </w:pPr>
      <w:r w:rsidRPr="00C31687">
        <w:rPr>
          <w:rFonts w:ascii="GHEA Grapalat" w:hAnsi="GHEA Grapalat"/>
          <w:lang w:eastAsia="ru-RU"/>
        </w:rPr>
        <w:t>Երիտասարդական պետական քաղաքականությանն ուղղված ծրագրեր և միջոցառումներ,</w:t>
      </w:r>
    </w:p>
    <w:p w:rsidR="00F530C2" w:rsidRPr="00C31687" w:rsidRDefault="00F530C2" w:rsidP="00C31687">
      <w:pPr>
        <w:pStyle w:val="BodyText"/>
        <w:numPr>
          <w:ilvl w:val="0"/>
          <w:numId w:val="8"/>
        </w:numPr>
        <w:spacing w:after="0"/>
        <w:jc w:val="both"/>
        <w:rPr>
          <w:rFonts w:ascii="GHEA Grapalat" w:hAnsi="GHEA Grapalat"/>
          <w:lang w:eastAsia="ru-RU"/>
        </w:rPr>
      </w:pPr>
      <w:r w:rsidRPr="00C31687">
        <w:rPr>
          <w:rFonts w:ascii="GHEA Grapalat" w:hAnsi="GHEA Grapalat"/>
          <w:lang w:eastAsia="ru-RU"/>
        </w:rPr>
        <w:t>ՀՀ տարվա երիտասարդական մայրաքաղաք,</w:t>
      </w:r>
    </w:p>
    <w:p w:rsidR="00B077E8" w:rsidRDefault="00F530C2" w:rsidP="00C31687">
      <w:pPr>
        <w:pStyle w:val="BodyText"/>
        <w:numPr>
          <w:ilvl w:val="0"/>
          <w:numId w:val="8"/>
        </w:numPr>
        <w:spacing w:after="0"/>
        <w:jc w:val="both"/>
        <w:rPr>
          <w:rFonts w:ascii="GHEA Grapalat" w:hAnsi="GHEA Grapalat"/>
          <w:lang w:eastAsia="ru-RU"/>
        </w:rPr>
      </w:pPr>
      <w:r w:rsidRPr="00C31687">
        <w:rPr>
          <w:rFonts w:ascii="GHEA Grapalat" w:hAnsi="GHEA Grapalat"/>
          <w:lang w:eastAsia="ru-RU"/>
        </w:rPr>
        <w:t>Երիտասարդական ծրագրերի շրջանակներում թրաֆիքինգի դեմ պայքարի միջոցառումներ։</w:t>
      </w:r>
    </w:p>
    <w:p w:rsidR="00C31687" w:rsidRPr="00C31687" w:rsidRDefault="00C31687" w:rsidP="00C31687">
      <w:pPr>
        <w:pStyle w:val="BodyText"/>
        <w:spacing w:after="0"/>
        <w:ind w:left="720"/>
        <w:jc w:val="both"/>
        <w:rPr>
          <w:rFonts w:ascii="GHEA Grapalat" w:hAnsi="GHEA Grapalat"/>
          <w:lang w:eastAsia="ru-RU"/>
        </w:rPr>
      </w:pPr>
    </w:p>
    <w:p w:rsidR="00B077E8" w:rsidRPr="00BF7C0E" w:rsidRDefault="00B077E8" w:rsidP="00ED4791">
      <w:p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ind w:left="426"/>
        <w:jc w:val="both"/>
        <w:textAlignment w:val="baseline"/>
        <w:rPr>
          <w:rFonts w:ascii="GHEA Grapalat" w:eastAsiaTheme="minorEastAsia" w:hAnsi="GHEA Grapalat" w:cs="Times New Roman"/>
          <w:b/>
          <w:sz w:val="24"/>
          <w:szCs w:val="24"/>
          <w:lang w:val="hy-AM"/>
        </w:rPr>
      </w:pPr>
      <w:r w:rsidRPr="00BF7C0E">
        <w:rPr>
          <w:rFonts w:ascii="GHEA Grapalat" w:eastAsiaTheme="minorEastAsia" w:hAnsi="GHEA Grapalat" w:cs="Times New Roman"/>
          <w:b/>
          <w:sz w:val="24"/>
          <w:szCs w:val="24"/>
          <w:lang w:val="hy-AM"/>
        </w:rPr>
        <w:t xml:space="preserve">ՈԼՈՐՏԱՅԻՆ ԾԱԽՍԵՐԻ ԳՆԱՀԱՏԱԿԱՆԸ </w:t>
      </w:r>
    </w:p>
    <w:p w:rsidR="00E331C8" w:rsidRDefault="00E331C8" w:rsidP="00017BB2">
      <w:pPr>
        <w:spacing w:after="0" w:line="240" w:lineRule="auto"/>
        <w:jc w:val="both"/>
        <w:rPr>
          <w:rFonts w:ascii="GHEA Grapalat" w:hAnsi="GHEA Grapalat" w:cs="Sylfaen"/>
          <w:kern w:val="16"/>
          <w:lang w:val="hy-AM"/>
        </w:rPr>
      </w:pPr>
      <w:r w:rsidRPr="00E331C8">
        <w:rPr>
          <w:rFonts w:ascii="GHEA Grapalat" w:hAnsi="GHEA Grapalat" w:cs="Sylfaen"/>
          <w:kern w:val="16"/>
          <w:lang w:val="hy-AM"/>
        </w:rPr>
        <w:t>Հայաստանի Հանրապետության կրթության, գիտության, մշակույթի և սպորտի նախարարությանը կողմից՝ երիտասարդության ոլորտի գծով ներկայացվող 2026-2028թթ. ՄԺԾԾ-ում ընդգրկված ծախսային ծրագրերի ընդհանուր ծավալը կազմում է</w:t>
      </w:r>
      <w:r>
        <w:rPr>
          <w:rFonts w:ascii="GHEA Grapalat" w:hAnsi="GHEA Grapalat" w:cs="Sylfaen"/>
          <w:kern w:val="16"/>
          <w:lang w:val="hy-AM"/>
        </w:rPr>
        <w:t>՝</w:t>
      </w:r>
    </w:p>
    <w:p w:rsidR="00017BB2" w:rsidRPr="00E331C8" w:rsidRDefault="00017BB2" w:rsidP="00017BB2">
      <w:pPr>
        <w:spacing w:after="0" w:line="240" w:lineRule="auto"/>
        <w:jc w:val="both"/>
        <w:rPr>
          <w:rFonts w:ascii="GHEA Grapalat" w:hAnsi="GHEA Grapalat" w:cs="Sylfaen"/>
          <w:kern w:val="16"/>
          <w:lang w:val="hy-AM"/>
        </w:rPr>
      </w:pPr>
    </w:p>
    <w:p w:rsidR="00E331C8" w:rsidRPr="00E331C8" w:rsidRDefault="00E331C8" w:rsidP="00017BB2">
      <w:pPr>
        <w:spacing w:after="0" w:line="240" w:lineRule="auto"/>
        <w:jc w:val="both"/>
        <w:rPr>
          <w:rFonts w:ascii="GHEA Grapalat" w:hAnsi="GHEA Grapalat" w:cs="Sylfaen"/>
          <w:kern w:val="16"/>
          <w:lang w:val="hy-AM"/>
        </w:rPr>
      </w:pPr>
      <w:r w:rsidRPr="00E331C8">
        <w:rPr>
          <w:rFonts w:ascii="GHEA Grapalat" w:hAnsi="GHEA Grapalat" w:cs="Sylfaen"/>
          <w:kern w:val="16"/>
          <w:lang w:val="hy-AM"/>
        </w:rPr>
        <w:t>2026 թվականի համար՝ 3,201,686.7  հազար դրամ,</w:t>
      </w:r>
    </w:p>
    <w:p w:rsidR="00E331C8" w:rsidRPr="00E331C8" w:rsidRDefault="00E331C8" w:rsidP="00017BB2">
      <w:pPr>
        <w:spacing w:after="0" w:line="240" w:lineRule="auto"/>
        <w:jc w:val="both"/>
        <w:rPr>
          <w:rFonts w:ascii="GHEA Grapalat" w:hAnsi="GHEA Grapalat" w:cs="Sylfaen"/>
          <w:kern w:val="16"/>
          <w:lang w:val="hy-AM"/>
        </w:rPr>
      </w:pPr>
      <w:r w:rsidRPr="00E331C8">
        <w:rPr>
          <w:rFonts w:ascii="GHEA Grapalat" w:hAnsi="GHEA Grapalat" w:cs="Sylfaen"/>
          <w:kern w:val="16"/>
          <w:lang w:val="hy-AM"/>
        </w:rPr>
        <w:t>2027 թվականի համար՝ 3,240,943.4 հազար դրամ,</w:t>
      </w:r>
    </w:p>
    <w:p w:rsidR="00E331C8" w:rsidRPr="00E331C8" w:rsidRDefault="00E331C8" w:rsidP="00017BB2">
      <w:pPr>
        <w:spacing w:after="0" w:line="240" w:lineRule="auto"/>
        <w:jc w:val="both"/>
        <w:rPr>
          <w:rFonts w:ascii="GHEA Grapalat" w:hAnsi="GHEA Grapalat" w:cs="Sylfaen"/>
          <w:kern w:val="16"/>
          <w:lang w:val="hy-AM"/>
        </w:rPr>
      </w:pPr>
      <w:r w:rsidRPr="00E331C8">
        <w:rPr>
          <w:rFonts w:ascii="GHEA Grapalat" w:hAnsi="GHEA Grapalat" w:cs="Sylfaen"/>
          <w:kern w:val="16"/>
          <w:lang w:val="hy-AM"/>
        </w:rPr>
        <w:t>2028 թվականի համար՝ 3,624,035.74 հազար դրամ:</w:t>
      </w:r>
    </w:p>
    <w:p w:rsidR="0011478F" w:rsidRPr="00BF7C0E" w:rsidRDefault="0011478F" w:rsidP="000E1BF1">
      <w:pPr>
        <w:overflowPunct w:val="0"/>
        <w:autoSpaceDE w:val="0"/>
        <w:autoSpaceDN w:val="0"/>
        <w:adjustRightInd w:val="0"/>
        <w:spacing w:after="220" w:line="240" w:lineRule="auto"/>
        <w:ind w:left="720"/>
        <w:jc w:val="both"/>
        <w:textAlignment w:val="baseline"/>
        <w:rPr>
          <w:rFonts w:ascii="GHEA Grapalat" w:eastAsiaTheme="minorEastAsia" w:hAnsi="GHEA Grapalat" w:cs="Times New Roman"/>
          <w:i/>
          <w:sz w:val="24"/>
          <w:szCs w:val="24"/>
          <w:lang w:val="af-ZA"/>
        </w:rPr>
      </w:pPr>
    </w:p>
    <w:sectPr w:rsidR="0011478F" w:rsidRPr="00BF7C0E" w:rsidSect="00560374">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691" w:rsidRDefault="00875691" w:rsidP="0011478F">
      <w:pPr>
        <w:spacing w:after="0" w:line="240" w:lineRule="auto"/>
      </w:pPr>
      <w:r>
        <w:separator/>
      </w:r>
    </w:p>
  </w:endnote>
  <w:endnote w:type="continuationSeparator" w:id="0">
    <w:p w:rsidR="00875691" w:rsidRDefault="00875691" w:rsidP="00114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691" w:rsidRDefault="00875691" w:rsidP="0011478F">
      <w:pPr>
        <w:spacing w:after="0" w:line="240" w:lineRule="auto"/>
      </w:pPr>
      <w:r>
        <w:separator/>
      </w:r>
    </w:p>
  </w:footnote>
  <w:footnote w:type="continuationSeparator" w:id="0">
    <w:p w:rsidR="00875691" w:rsidRDefault="00875691" w:rsidP="0011478F">
      <w:pPr>
        <w:spacing w:after="0" w:line="240" w:lineRule="auto"/>
      </w:pPr>
      <w:r>
        <w:continuationSeparator/>
      </w:r>
    </w:p>
  </w:footnote>
  <w:footnote w:id="1">
    <w:p w:rsidR="00ED4791" w:rsidRPr="009F6AB0" w:rsidRDefault="00ED4791" w:rsidP="00ED4791">
      <w:pPr>
        <w:pStyle w:val="FootnoteText"/>
        <w:jc w:val="both"/>
        <w:rPr>
          <w:i/>
          <w:sz w:val="16"/>
          <w:szCs w:val="16"/>
          <w:lang w:val="hy-AM"/>
        </w:rPr>
      </w:pPr>
      <w:r>
        <w:rPr>
          <w:rStyle w:val="FootnoteReference"/>
        </w:rPr>
        <w:footnoteRef/>
      </w:r>
      <w:r>
        <w:t xml:space="preserve"> </w:t>
      </w:r>
      <w:r w:rsidRPr="009F6AB0">
        <w:rPr>
          <w:rFonts w:ascii="GHEA Grapalat" w:eastAsiaTheme="minorEastAsia" w:hAnsi="GHEA Grapalat" w:cs="Times New Roman"/>
          <w:i/>
          <w:sz w:val="16"/>
          <w:szCs w:val="16"/>
          <w:lang w:val="hy-AM" w:eastAsia="x-none"/>
        </w:rPr>
        <w:t>«1162 Գիտական և գիտատեխնիկական հետազոտությունների» ծրագրի համար 202</w:t>
      </w:r>
      <w:r>
        <w:rPr>
          <w:rFonts w:ascii="GHEA Grapalat" w:eastAsiaTheme="minorEastAsia" w:hAnsi="GHEA Grapalat" w:cs="Times New Roman"/>
          <w:i/>
          <w:sz w:val="16"/>
          <w:szCs w:val="16"/>
          <w:lang w:eastAsia="x-none"/>
        </w:rPr>
        <w:t>6</w:t>
      </w:r>
      <w:r>
        <w:rPr>
          <w:rFonts w:ascii="GHEA Grapalat" w:eastAsiaTheme="minorEastAsia" w:hAnsi="GHEA Grapalat" w:cs="Times New Roman"/>
          <w:i/>
          <w:sz w:val="16"/>
          <w:szCs w:val="16"/>
          <w:lang w:val="hy-AM" w:eastAsia="x-none"/>
        </w:rPr>
        <w:t>-202</w:t>
      </w:r>
      <w:r>
        <w:rPr>
          <w:rFonts w:ascii="GHEA Grapalat" w:eastAsiaTheme="minorEastAsia" w:hAnsi="GHEA Grapalat" w:cs="Times New Roman"/>
          <w:i/>
          <w:sz w:val="16"/>
          <w:szCs w:val="16"/>
          <w:lang w:eastAsia="x-none"/>
        </w:rPr>
        <w:t>8</w:t>
      </w:r>
      <w:r w:rsidRPr="009F6AB0">
        <w:rPr>
          <w:rFonts w:ascii="GHEA Grapalat" w:eastAsiaTheme="minorEastAsia" w:hAnsi="GHEA Grapalat" w:cs="Times New Roman"/>
          <w:i/>
          <w:sz w:val="16"/>
          <w:szCs w:val="16"/>
          <w:lang w:val="hy-AM" w:eastAsia="x-none"/>
        </w:rPr>
        <w:t xml:space="preserve"> թվականներին հատկացվող ընդհանուր ծախսերը՝ ըստ ուղղությունների բերված է Աղյուսակ 1-ում</w:t>
      </w:r>
      <w:r>
        <w:rPr>
          <w:rFonts w:ascii="GHEA Grapalat" w:eastAsiaTheme="minorEastAsia" w:hAnsi="GHEA Grapalat" w:cs="Times New Roman"/>
          <w:i/>
          <w:sz w:val="16"/>
          <w:szCs w:val="16"/>
          <w:lang w:val="hy-AM" w:eastAsia="x-non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D66F2"/>
    <w:multiLevelType w:val="hybridMultilevel"/>
    <w:tmpl w:val="276EFD36"/>
    <w:lvl w:ilvl="0" w:tplc="604EE53C">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04FEA"/>
    <w:multiLevelType w:val="hybridMultilevel"/>
    <w:tmpl w:val="F9C0CCB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7F439CF"/>
    <w:multiLevelType w:val="hybridMultilevel"/>
    <w:tmpl w:val="FC144A1E"/>
    <w:lvl w:ilvl="0" w:tplc="AF9C7586">
      <w:start w:val="1"/>
      <w:numFmt w:val="decimal"/>
      <w:lvlText w:val="%1."/>
      <w:lvlJc w:val="left"/>
      <w:pPr>
        <w:ind w:left="0" w:hanging="360"/>
      </w:pPr>
      <w:rPr>
        <w:rFonts w:ascii="Times New Roman" w:eastAsia="Times New Roman" w:hAnsi="Times New Roman" w:cs="Times New Roman"/>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08AB47CF"/>
    <w:multiLevelType w:val="hybridMultilevel"/>
    <w:tmpl w:val="FC144A1E"/>
    <w:lvl w:ilvl="0" w:tplc="AF9C7586">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5B2ADF"/>
    <w:multiLevelType w:val="hybridMultilevel"/>
    <w:tmpl w:val="6E1A4C60"/>
    <w:lvl w:ilvl="0" w:tplc="6E08BBCC">
      <w:start w:val="1"/>
      <w:numFmt w:val="decimal"/>
      <w:lvlText w:val="%1)"/>
      <w:lvlJc w:val="left"/>
      <w:pPr>
        <w:ind w:left="1017" w:hanging="360"/>
      </w:pPr>
      <w:rPr>
        <w:strike w:val="0"/>
      </w:rPr>
    </w:lvl>
    <w:lvl w:ilvl="1" w:tplc="04090019" w:tentative="1">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5" w15:restartNumberingAfterBreak="0">
    <w:nsid w:val="0EE52CA8"/>
    <w:multiLevelType w:val="hybridMultilevel"/>
    <w:tmpl w:val="E4DC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81780"/>
    <w:multiLevelType w:val="hybridMultilevel"/>
    <w:tmpl w:val="7E108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B690F"/>
    <w:multiLevelType w:val="hybridMultilevel"/>
    <w:tmpl w:val="C61A84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AF3749"/>
    <w:multiLevelType w:val="hybridMultilevel"/>
    <w:tmpl w:val="59E083D6"/>
    <w:lvl w:ilvl="0" w:tplc="5ED8FEF2">
      <w:start w:val="1"/>
      <w:numFmt w:val="bullet"/>
      <w:lvlText w:val="-"/>
      <w:lvlJc w:val="left"/>
      <w:pPr>
        <w:tabs>
          <w:tab w:val="num" w:pos="9008"/>
        </w:tabs>
        <w:ind w:left="9008" w:hanging="360"/>
      </w:pPr>
      <w:rPr>
        <w:rFonts w:ascii="Times Armenian" w:eastAsia="Times New Roman" w:hAnsi="Times Armenian" w:cs="Times New Roman" w:hint="default"/>
        <w:b w:val="0"/>
      </w:rPr>
    </w:lvl>
    <w:lvl w:ilvl="1" w:tplc="04190003" w:tentative="1">
      <w:start w:val="1"/>
      <w:numFmt w:val="bullet"/>
      <w:lvlText w:val="o"/>
      <w:lvlJc w:val="left"/>
      <w:pPr>
        <w:tabs>
          <w:tab w:val="num" w:pos="1440"/>
        </w:tabs>
        <w:ind w:left="1440" w:hanging="360"/>
      </w:pPr>
      <w:rPr>
        <w:rFonts w:ascii="Courier New" w:hAnsi="Courier New" w:cs="Arial Armeni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Armenian"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Armenian"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11CBF"/>
    <w:multiLevelType w:val="hybridMultilevel"/>
    <w:tmpl w:val="E7B4653E"/>
    <w:lvl w:ilvl="0" w:tplc="04090011">
      <w:start w:val="1"/>
      <w:numFmt w:val="decimal"/>
      <w:lvlText w:val="%1)"/>
      <w:lvlJc w:val="left"/>
      <w:pPr>
        <w:ind w:left="735" w:hanging="360"/>
      </w:p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2FCA1BF8"/>
    <w:multiLevelType w:val="hybridMultilevel"/>
    <w:tmpl w:val="3A5C3BF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06C49E0"/>
    <w:multiLevelType w:val="hybridMultilevel"/>
    <w:tmpl w:val="F9A00CB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3C22287F"/>
    <w:multiLevelType w:val="hybridMultilevel"/>
    <w:tmpl w:val="21C4BF36"/>
    <w:lvl w:ilvl="0" w:tplc="33DA95C0">
      <w:start w:val="1"/>
      <w:numFmt w:val="decimal"/>
      <w:lvlText w:val="%1."/>
      <w:lvlJc w:val="left"/>
      <w:pPr>
        <w:ind w:left="1287" w:hanging="360"/>
      </w:pPr>
      <w:rPr>
        <w:rFonts w:hint="default"/>
        <w:sz w:val="24"/>
        <w:szCs w:val="24"/>
      </w:rPr>
    </w:lvl>
    <w:lvl w:ilvl="1" w:tplc="19DA413A">
      <w:start w:val="1"/>
      <w:numFmt w:val="decimal"/>
      <w:lvlText w:val="%2."/>
      <w:lvlJc w:val="left"/>
      <w:pPr>
        <w:ind w:left="2007" w:hanging="360"/>
      </w:pPr>
      <w:rPr>
        <w:rFonts w:hint="default"/>
        <w:b/>
        <w:i w:val="0"/>
        <w:sz w:val="24"/>
        <w:szCs w:val="24"/>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426F682C"/>
    <w:multiLevelType w:val="hybridMultilevel"/>
    <w:tmpl w:val="4E7A33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445C4715"/>
    <w:multiLevelType w:val="hybridMultilevel"/>
    <w:tmpl w:val="8B98E42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58DC31A7"/>
    <w:multiLevelType w:val="hybridMultilevel"/>
    <w:tmpl w:val="26F6E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ED4C3D"/>
    <w:multiLevelType w:val="hybridMultilevel"/>
    <w:tmpl w:val="FC144A1E"/>
    <w:lvl w:ilvl="0" w:tplc="AF9C7586">
      <w:start w:val="1"/>
      <w:numFmt w:val="decimal"/>
      <w:lvlText w:val="%1."/>
      <w:lvlJc w:val="left"/>
      <w:pPr>
        <w:ind w:left="0" w:hanging="360"/>
      </w:pPr>
      <w:rPr>
        <w:rFonts w:ascii="Times New Roman" w:eastAsia="Times New Roman" w:hAnsi="Times New Roman" w:cs="Times New Roman"/>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FF21E69"/>
    <w:multiLevelType w:val="hybridMultilevel"/>
    <w:tmpl w:val="D78229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08F1B19"/>
    <w:multiLevelType w:val="hybridMultilevel"/>
    <w:tmpl w:val="7D1C28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FA1B9F"/>
    <w:multiLevelType w:val="hybridMultilevel"/>
    <w:tmpl w:val="5380CAD0"/>
    <w:lvl w:ilvl="0" w:tplc="11462A78">
      <w:start w:val="1"/>
      <w:numFmt w:val="bullet"/>
      <w:pStyle w:val="Heading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0B35D7"/>
    <w:multiLevelType w:val="hybridMultilevel"/>
    <w:tmpl w:val="92D6B77C"/>
    <w:lvl w:ilvl="0" w:tplc="7FBE44AC">
      <w:start w:val="1"/>
      <w:numFmt w:val="bullet"/>
      <w:lvlText w:val=""/>
      <w:lvlJc w:val="left"/>
      <w:pPr>
        <w:ind w:left="630" w:hanging="360"/>
      </w:pPr>
      <w:rPr>
        <w:rFonts w:ascii="Wingdings" w:hAnsi="Wingdings" w:hint="default"/>
        <w:color w:val="auto"/>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21" w15:restartNumberingAfterBreak="0">
    <w:nsid w:val="735B39FB"/>
    <w:multiLevelType w:val="hybridMultilevel"/>
    <w:tmpl w:val="320093A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15:restartNumberingAfterBreak="0">
    <w:nsid w:val="7B2C20A6"/>
    <w:multiLevelType w:val="hybridMultilevel"/>
    <w:tmpl w:val="5CB867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0"/>
  </w:num>
  <w:num w:numId="3">
    <w:abstractNumId w:val="7"/>
  </w:num>
  <w:num w:numId="4">
    <w:abstractNumId w:val="15"/>
  </w:num>
  <w:num w:numId="5">
    <w:abstractNumId w:val="14"/>
  </w:num>
  <w:num w:numId="6">
    <w:abstractNumId w:val="1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3"/>
  </w:num>
  <w:num w:numId="10">
    <w:abstractNumId w:val="9"/>
  </w:num>
  <w:num w:numId="11">
    <w:abstractNumId w:val="18"/>
  </w:num>
  <w:num w:numId="12">
    <w:abstractNumId w:val="6"/>
  </w:num>
  <w:num w:numId="13">
    <w:abstractNumId w:val="17"/>
  </w:num>
  <w:num w:numId="14">
    <w:abstractNumId w:val="2"/>
  </w:num>
  <w:num w:numId="15">
    <w:abstractNumId w:val="3"/>
  </w:num>
  <w:num w:numId="16">
    <w:abstractNumId w:val="11"/>
  </w:num>
  <w:num w:numId="17">
    <w:abstractNumId w:val="5"/>
  </w:num>
  <w:num w:numId="18">
    <w:abstractNumId w:val="21"/>
  </w:num>
  <w:num w:numId="19">
    <w:abstractNumId w:val="8"/>
  </w:num>
  <w:num w:numId="20">
    <w:abstractNumId w:val="1"/>
  </w:num>
  <w:num w:numId="21">
    <w:abstractNumId w:val="22"/>
  </w:num>
  <w:num w:numId="22">
    <w:abstractNumId w:val="12"/>
  </w:num>
  <w:num w:numId="23">
    <w:abstractNumId w:val="2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LAwMzUwNzU2NjIFspV0lIJTi4sz8/NACoxqASoBiwMsAAAA"/>
  </w:docVars>
  <w:rsids>
    <w:rsidRoot w:val="0011478F"/>
    <w:rsid w:val="0001248C"/>
    <w:rsid w:val="00017BB2"/>
    <w:rsid w:val="00054601"/>
    <w:rsid w:val="0006483A"/>
    <w:rsid w:val="00065B06"/>
    <w:rsid w:val="00070093"/>
    <w:rsid w:val="000E1BF1"/>
    <w:rsid w:val="0011478F"/>
    <w:rsid w:val="00115DD0"/>
    <w:rsid w:val="00124694"/>
    <w:rsid w:val="00133561"/>
    <w:rsid w:val="00157EA8"/>
    <w:rsid w:val="00185991"/>
    <w:rsid w:val="001D13A7"/>
    <w:rsid w:val="001D7289"/>
    <w:rsid w:val="001E0235"/>
    <w:rsid w:val="001F2A51"/>
    <w:rsid w:val="001F7F13"/>
    <w:rsid w:val="002112FB"/>
    <w:rsid w:val="002135FF"/>
    <w:rsid w:val="00225114"/>
    <w:rsid w:val="00240E8A"/>
    <w:rsid w:val="00262A1C"/>
    <w:rsid w:val="0027691D"/>
    <w:rsid w:val="002D481C"/>
    <w:rsid w:val="002D54A2"/>
    <w:rsid w:val="002F1CEA"/>
    <w:rsid w:val="00323719"/>
    <w:rsid w:val="003248F9"/>
    <w:rsid w:val="003D6A50"/>
    <w:rsid w:val="00417404"/>
    <w:rsid w:val="00417D17"/>
    <w:rsid w:val="00434D5E"/>
    <w:rsid w:val="004402F4"/>
    <w:rsid w:val="004461F5"/>
    <w:rsid w:val="00451D8A"/>
    <w:rsid w:val="00464F07"/>
    <w:rsid w:val="004B0E00"/>
    <w:rsid w:val="004B752D"/>
    <w:rsid w:val="004C4B37"/>
    <w:rsid w:val="004D4600"/>
    <w:rsid w:val="004E3A0B"/>
    <w:rsid w:val="004E3C73"/>
    <w:rsid w:val="00545134"/>
    <w:rsid w:val="00560374"/>
    <w:rsid w:val="00562096"/>
    <w:rsid w:val="00567880"/>
    <w:rsid w:val="00597DFB"/>
    <w:rsid w:val="005D6247"/>
    <w:rsid w:val="005F3727"/>
    <w:rsid w:val="00644164"/>
    <w:rsid w:val="00654B68"/>
    <w:rsid w:val="00693DE6"/>
    <w:rsid w:val="00772769"/>
    <w:rsid w:val="0078162E"/>
    <w:rsid w:val="00794885"/>
    <w:rsid w:val="007E3451"/>
    <w:rsid w:val="007E6653"/>
    <w:rsid w:val="0082678D"/>
    <w:rsid w:val="008277DD"/>
    <w:rsid w:val="008541C4"/>
    <w:rsid w:val="008668D4"/>
    <w:rsid w:val="0087478F"/>
    <w:rsid w:val="00874F45"/>
    <w:rsid w:val="00875691"/>
    <w:rsid w:val="00895055"/>
    <w:rsid w:val="008C3402"/>
    <w:rsid w:val="008E3F17"/>
    <w:rsid w:val="00926BAB"/>
    <w:rsid w:val="0094012F"/>
    <w:rsid w:val="00956EC5"/>
    <w:rsid w:val="0096729F"/>
    <w:rsid w:val="00973165"/>
    <w:rsid w:val="00973279"/>
    <w:rsid w:val="009939B8"/>
    <w:rsid w:val="009D0452"/>
    <w:rsid w:val="009D5187"/>
    <w:rsid w:val="009F7BC4"/>
    <w:rsid w:val="00A107F3"/>
    <w:rsid w:val="00A21C2E"/>
    <w:rsid w:val="00A36161"/>
    <w:rsid w:val="00A460E1"/>
    <w:rsid w:val="00A62FBD"/>
    <w:rsid w:val="00A67AD7"/>
    <w:rsid w:val="00A70022"/>
    <w:rsid w:val="00A82720"/>
    <w:rsid w:val="00A90231"/>
    <w:rsid w:val="00AF3DED"/>
    <w:rsid w:val="00AF5DB9"/>
    <w:rsid w:val="00B077E8"/>
    <w:rsid w:val="00B153D6"/>
    <w:rsid w:val="00B3496A"/>
    <w:rsid w:val="00B354D0"/>
    <w:rsid w:val="00B50666"/>
    <w:rsid w:val="00B52686"/>
    <w:rsid w:val="00B809DF"/>
    <w:rsid w:val="00B8641E"/>
    <w:rsid w:val="00B932FD"/>
    <w:rsid w:val="00B95556"/>
    <w:rsid w:val="00BA17B0"/>
    <w:rsid w:val="00BD4BAE"/>
    <w:rsid w:val="00BD56A4"/>
    <w:rsid w:val="00BF28F8"/>
    <w:rsid w:val="00BF2F5E"/>
    <w:rsid w:val="00BF7159"/>
    <w:rsid w:val="00BF7C0E"/>
    <w:rsid w:val="00C01041"/>
    <w:rsid w:val="00C31687"/>
    <w:rsid w:val="00C4278C"/>
    <w:rsid w:val="00C765D3"/>
    <w:rsid w:val="00CA26D0"/>
    <w:rsid w:val="00CC3384"/>
    <w:rsid w:val="00CD1DAD"/>
    <w:rsid w:val="00CD2163"/>
    <w:rsid w:val="00CE6A63"/>
    <w:rsid w:val="00D17E5E"/>
    <w:rsid w:val="00D21692"/>
    <w:rsid w:val="00D23C25"/>
    <w:rsid w:val="00D45D2F"/>
    <w:rsid w:val="00D500C4"/>
    <w:rsid w:val="00D6545B"/>
    <w:rsid w:val="00DB7D10"/>
    <w:rsid w:val="00DC0E01"/>
    <w:rsid w:val="00DD237F"/>
    <w:rsid w:val="00E13C92"/>
    <w:rsid w:val="00E160A5"/>
    <w:rsid w:val="00E331C8"/>
    <w:rsid w:val="00E3577D"/>
    <w:rsid w:val="00E52743"/>
    <w:rsid w:val="00EA73D4"/>
    <w:rsid w:val="00EB4EB0"/>
    <w:rsid w:val="00ED4791"/>
    <w:rsid w:val="00ED6A49"/>
    <w:rsid w:val="00F415BD"/>
    <w:rsid w:val="00F530C2"/>
    <w:rsid w:val="00F541F9"/>
    <w:rsid w:val="00F658B2"/>
    <w:rsid w:val="00F67D64"/>
    <w:rsid w:val="00F71C95"/>
    <w:rsid w:val="00F73F63"/>
    <w:rsid w:val="00FD5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C974AB-3085-48D0-A48A-04508791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7B0"/>
  </w:style>
  <w:style w:type="paragraph" w:styleId="Heading2">
    <w:name w:val="heading 2"/>
    <w:aliases w:val="(Chapter),Paranum"/>
    <w:basedOn w:val="Normal"/>
    <w:next w:val="BodyText"/>
    <w:link w:val="Heading2Char"/>
    <w:autoRedefine/>
    <w:unhideWhenUsed/>
    <w:qFormat/>
    <w:rsid w:val="00AF3DED"/>
    <w:pPr>
      <w:keepNext/>
      <w:widowControl w:val="0"/>
      <w:numPr>
        <w:numId w:val="8"/>
      </w:numPr>
      <w:tabs>
        <w:tab w:val="left" w:pos="993"/>
        <w:tab w:val="right" w:pos="10208"/>
      </w:tabs>
      <w:spacing w:after="0"/>
      <w:contextualSpacing/>
      <w:outlineLvl w:val="1"/>
    </w:pPr>
    <w:rPr>
      <w:rFonts w:ascii="GHEA Grapalat" w:eastAsia="Times New Roman" w:hAnsi="GHEA Grapalat" w:cs="Sylfaen"/>
      <w:sz w:val="24"/>
      <w:szCs w:val="24"/>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
    <w:unhideWhenUsed/>
    <w:rsid w:val="0011478F"/>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semiHidden/>
    <w:rsid w:val="0011478F"/>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11478F"/>
    <w:rPr>
      <w:vertAlign w:val="superscript"/>
    </w:rPr>
  </w:style>
  <w:style w:type="paragraph" w:customStyle="1" w:styleId="Text">
    <w:name w:val="Text"/>
    <w:basedOn w:val="Normal"/>
    <w:rsid w:val="00B8641E"/>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Header">
    <w:name w:val="header"/>
    <w:basedOn w:val="Normal"/>
    <w:link w:val="HeaderChar"/>
    <w:uiPriority w:val="99"/>
    <w:unhideWhenUsed/>
    <w:rsid w:val="00A10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7F3"/>
  </w:style>
  <w:style w:type="paragraph" w:styleId="Footer">
    <w:name w:val="footer"/>
    <w:basedOn w:val="Normal"/>
    <w:link w:val="FooterChar"/>
    <w:uiPriority w:val="99"/>
    <w:unhideWhenUsed/>
    <w:rsid w:val="00A10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7F3"/>
  </w:style>
  <w:style w:type="paragraph" w:styleId="ListParagraph">
    <w:name w:val="List Paragraph"/>
    <w:aliases w:val="OBC Bullet,List Paragraph11,Normal numbered,Абзац списка,Paragraphe de liste PBLH,lp1,List Paragraph2,List Paragraph4,PDP DOCUMENT SUBTITLE,Абзац списка3,Bullet Points,Table of contents numbered,List Paragraph in table,Liste 1,CPS,Dot pt"/>
    <w:basedOn w:val="Normal"/>
    <w:link w:val="ListParagraphChar"/>
    <w:uiPriority w:val="34"/>
    <w:qFormat/>
    <w:rsid w:val="000E1B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OBC Bullet Char,List Paragraph11 Char,Normal numbered Char,Абзац списка Char,Paragraphe de liste PBLH Char,lp1 Char,List Paragraph2 Char,List Paragraph4 Char,PDP DOCUMENT SUBTITLE Char,Абзац списка3 Char,Bullet Points Char,CPS Char"/>
    <w:link w:val="ListParagraph"/>
    <w:uiPriority w:val="34"/>
    <w:qFormat/>
    <w:rsid w:val="000E1BF1"/>
    <w:rPr>
      <w:rFonts w:ascii="Times New Roman" w:eastAsia="Times New Roman" w:hAnsi="Times New Roman" w:cs="Times New Roman"/>
      <w:sz w:val="24"/>
      <w:szCs w:val="24"/>
    </w:rPr>
  </w:style>
  <w:style w:type="character" w:customStyle="1" w:styleId="mechtexChar">
    <w:name w:val="mechtex Char"/>
    <w:link w:val="mechtex"/>
    <w:locked/>
    <w:rsid w:val="00A62FBD"/>
    <w:rPr>
      <w:rFonts w:ascii="Arial Armenian" w:hAnsi="Arial Armenian"/>
    </w:rPr>
  </w:style>
  <w:style w:type="paragraph" w:customStyle="1" w:styleId="mechtex">
    <w:name w:val="mechtex"/>
    <w:basedOn w:val="Normal"/>
    <w:link w:val="mechtexChar"/>
    <w:rsid w:val="00A62FBD"/>
    <w:pPr>
      <w:spacing w:after="0" w:line="240" w:lineRule="auto"/>
      <w:jc w:val="center"/>
    </w:pPr>
    <w:rPr>
      <w:rFonts w:ascii="Arial Armenian" w:hAnsi="Arial Armenian"/>
    </w:rPr>
  </w:style>
  <w:style w:type="character" w:customStyle="1" w:styleId="Heading2Char">
    <w:name w:val="Heading 2 Char"/>
    <w:aliases w:val="(Chapter) Char,Paranum Char"/>
    <w:basedOn w:val="DefaultParagraphFont"/>
    <w:link w:val="Heading2"/>
    <w:rsid w:val="00AF3DED"/>
    <w:rPr>
      <w:rFonts w:ascii="GHEA Grapalat" w:eastAsia="Times New Roman" w:hAnsi="GHEA Grapalat" w:cs="Sylfaen"/>
      <w:sz w:val="24"/>
      <w:szCs w:val="24"/>
      <w:lang w:val="af-ZA"/>
    </w:rPr>
  </w:style>
  <w:style w:type="paragraph" w:styleId="BodyText">
    <w:name w:val="Body Text"/>
    <w:basedOn w:val="Normal"/>
    <w:link w:val="BodyTextChar"/>
    <w:uiPriority w:val="99"/>
    <w:unhideWhenUsed/>
    <w:rsid w:val="00B077E8"/>
    <w:pPr>
      <w:spacing w:after="120"/>
    </w:pPr>
  </w:style>
  <w:style w:type="character" w:customStyle="1" w:styleId="BodyTextChar">
    <w:name w:val="Body Text Char"/>
    <w:basedOn w:val="DefaultParagraphFont"/>
    <w:link w:val="BodyText"/>
    <w:uiPriority w:val="99"/>
    <w:rsid w:val="00B077E8"/>
  </w:style>
  <w:style w:type="paragraph" w:styleId="NormalWeb">
    <w:name w:val="Normal (Web)"/>
    <w:basedOn w:val="Normal"/>
    <w:uiPriority w:val="99"/>
    <w:unhideWhenUsed/>
    <w:rsid w:val="004B75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69149">
      <w:bodyDiv w:val="1"/>
      <w:marLeft w:val="0"/>
      <w:marRight w:val="0"/>
      <w:marTop w:val="0"/>
      <w:marBottom w:val="0"/>
      <w:divBdr>
        <w:top w:val="none" w:sz="0" w:space="0" w:color="auto"/>
        <w:left w:val="none" w:sz="0" w:space="0" w:color="auto"/>
        <w:bottom w:val="none" w:sz="0" w:space="0" w:color="auto"/>
        <w:right w:val="none" w:sz="0" w:space="0" w:color="auto"/>
      </w:divBdr>
    </w:div>
    <w:div w:id="794983273">
      <w:bodyDiv w:val="1"/>
      <w:marLeft w:val="0"/>
      <w:marRight w:val="0"/>
      <w:marTop w:val="0"/>
      <w:marBottom w:val="0"/>
      <w:divBdr>
        <w:top w:val="none" w:sz="0" w:space="0" w:color="auto"/>
        <w:left w:val="none" w:sz="0" w:space="0" w:color="auto"/>
        <w:bottom w:val="none" w:sz="0" w:space="0" w:color="auto"/>
        <w:right w:val="none" w:sz="0" w:space="0" w:color="auto"/>
      </w:divBdr>
    </w:div>
    <w:div w:id="929854924">
      <w:bodyDiv w:val="1"/>
      <w:marLeft w:val="0"/>
      <w:marRight w:val="0"/>
      <w:marTop w:val="0"/>
      <w:marBottom w:val="0"/>
      <w:divBdr>
        <w:top w:val="none" w:sz="0" w:space="0" w:color="auto"/>
        <w:left w:val="none" w:sz="0" w:space="0" w:color="auto"/>
        <w:bottom w:val="none" w:sz="0" w:space="0" w:color="auto"/>
        <w:right w:val="none" w:sz="0" w:space="0" w:color="auto"/>
      </w:divBdr>
    </w:div>
    <w:div w:id="1515221034">
      <w:bodyDiv w:val="1"/>
      <w:marLeft w:val="0"/>
      <w:marRight w:val="0"/>
      <w:marTop w:val="0"/>
      <w:marBottom w:val="0"/>
      <w:divBdr>
        <w:top w:val="none" w:sz="0" w:space="0" w:color="auto"/>
        <w:left w:val="none" w:sz="0" w:space="0" w:color="auto"/>
        <w:bottom w:val="none" w:sz="0" w:space="0" w:color="auto"/>
        <w:right w:val="none" w:sz="0" w:space="0" w:color="auto"/>
      </w:divBdr>
    </w:div>
    <w:div w:id="1545751895">
      <w:bodyDiv w:val="1"/>
      <w:marLeft w:val="0"/>
      <w:marRight w:val="0"/>
      <w:marTop w:val="0"/>
      <w:marBottom w:val="0"/>
      <w:divBdr>
        <w:top w:val="none" w:sz="0" w:space="0" w:color="auto"/>
        <w:left w:val="none" w:sz="0" w:space="0" w:color="auto"/>
        <w:bottom w:val="none" w:sz="0" w:space="0" w:color="auto"/>
        <w:right w:val="none" w:sz="0" w:space="0" w:color="auto"/>
      </w:divBdr>
    </w:div>
    <w:div w:id="1639799441">
      <w:bodyDiv w:val="1"/>
      <w:marLeft w:val="0"/>
      <w:marRight w:val="0"/>
      <w:marTop w:val="0"/>
      <w:marBottom w:val="0"/>
      <w:divBdr>
        <w:top w:val="none" w:sz="0" w:space="0" w:color="auto"/>
        <w:left w:val="none" w:sz="0" w:space="0" w:color="auto"/>
        <w:bottom w:val="none" w:sz="0" w:space="0" w:color="auto"/>
        <w:right w:val="none" w:sz="0" w:space="0" w:color="auto"/>
      </w:divBdr>
    </w:div>
    <w:div w:id="1874732395">
      <w:bodyDiv w:val="1"/>
      <w:marLeft w:val="0"/>
      <w:marRight w:val="0"/>
      <w:marTop w:val="0"/>
      <w:marBottom w:val="0"/>
      <w:divBdr>
        <w:top w:val="none" w:sz="0" w:space="0" w:color="auto"/>
        <w:left w:val="none" w:sz="0" w:space="0" w:color="auto"/>
        <w:bottom w:val="none" w:sz="0" w:space="0" w:color="auto"/>
        <w:right w:val="none" w:sz="0" w:space="0" w:color="auto"/>
      </w:divBdr>
    </w:div>
    <w:div w:id="213641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0337-0CF4-48D8-8841-2D9D0377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5746</Words>
  <Characters>32758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keywords>https:/mul2-edu.gov.am/tasks/1755408/oneclick?token=4e2b8889477fa1ff85572ae1a1e823d1</cp:keywords>
  <cp:lastModifiedBy>User</cp:lastModifiedBy>
  <cp:revision>2</cp:revision>
  <dcterms:created xsi:type="dcterms:W3CDTF">2025-03-28T13:08:00Z</dcterms:created>
  <dcterms:modified xsi:type="dcterms:W3CDTF">2025-03-28T13:08:00Z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92b568ccaf2c0731023823eb345e1ac98005ba7361e02b4dd14ab1b9bd62667c</vt:lpwstr>
  </property>
</Properties>
</file>