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411D" w:rsidRPr="001F63BA" w:rsidRDefault="00C53479" w:rsidP="0059556D">
      <w:pPr>
        <w:tabs>
          <w:tab w:val="left" w:pos="0"/>
        </w:tabs>
        <w:spacing w:line="360" w:lineRule="auto"/>
        <w:jc w:val="center"/>
        <w:rPr>
          <w:rFonts w:ascii="GHEA Grapalat" w:hAnsi="GHEA Grapalat"/>
          <w:b/>
          <w:lang w:val="en-US"/>
        </w:rPr>
      </w:pPr>
      <w:r>
        <w:rPr>
          <w:rFonts w:ascii="GHEA Grapalat" w:hAnsi="GHEA Grapalat"/>
          <w:b/>
        </w:rPr>
        <w:t>ՀՀ ԿԳՄՍՆ</w:t>
      </w:r>
      <w:r w:rsidR="001C411D" w:rsidRPr="001F63BA">
        <w:rPr>
          <w:rFonts w:ascii="GHEA Grapalat" w:hAnsi="GHEA Grapalat"/>
          <w:b/>
          <w:lang w:val="en-US"/>
        </w:rPr>
        <w:t xml:space="preserve"> 2022 ԹՎԱԿԱՆԻ ՊԵՏԱԿԱՆ ԲՅՈՒՋԵԻ</w:t>
      </w:r>
    </w:p>
    <w:p w:rsidR="001C411D" w:rsidRPr="001F63BA" w:rsidRDefault="001C411D" w:rsidP="0059556D">
      <w:pPr>
        <w:tabs>
          <w:tab w:val="left" w:pos="0"/>
        </w:tabs>
        <w:spacing w:line="360" w:lineRule="auto"/>
        <w:jc w:val="center"/>
        <w:rPr>
          <w:rFonts w:ascii="GHEA Grapalat" w:hAnsi="GHEA Grapalat"/>
          <w:b/>
          <w:lang w:val="en-US"/>
        </w:rPr>
      </w:pPr>
      <w:r w:rsidRPr="001F63BA">
        <w:rPr>
          <w:rFonts w:ascii="GHEA Grapalat" w:hAnsi="GHEA Grapalat"/>
          <w:b/>
          <w:lang w:val="en-US"/>
        </w:rPr>
        <w:t>ԿԱՏԱՐՄԱՆ ՎԵՐԼՈՒԾՈՒԹՅՈՒՆ</w:t>
      </w:r>
    </w:p>
    <w:p w:rsidR="001C411D" w:rsidRPr="001F63BA" w:rsidRDefault="001C411D" w:rsidP="00EA4DFC">
      <w:pPr>
        <w:pStyle w:val="TOC1"/>
        <w:rPr>
          <w:color w:val="auto"/>
        </w:rPr>
      </w:pPr>
    </w:p>
    <w:p w:rsidR="001C411D" w:rsidRPr="001F63BA" w:rsidRDefault="001C411D" w:rsidP="0048614C">
      <w:pPr>
        <w:pStyle w:val="Heading2"/>
        <w:spacing w:before="0"/>
      </w:pPr>
      <w:bookmarkStart w:id="0" w:name="_Toc132204215"/>
      <w:r w:rsidRPr="001F63BA">
        <w:t>Կրթություն</w:t>
      </w:r>
      <w:bookmarkEnd w:id="0"/>
    </w:p>
    <w:p w:rsidR="001C411D" w:rsidRPr="00C53479" w:rsidRDefault="001C411D" w:rsidP="0048614C">
      <w:pPr>
        <w:spacing w:line="360" w:lineRule="auto"/>
        <w:ind w:firstLine="567"/>
        <w:jc w:val="both"/>
        <w:rPr>
          <w:rFonts w:ascii="GHEA Grapalat" w:hAnsi="GHEA Grapalat"/>
          <w:sz w:val="22"/>
          <w:szCs w:val="22"/>
        </w:rPr>
      </w:pPr>
      <w:bookmarkStart w:id="1" w:name="_Toc26174899"/>
      <w:r w:rsidRPr="001F63BA">
        <w:rPr>
          <w:rFonts w:ascii="GHEA Grapalat" w:hAnsi="GHEA Grapalat"/>
          <w:sz w:val="22"/>
          <w:szCs w:val="22"/>
        </w:rPr>
        <w:t>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w:t>
      </w:r>
      <w:bookmarkStart w:id="2" w:name="_Toc57655428"/>
      <w:r w:rsidRPr="001F63BA">
        <w:rPr>
          <w:rFonts w:ascii="GHEA Grapalat" w:hAnsi="GHEA Grapalat"/>
          <w:sz w:val="22"/>
          <w:szCs w:val="22"/>
        </w:rPr>
        <w:t>:</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Հանրակրթության և նախադպրոցական կրթության ոլորտներում շարունակվել են բարեփոխումները կրթության բովանդակության, ուսուցիչների մասնագիտական առաջխաղացման, ենթակառուցվածքների, կրթության հասանելիության և մատչելիության բարելավման, ոլորտի թվայնացման և արդյունավետ կառավարման ուղղություններով:</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Կրթության որակի բարձրացման նպատակով 2021 թվականի փետրվարի 4-ին ՀՀ կառավարության N</w:t>
      </w:r>
      <w:r w:rsidRPr="00C53479">
        <w:rPr>
          <w:rFonts w:ascii="GHEA Grapalat" w:hAnsi="GHEA Grapalat"/>
          <w:sz w:val="22"/>
          <w:szCs w:val="22"/>
        </w:rPr>
        <w:t xml:space="preserve"> </w:t>
      </w:r>
      <w:r w:rsidRPr="001F63BA">
        <w:rPr>
          <w:rFonts w:ascii="GHEA Grapalat" w:hAnsi="GHEA Grapalat"/>
          <w:sz w:val="22"/>
          <w:szCs w:val="22"/>
        </w:rPr>
        <w:t xml:space="preserve">136-Ն որոշմամբ ընդունվեց հանրակրթության նոր չափորոշիչը, իսկ ապրիլ ամսին ԿԳՄՍ նախարարի հրամանով հաստատվեցին նոր չափորոշիչներից բխող առարկայական չափորոշիչներն ու ծրագրերը, որոնք 2021-2022 ուսումնական տարում փորձարկվեցին Տավուշի մարզի բոլոր ուսումնական հաստատություններում, արդյունքների ամփոփումից հետո՝ 2023 թվականի սեպտեմբերից աստիճանական կարգով կներդրվեն հանրապետության բոլոր դպրոցներում: Տավուշի մարզի 80 դպրոց համալրվել են ժամանակակից բնագիտական լաբորատորիաներով, ինչը և առաջիկա տարում նախատեսվում է Արմավիրի, Արարատի, Կոտայքի և Գեղարքունիքի մարզերում, ինչպես նաև Կապան խոշորացված համայնքի կրթահամալիրներում: </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Հանրակրթական ուսումնական հաստատությունների ուսուցիչների մասնագիտական զարգացումը խթանելու նպատակով ընդունվել են մի շարք իրավական ակտեր</w:t>
      </w:r>
      <w:r w:rsidRPr="00C53479">
        <w:rPr>
          <w:rFonts w:ascii="GHEA Grapalat" w:hAnsi="GHEA Grapalat"/>
          <w:sz w:val="22"/>
          <w:szCs w:val="22"/>
        </w:rPr>
        <w:t>,</w:t>
      </w:r>
      <w:r w:rsidRPr="001F63BA">
        <w:rPr>
          <w:rFonts w:ascii="GHEA Grapalat" w:hAnsi="GHEA Grapalat"/>
          <w:sz w:val="22"/>
          <w:szCs w:val="22"/>
        </w:rPr>
        <w:t xml:space="preserve"> այդ թվում՝</w:t>
      </w:r>
    </w:p>
    <w:p w:rsidR="001C411D" w:rsidRPr="00C53479" w:rsidRDefault="001C411D" w:rsidP="00BB1B4B">
      <w:pPr>
        <w:pStyle w:val="ListParagraph"/>
        <w:numPr>
          <w:ilvl w:val="0"/>
          <w:numId w:val="8"/>
        </w:numPr>
        <w:tabs>
          <w:tab w:val="left" w:pos="851"/>
        </w:tabs>
        <w:spacing w:after="0" w:line="360" w:lineRule="auto"/>
        <w:ind w:left="0" w:firstLine="567"/>
        <w:jc w:val="both"/>
        <w:rPr>
          <w:rFonts w:ascii="GHEA Grapalat" w:hAnsi="GHEA Grapalat"/>
          <w:lang w:val="hy-AM"/>
        </w:rPr>
      </w:pPr>
      <w:r w:rsidRPr="00C53479">
        <w:rPr>
          <w:rFonts w:ascii="GHEA Grapalat" w:hAnsi="GHEA Grapalat"/>
          <w:lang w:val="hy-AM"/>
        </w:rPr>
        <w:t xml:space="preserve">2022 թվականի ապրիլի 28-ին Կառավարությունն ընդունել է Ուսուցիչների կամավոր </w:t>
      </w:r>
      <w:r w:rsidRPr="001F63BA">
        <w:rPr>
          <w:rFonts w:ascii="GHEA Grapalat" w:hAnsi="GHEA Grapalat" w:cs="GHEA Grapalat"/>
          <w:bCs/>
          <w:lang w:val="af-ZA"/>
        </w:rPr>
        <w:t>ատեստավորման</w:t>
      </w:r>
      <w:r w:rsidRPr="00C53479">
        <w:rPr>
          <w:rFonts w:ascii="GHEA Grapalat" w:hAnsi="GHEA Grapalat"/>
          <w:lang w:val="hy-AM"/>
        </w:rPr>
        <w:t>, կամավոր ատեստավորման արդյունքով ուսուցչի դրույքաչափի և դրան հատկացվող հավելավճարի տրամադրման, կամավոր ատեստավորման հանձնաժողովի ձևավորման կարգը հաստատելու մասին» N 596-Ն որոշումը,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2022 թվականի սեպտեմբերի 29-ին Կառավարությունն ընդունել է Հանրակրթական ուսումնական հաստատության ուսուցչի տարակարգի շնորհման հանրապետական հանձնաժողովի ձևավորման և գործունեության, տարակարգ ստացած ուսուցիչներին հավելավճար տրամադրելու կարգը սահմանելու և Հայաստանի Հանրապետության կառավարության 2011 թվականի նոյեմբերի 10-ի N 1745-ն որոշման մեջ փոփոխություններ կատարելու մասին» N 1509-Ն որոշումը, </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Հայաստանի Հանրապետության կրթության, գիտության, մշակույթի և սպորտի նախարարի 2022 թվականի օգոստոսի 5-ի N 30-Ն հրամանով սահմանվել են Հանրակրթական ուսումնական հաստատության ուսուցչի մասնագիտական չափանիշները: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 xml:space="preserve">Շարունակվել են մոդուլային </w:t>
      </w:r>
      <w:r w:rsidRPr="001F63BA">
        <w:rPr>
          <w:rFonts w:ascii="GHEA Grapalat" w:hAnsi="GHEA Grapalat"/>
          <w:sz w:val="22"/>
          <w:szCs w:val="22"/>
          <w:lang w:val="en-US"/>
        </w:rPr>
        <w:t>և</w:t>
      </w:r>
      <w:r w:rsidRPr="00C53479">
        <w:rPr>
          <w:rFonts w:ascii="GHEA Grapalat" w:hAnsi="GHEA Grapalat"/>
          <w:sz w:val="22"/>
          <w:szCs w:val="22"/>
          <w:lang w:val="af-ZA"/>
        </w:rPr>
        <w:t xml:space="preserve"> </w:t>
      </w:r>
      <w:r w:rsidRPr="001F63BA">
        <w:rPr>
          <w:rFonts w:ascii="GHEA Grapalat" w:hAnsi="GHEA Grapalat"/>
          <w:sz w:val="22"/>
          <w:szCs w:val="22"/>
          <w:lang w:val="en-US"/>
        </w:rPr>
        <w:t>ոչ</w:t>
      </w:r>
      <w:r w:rsidRPr="00C53479">
        <w:rPr>
          <w:rFonts w:ascii="GHEA Grapalat" w:hAnsi="GHEA Grapalat"/>
          <w:sz w:val="22"/>
          <w:szCs w:val="22"/>
          <w:lang w:val="af-ZA"/>
        </w:rPr>
        <w:t xml:space="preserve"> </w:t>
      </w:r>
      <w:r w:rsidRPr="001F63BA">
        <w:rPr>
          <w:rFonts w:ascii="GHEA Grapalat" w:hAnsi="GHEA Grapalat"/>
          <w:sz w:val="22"/>
          <w:szCs w:val="22"/>
          <w:lang w:val="en-US"/>
        </w:rPr>
        <w:t>մոդուլային</w:t>
      </w:r>
      <w:r w:rsidRPr="001F63BA">
        <w:rPr>
          <w:rFonts w:ascii="GHEA Grapalat" w:hAnsi="GHEA Grapalat"/>
          <w:sz w:val="22"/>
          <w:szCs w:val="22"/>
        </w:rPr>
        <w:t xml:space="preserve"> տիպի դպրոցների և մանկապարտեզների կառուցումը, հիմնանորոգումն ու վերանորոգումը, որը Կառավարության հնգամյա ծրագրի հիմնական թիրախներից է: </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վերջի դրությամբ ամբողջությամբ ավարտվել են 24 դպրոցի և 46 մանկապարտեզի շինարարական աշխատանքները։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Քայլեր են ձեռնարկվել՝ ապահովելու նախադպրոցական ուսումնական հաստատությունների վարչական, մանկավարժական և ուսումնաօժանդակ անձնակազմի վարձատրության միասնական քաղաքականություն և շարունակական աճի հնարավորություն: Կատարվել են համապատասխան փոփոխություններ և լրացումներ «Նախադպրոցական կրթության մասին» ՀՀ օրենքում:</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սեպտեմբերի 29-ին Կառավարությունն ընդունել է «Պետական և համայնքային նախադպրոցական ուսումնական հաստատությունների վարչական, մանկավարժական և ուսումնաօժանդակ կազմի վարձատրության խմբերի դասակարգման չափանիշները սահմանելու մասին» N 1485-Ն որոշումը:</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շարունակվել է հատկապես փոքր համայնքներում և բնակավայրերում այլընտրանքային նախադպրոցական ծառայությունների ներդրման գործընթացը, դրամաշնորհ է հատկացվել Լոռու մարզի Սպիտակ համայնքի Լոռու Փամբակ համայնքին։</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Նախադպրոցական կրթությունը խոցելի խմբերի երեխաներին հասանելի և մատչելի դարձնելու նպատակով 2021 թվականին մեկնարկել է նախադպրոցական հաստատություններում համընդհանուր ներառական նախադպրոցական կրթության համակարգի անցման գործընթացը: 2022 թվականին համակարգը ներդրվել է ՀՀ Տավուշի, Լոռու և Սյունիքի մարզերում և Երևան քաղաքում: 2022 թվականի սեպտեմբերի 1-ից առաջին անգամ պետությունը ֆինանսավորում է հատկացրել նախադպրոցական հաստատությունների կրթության և զարգացման առանձնահատուկ պայմանների կարիք ունեցող 156 երեխայի:</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«Կրթության բարելավման ծրագրի լրացուցիչ ֆինանսավորում» վարկային ծրագրի շրջանակներում՝ նախադպրոցական միկրոծրագրերի իրականացման համար Արմավիրի, Արարատի, Արագածոտնի, Կոտայքի, Գեղարքունիքի մարզերում ընտրվել է 31 հանրակրթական ուսումնական հաստատություն:</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Ոլորտում կառավարման արդյունավետությունը բարձրացնելու նպատակով շարունակվել են Կրթության կառավարման տեղեկատվական համակարգի (ԿԿՏՀ) շահագործման, զարգացման և ամբողջականացման աշխատանքները, որոնցից առավել կարևորներն են.</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գործարկվել են սահմանամերձ և բարձրլեռնային բնակավայրերի պետական հանրակրթական ուսումնական հաստատություններում մանկավարժական կադրերի գործուղման կազմակերպման համակարգի 2 մոդուլները՝ լիազոր մարմինների կողմից իրենց ենթակայության դպրոցներում մանկավարժական կադրերի պահանջարկի վերաբերյալ հայտերի ձևավորման՝ </w:t>
      </w:r>
      <w:hyperlink r:id="rId8">
        <w:r w:rsidRPr="001F63BA">
          <w:rPr>
            <w:rFonts w:ascii="GHEA Grapalat" w:hAnsi="GHEA Grapalat" w:cs="GHEA Grapalat"/>
            <w:bCs/>
            <w:lang w:val="af-ZA"/>
          </w:rPr>
          <w:t>https://kadrer.emis.am/admin</w:t>
        </w:r>
      </w:hyperlink>
      <w:r w:rsidRPr="001F63BA">
        <w:rPr>
          <w:rFonts w:ascii="GHEA Grapalat" w:hAnsi="GHEA Grapalat" w:cs="GHEA Grapalat"/>
          <w:bCs/>
          <w:lang w:val="af-ZA"/>
        </w:rPr>
        <w:t xml:space="preserve">, և առկա հայտերի դիտման և թափուր հաստիքների համար դիմելու՝ </w:t>
      </w:r>
      <w:hyperlink r:id="rId9">
        <w:r w:rsidRPr="001F63BA">
          <w:rPr>
            <w:rFonts w:ascii="GHEA Grapalat" w:hAnsi="GHEA Grapalat" w:cs="GHEA Grapalat"/>
            <w:bCs/>
            <w:lang w:val="af-ZA"/>
          </w:rPr>
          <w:t>https://kadrer.emis.am/</w:t>
        </w:r>
      </w:hyperlink>
      <w:r w:rsidRPr="001F63BA">
        <w:rPr>
          <w:rFonts w:ascii="GHEA Grapalat" w:hAnsi="GHEA Grapalat" w:cs="GHEA Grapalat"/>
          <w:bCs/>
          <w:lang w:val="af-ZA"/>
        </w:rPr>
        <w:t>,</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 xml:space="preserve">կազմակերպվել են 2022-2023 ուս. տարվա ընդունելության հայտագրման աշխատանքները </w:t>
      </w:r>
      <w:hyperlink r:id="rId10">
        <w:r w:rsidRPr="001F63BA">
          <w:rPr>
            <w:bCs/>
            <w:lang w:val="af-ZA"/>
          </w:rPr>
          <w:t>hayt.emis.am</w:t>
        </w:r>
      </w:hyperlink>
      <w:r w:rsidRPr="001F63BA">
        <w:rPr>
          <w:bCs/>
          <w:lang w:val="af-ZA"/>
        </w:rPr>
        <w:t>,</w:t>
      </w:r>
      <w:r w:rsidRPr="001F63BA">
        <w:rPr>
          <w:rFonts w:ascii="GHEA Grapalat" w:hAnsi="GHEA Grapalat" w:cs="GHEA Grapalat"/>
          <w:bCs/>
          <w:lang w:val="af-ZA"/>
        </w:rPr>
        <w:t xml:space="preserve"> ուսումնարանների և քոլեջների դիմորդներինը՝ dimord.emis.am, բուհերի դիմորդներինը՝ dimord.am կայքերի միջոցով,</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մշակվել և գործարկվել է հանրակրթական ուսումնական հաստատությունների շրջանավարտների Ediploma ավարտական փաստաթղթերի էլեկտրոնային համակարգը: ՀՀ 2021</w:t>
      </w:r>
      <w:r w:rsidRPr="001F63BA">
        <w:rPr>
          <w:rFonts w:ascii="GHEA Grapalat" w:hAnsi="GHEA Grapalat" w:cs="GHEA Grapalat"/>
          <w:bCs/>
          <w:lang w:val="af-ZA"/>
        </w:rPr>
        <w:noBreakHyphen/>
        <w:t>2022 ուս. տարվա 9-րդ և 12-րդ դասարանների բոլոր շրջանավարտների վկայականները և ատեստատները կազմվել են էլեկտրոնային եղանակով։</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 xml:space="preserve">Կառավարության ծրագրի միջոցառումների կատարումն ապահովելու նպատակով </w:t>
      </w:r>
      <w:r w:rsidRPr="001F63BA">
        <w:rPr>
          <w:rFonts w:ascii="GHEA Grapalat" w:hAnsi="GHEA Grapalat"/>
          <w:sz w:val="22"/>
          <w:szCs w:val="22"/>
          <w:lang w:val="en-US"/>
        </w:rPr>
        <w:t>ն</w:t>
      </w:r>
      <w:r w:rsidRPr="001F63BA">
        <w:rPr>
          <w:rFonts w:ascii="GHEA Grapalat" w:hAnsi="GHEA Grapalat"/>
          <w:sz w:val="22"/>
          <w:szCs w:val="22"/>
        </w:rPr>
        <w:t>ախնական (արհեստագործական) և միջին մասնագիտական կրթության ոլորտում մշակվել են 2 հայեցակարգային փաստաթղթեր՝ «Հայաստանի Հանրապետությունում ՄԿՈՒ կարիքների գնահատում՝ ըստ ոլորտների և հեռանկարային միտումների» և «Ըստ մարզերի և առանձին վարչատարածքային միավորների՝ մասնագիտական կրթության և ուսուցման մասնագիտությունների ցանկի վերանայում», որոնք հիմք կհանդիսանան ուսումնական հաստատությունների ընդունելության տեղերի բաշխման, ինչպես նաև ՆՄԿԿ ուսումնական հաստատություններում ըստ տարածքային և ոլորտային զարգացման գերակայությունների իրականացվող ծրագրերի վերա</w:t>
      </w:r>
      <w:r w:rsidRPr="001F63BA">
        <w:rPr>
          <w:rFonts w:ascii="GHEA Grapalat" w:hAnsi="GHEA Grapalat"/>
          <w:sz w:val="22"/>
          <w:szCs w:val="22"/>
        </w:rPr>
        <w:softHyphen/>
        <w:t>բաշխման համար:</w:t>
      </w:r>
    </w:p>
    <w:p w:rsidR="001C411D" w:rsidRPr="001F63BA" w:rsidRDefault="001C411D" w:rsidP="0048614C">
      <w:pPr>
        <w:spacing w:line="360" w:lineRule="auto"/>
        <w:ind w:firstLine="567"/>
        <w:jc w:val="both"/>
        <w:rPr>
          <w:rFonts w:ascii="GHEA Grapalat" w:hAnsi="GHEA Grapalat"/>
          <w:sz w:val="22"/>
          <w:szCs w:val="22"/>
        </w:rPr>
      </w:pPr>
      <w:r w:rsidRPr="001F63BA">
        <w:rPr>
          <w:rFonts w:ascii="GHEA Grapalat" w:hAnsi="GHEA Grapalat"/>
          <w:sz w:val="22"/>
          <w:szCs w:val="22"/>
        </w:rPr>
        <w:t xml:space="preserve">Իրականացվել են ուսումնական հաստատությունների վերակազմակերպման և օպտիմալացման աշխատանքներ. </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ԿԳՄՍ նախարարության «Տավուշի տարածաշրջանային պետական քոլեջ» ՊՈԱԿ-ը վերակազմավորվել է «Տավուշի Պատրիկ Տէվեճեան տարածաշրջանային քոլեջ» հիմնադրամի:</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ԿԳՄՍ նախարարության «Վանաձորի պետական գյուղատնտեսական քոլեջ» ՊՈԱԿ-ը միացվել է «Հայաստանի ազգային ագրարային համալսարան» հիմնադրամին:</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 xml:space="preserve">Կրթություն-աշխատաշուկա կապը բարելավելու նպատակով ԿԳՄՍ նախարարության և Գերմանական միջազգային համագործակցության ընկերության (GIZ) միջև համագործակցության շրջանակներում մեկնարկել են 2 ֆորմալ և 1 կարճաժամկետ դուալ ուսուցման ծրագրերի մշակման և 2022-2023 ուս. տարվանից ներդրման աշխատանքները։ </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նոյեմբերի 23-ին ԿԳՄՍ նախարարի N 79-Լ հրամանով հաստատվել են «Բարձրագույն ուսումնական հաստատությունների գործունեության կատարողականի արդյունքային ցուցանիշները (KPI)» և ծրագրային արդյունքներով ֆինանսավորման մեխանիզմները, դրանց կիրառման մեթոդական ուղեցույցը: </w:t>
      </w:r>
    </w:p>
    <w:p w:rsidR="001C411D" w:rsidRPr="001F63BA"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t>Բուհերի ռազմավարական ծրագրերում սահմանվել են որակի բարելավմանն ուղղված արդիականացման հստակ ուղղություններ` հետազոտական բաղադրիչի ավելացմամբ: Մշակված և հաստատված որակավորումների ոլորտային շրջանակները ներկայացվել են բուհեր:</w:t>
      </w:r>
    </w:p>
    <w:p w:rsidR="001C411D" w:rsidRPr="00C53479" w:rsidRDefault="001C411D" w:rsidP="00B31A3E">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Կատարվել են անհրաժեշտ լաբորատորիաների ստեղծման համար անհրաժեշտ ռեսուրսների գնահատման աշխատանքներ։ Նախատեսվել է 100-ական տեղերով ավելացնել 2023/2024 ուսումնական տարիների բակալավրի կրթական ծրագրով հատկացվող անվճար տեղերի թիվը: Ավելացած տեղերը կհատկացվեն բնագիտատեխնիկական (STEM) ոլորտի մասնագիտություններին:</w:t>
      </w:r>
    </w:p>
    <w:p w:rsidR="001C411D" w:rsidRPr="001F63BA" w:rsidRDefault="001C411D" w:rsidP="00B55095">
      <w:pPr>
        <w:spacing w:line="360" w:lineRule="auto"/>
        <w:ind w:firstLine="567"/>
        <w:jc w:val="both"/>
        <w:rPr>
          <w:rFonts w:ascii="GHEA Grapalat" w:hAnsi="GHEA Grapalat"/>
          <w:sz w:val="22"/>
          <w:szCs w:val="22"/>
        </w:rPr>
      </w:pPr>
      <w:r w:rsidRPr="001F63BA">
        <w:rPr>
          <w:rFonts w:ascii="GHEA Grapalat" w:hAnsi="GHEA Grapalat"/>
          <w:sz w:val="22"/>
          <w:szCs w:val="22"/>
        </w:rPr>
        <w:t>Սփյուռքի հետ կրթության ոլորտում իրականացվել են մի շարք ծրագրեր՝ ուղղված սփյուռքում ուսումնական գործընթացին աջակցությանը, մասնագիտական հզորացմանը և Հայաստանի հետ կապի սերտացմանը: Մասնավորապես.</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Կազմակերպվել և անցկացվել է Համահայկական և համապետական կրթական խորհրդաժողովը.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Խորհրդաժողովին մասնակցել են 21 երկրների հայկական կրթական կառույցների, Հայաստանի և Արցախի կրթության ոլորտի շուրջ 100 կրթական պատասխանատուներ, որոնք հանդես են եկել զեկույցներով, մասնակցել են քննարկումների: Ընդունվել է բանաձև.</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Սփյուռքի կրթօջախների համար ձեռք է բերվել շուրջ 14.000 կտոր գրականություն, տրամադրվել է 130 կրթօջախի ընդամենը ավելի քան 36000 կտոր գրականություն.</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վերապատրաստվել է 116 ուսուցիչ՝ 19 երկրից.</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ՀՀ մասնագիտական ուսումնական հաստատություններ դիմել և ընդունվել է թվով 1100-ից ավելի սփյուռքահայ, որից 70՝ պետական պատվերով.</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կազմակերպվել և անցկացվել է Համահայկական մանկապատանեկան նկարչական մրցույթ-փառատոն, որին մասնակցել է 13 երկի ավելի քան 230 կրթօջախ.</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Հայաստանում անցկացվել է Համահայկական հայագիտական օլիմպիադա:</w:t>
      </w:r>
    </w:p>
    <w:p w:rsidR="001C411D" w:rsidRPr="00C53479" w:rsidRDefault="001C411D" w:rsidP="00B55095">
      <w:pPr>
        <w:spacing w:line="360" w:lineRule="auto"/>
        <w:ind w:firstLine="567"/>
        <w:jc w:val="both"/>
        <w:rPr>
          <w:rFonts w:ascii="GHEA Grapalat" w:hAnsi="GHEA Grapalat"/>
          <w:sz w:val="22"/>
          <w:szCs w:val="22"/>
          <w:lang w:val="af-ZA"/>
        </w:rPr>
      </w:pPr>
      <w:r w:rsidRPr="001F63BA">
        <w:rPr>
          <w:rFonts w:ascii="GHEA Grapalat" w:hAnsi="GHEA Grapalat"/>
          <w:sz w:val="22"/>
          <w:szCs w:val="22"/>
        </w:rPr>
        <w:t>Իրականացվել է օտարերկրյա համալսարաններում հայերենի և այլ հայագիտական առարկաների դասավանդման ֆինանսական աջակցություն: Ֆինանսավորվել է 11 համալսարան 9 երկրում, իրականացվել է 3 գիտական հետազոտություն</w:t>
      </w:r>
      <w:r w:rsidRPr="00C53479">
        <w:rPr>
          <w:rFonts w:ascii="GHEA Grapalat" w:hAnsi="GHEA Grapalat"/>
          <w:sz w:val="22"/>
          <w:szCs w:val="22"/>
          <w:lang w:val="af-ZA"/>
        </w:rPr>
        <w:t>:</w:t>
      </w:r>
    </w:p>
    <w:bookmarkEnd w:id="1"/>
    <w:bookmarkEnd w:id="2"/>
    <w:p w:rsidR="001C411D" w:rsidRPr="00C53479" w:rsidRDefault="001C411D" w:rsidP="00AC199C">
      <w:pPr>
        <w:spacing w:line="360" w:lineRule="auto"/>
        <w:ind w:firstLine="567"/>
        <w:jc w:val="both"/>
        <w:rPr>
          <w:rFonts w:ascii="GHEA Grapalat" w:hAnsi="GHEA Grapalat"/>
          <w:sz w:val="22"/>
          <w:szCs w:val="22"/>
          <w:lang w:val="af-ZA"/>
        </w:rPr>
      </w:pPr>
    </w:p>
    <w:p w:rsidR="001C411D" w:rsidRPr="001F63BA" w:rsidRDefault="001C411D" w:rsidP="00B31A3E">
      <w:pPr>
        <w:pStyle w:val="Heading2"/>
        <w:spacing w:before="0"/>
      </w:pPr>
      <w:bookmarkStart w:id="3" w:name="_Toc132204216"/>
      <w:r w:rsidRPr="001F63BA">
        <w:t>Գիտություն</w:t>
      </w:r>
      <w:bookmarkEnd w:id="3"/>
    </w:p>
    <w:p w:rsidR="001C411D" w:rsidRPr="00C53479" w:rsidRDefault="001C411D" w:rsidP="004047ED">
      <w:pPr>
        <w:spacing w:line="360" w:lineRule="auto"/>
        <w:ind w:left="567"/>
        <w:jc w:val="both"/>
        <w:rPr>
          <w:rFonts w:ascii="GHEA Grapalat" w:hAnsi="GHEA Grapalat"/>
          <w:sz w:val="22"/>
          <w:szCs w:val="22"/>
          <w:u w:val="single"/>
          <w:lang w:val="af-ZA"/>
        </w:rPr>
      </w:pPr>
      <w:r w:rsidRPr="001F63BA">
        <w:rPr>
          <w:rFonts w:ascii="GHEA Grapalat" w:hAnsi="GHEA Grapalat"/>
          <w:sz w:val="22"/>
          <w:szCs w:val="22"/>
          <w:u w:val="single"/>
        </w:rPr>
        <w:t xml:space="preserve"> Մրցունակ գիտական գործունեության համար նպաստավոր ենթակառուցվածքների զարգացում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Գիտական ենթակառուցվածքների զարգացման, ինչպես նաև մրցունակ գիտական հետազոտություններ իրականացնելու նպատակով 2022 թվականին կազմակերպվել է Գիտության ոլորտում ենթակառուցվածքի, նյութատեխնիկական բազայի արդիականացման համար մրցույթ, որի արդյունքներով 15 գիտական կազմակերպություններին նյութատեխնիկական բազայի արդիականացման համար տրամադրվել է աննախադեպ շատ՝ 2</w:t>
      </w:r>
      <w:r w:rsidRPr="00C53479">
        <w:rPr>
          <w:rFonts w:ascii="GHEA Grapalat" w:hAnsi="GHEA Grapalat"/>
          <w:sz w:val="22"/>
          <w:szCs w:val="22"/>
          <w:lang w:val="af-ZA"/>
        </w:rPr>
        <w:t>,</w:t>
      </w:r>
      <w:r w:rsidRPr="001F63BA">
        <w:rPr>
          <w:rFonts w:ascii="GHEA Grapalat" w:hAnsi="GHEA Grapalat"/>
          <w:sz w:val="22"/>
          <w:szCs w:val="22"/>
        </w:rPr>
        <w:t>932</w:t>
      </w:r>
      <w:r w:rsidRPr="00C53479">
        <w:rPr>
          <w:rFonts w:ascii="GHEA Grapalat" w:hAnsi="GHEA Grapalat"/>
          <w:sz w:val="22"/>
          <w:szCs w:val="22"/>
          <w:lang w:val="af-ZA"/>
        </w:rPr>
        <w:t xml:space="preserve">.5 </w:t>
      </w:r>
      <w:r w:rsidRPr="001F63BA">
        <w:rPr>
          <w:rFonts w:ascii="GHEA Grapalat" w:hAnsi="GHEA Grapalat"/>
          <w:sz w:val="22"/>
          <w:szCs w:val="22"/>
          <w:lang w:val="en-US"/>
        </w:rPr>
        <w:t>մլն</w:t>
      </w:r>
      <w:r w:rsidRPr="001F63BA">
        <w:rPr>
          <w:rFonts w:ascii="GHEA Grapalat" w:hAnsi="GHEA Grapalat"/>
          <w:sz w:val="22"/>
          <w:szCs w:val="22"/>
        </w:rPr>
        <w:t xml:space="preserve"> դրամ (թվով 28 հայտ): </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միջազգային գործընկերության աշխարհագրության ընդլայնման, ինչպես նաև համագործակցային կապերի հաստատման նպատակով շարունակվել են հայ-գերմանական «ՀՀ </w:t>
      </w:r>
      <w:r w:rsidRPr="001F63BA">
        <w:rPr>
          <w:rFonts w:ascii="GHEA Grapalat" w:hAnsi="GHEA Grapalat"/>
          <w:sz w:val="22"/>
          <w:szCs w:val="22"/>
        </w:rPr>
        <w:lastRenderedPageBreak/>
        <w:t>ԿԳՄՍՆ ԳԿ – ԳԿՀԴՆ - 2022», հայ-բելառուսական «ՀՀ ԿԳՄՍՆ ԳԿ – ԲՀ ԳՏՊԿ - 2021» ծրագրերի աջակցության ֆինանսավորումը՝ 12 կամ 24 ամիս տևողությամբ, իսկ 2022 թվականի ապրիլին ՀՀ գիտության կոմիտեի և Իտալիայի Հանրապետության ազգային հետազոտությունների խորհրդի միջև ստորագրված «Գիտության և տեխնոլոգիաների ոլորտներում համագործակցության մասին» մտադրությունների հուշագրի շրջանակներում կազմակերպվել է հայ-իտալական համատեղ թեմաների աջակցության «ՀՀ ԿԳՄՍՆ ԳԿ – ԻՀ ԱՀԽ - 2023» մրցույթ, որի արդյունքներով 2023 թվականի փետրվար ամսից ֆինանսավորման են երաշխավորվել մինչև 10 անձից բաղկացած 8 գիտական խմբեր 12 կամ 24 ամիս տևողությամբ: Հայաստանյան գիտական խմբի տարեկան ֆինանսավորման առավելագույն ծավալը կազմում է 2</w:t>
      </w:r>
      <w:r w:rsidRPr="00C53479">
        <w:rPr>
          <w:rFonts w:ascii="GHEA Grapalat" w:hAnsi="GHEA Grapalat"/>
          <w:sz w:val="22"/>
          <w:szCs w:val="22"/>
        </w:rPr>
        <w:t>.5 մլն</w:t>
      </w:r>
      <w:r w:rsidRPr="001F63BA">
        <w:rPr>
          <w:rFonts w:ascii="GHEA Grapalat" w:hAnsi="GHEA Grapalat"/>
          <w:sz w:val="22"/>
          <w:szCs w:val="22"/>
        </w:rPr>
        <w:t xml:space="preserve"> դրամ: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հոկտեմբերի 20-ին ՀՀ գիտության կոմիտեի և Վրաստանի Շոթա Ռուսթավելիի անվան գիտության ազգային հիմնադրամի միջև ստորագրվել է «Գիտության և տեխնոլոգիաների ոլորտներում համագործակցության մասին» մտադրությունների հուշագիր, որի շրջանակներում 2023 թվականին հայտարարվելու է հայ-վրացական մրցույթ:</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 օգոստոսին «Գիտական և նորարարական գործընկերությանն աջակցման կենտրոն» հիմնադրամի և Գերմանական միջազգային համագործակցության ընկերության (GIZ) կողմից համատեղ հայտարարված մրցույթի երկրորդ փուլի արդյունքներով «Հորիզոն Եվրոպա» ծրագրի 5 պոտենցիալ հայտատուներ ստացել են միջազգային փորձագետների կողմից անցկացվող 4-ամսյա տևողությամբ ուսուցողական նիստերի և անհատական խորհրդատվությունների մասնակցության հնարավորություն:</w:t>
      </w:r>
    </w:p>
    <w:p w:rsidR="001C411D" w:rsidRPr="00C53479"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 xml:space="preserve">«Հորիզոն Եվրոպա» ծրագրի շրջանակներում 2021-2022 թվականների ընթացքում ՀՀ պատկանող կազմակերպությունների կողմից ներգրավվել </w:t>
      </w:r>
      <w:r w:rsidRPr="00C53479">
        <w:rPr>
          <w:rFonts w:ascii="GHEA Grapalat" w:hAnsi="GHEA Grapalat"/>
          <w:sz w:val="22"/>
          <w:szCs w:val="22"/>
        </w:rPr>
        <w:t>են</w:t>
      </w:r>
      <w:r w:rsidRPr="001F63BA">
        <w:rPr>
          <w:rFonts w:ascii="GHEA Grapalat" w:hAnsi="GHEA Grapalat"/>
          <w:sz w:val="22"/>
          <w:szCs w:val="22"/>
        </w:rPr>
        <w:t xml:space="preserve"> 2,729,236.25 եվրո դրամաշնորհային միջոցներ:</w:t>
      </w:r>
    </w:p>
    <w:p w:rsidR="001C411D" w:rsidRPr="00C53479" w:rsidRDefault="001C411D" w:rsidP="004047ED">
      <w:pPr>
        <w:spacing w:line="360" w:lineRule="auto"/>
        <w:ind w:firstLine="567"/>
        <w:jc w:val="both"/>
        <w:rPr>
          <w:rFonts w:ascii="GHEA Grapalat" w:hAnsi="GHEA Grapalat"/>
          <w:sz w:val="22"/>
          <w:szCs w:val="22"/>
        </w:rPr>
      </w:pPr>
    </w:p>
    <w:p w:rsidR="001C411D" w:rsidRPr="00C53479" w:rsidRDefault="001C411D" w:rsidP="004047ED">
      <w:pPr>
        <w:spacing w:line="360" w:lineRule="auto"/>
        <w:ind w:left="567"/>
        <w:jc w:val="both"/>
        <w:rPr>
          <w:rFonts w:ascii="GHEA Grapalat" w:hAnsi="GHEA Grapalat"/>
          <w:sz w:val="22"/>
          <w:szCs w:val="22"/>
          <w:u w:val="single"/>
        </w:rPr>
      </w:pPr>
      <w:r w:rsidRPr="001F63BA">
        <w:rPr>
          <w:rFonts w:ascii="GHEA Grapalat" w:hAnsi="GHEA Grapalat"/>
          <w:sz w:val="22"/>
          <w:szCs w:val="22"/>
          <w:u w:val="single"/>
        </w:rPr>
        <w:t>Գիտության ոլորտում աշխատողների որակավորման բարձրացում և երիտասարդ կադրերի ներգրավում</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գիտության ոլորտ երիտասարդ կադրերի ներգրավման, գիտական և գիտատեխնիկական ոլորտում գիտության հասարակական վարկի բարձրացմանը նպաստելու նպատակով շարունակվել է «Ասպիրանտների և երիտասարդ հայցորդների հետազոտությունների աջակցության ծրագիր-2021» մրցույթի շրջանակներում ֆինանսավորման երաշխավորված 29 գիտական թեմաների ֆինանսավորումը՝ 12 կամ 36 ամիս տևողությամբ: 2022 թվականին շարունակվել են նաև նոր գիտական խմբերի ու լաբորատորիաների ստեղծման, ինչպես նաև արդեն իսկ գործող գիտական լաբորատորիաների կամ բաժինների ամրապնդման նպատակով 2021 թվականին ամփոփված Գիտական խմբերի մեկնարկի կամ լաբորատորիաների (բաժինների) ամրապնդմանն աջակցության դրամաշնորհային ծրագրերի ֆինանսավորումը` (2020 թվականին՝ 19 </w:t>
      </w:r>
      <w:r w:rsidRPr="001F63BA">
        <w:rPr>
          <w:rFonts w:ascii="GHEA Grapalat" w:hAnsi="GHEA Grapalat"/>
          <w:sz w:val="22"/>
          <w:szCs w:val="22"/>
        </w:rPr>
        <w:lastRenderedPageBreak/>
        <w:t xml:space="preserve">ծրագիր և 2021 թվականին՝ 16 ծրագիր) 36 ամիս տևողությամբ, 2021 թվականին ամփոփված պայմանագրային (թեմատիկ) հետազոտությունների մրցույթի շրջանակներում ֆինանսավորման երաշխավորված 224 գիտական թեմաների ֆինանսավորումը՝ 12-ից մինչև 36 ամիս տևողությամբ, ինչպես նաև ամենախոշոր պետական գիտական դրամաշնորհային ծրագրերից մեկի՝ առաջատար հետազոտությունների աջակցության գիտական թեմաների hայտերի ընտրության մրցույթի շրջանակներում ֆինանսավորման երաշխավորված 49 գիտական խմբերի ֆինանսավորումը՝ մինչև 60 ամիս (3+2 տարի) տևողությամբ, 150,000.0 հազ. դրամ ծավալով ողջ տևողության համար: </w:t>
      </w:r>
    </w:p>
    <w:p w:rsidR="001C411D" w:rsidRPr="001F63BA" w:rsidRDefault="001C411D" w:rsidP="004047E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կազմակերպվել է «Ասպիրանտների և երիտասարդ հայցորդների հետազոտությունների աջակցության ծրագիր-2022» մրցույթ, որի արդյունքներով 2022 թվականի հոկտեմբեր ամսից արտերկրում լավագույն ասպիրանտական կրթության կազմակերպման նպատակով ֆինանսավորման են երաշխավորվել 26 ասպիրանտների և հայցորդների հետազոտական ծրագրեր՝ 12 կամ 36 ամիս տևողությամբ, ինչպես նաև «Երիտասարդ գիտաշխատողների հետազոտությունների աջակցության ծրագիր-2022» մրցույթ, որի արդյունքներով 2022 թվականի հոկտեմբեր ամսից ֆինանսավորման են երաշխավորվել երիտասարդ (մինչև 35 տարեկան) գիտաշխատողների 2-4 անձից բաղկացած 37 գիտահետազոտական խմբերը՝ 12 կամ 24 ամիս տևողությամբ:</w:t>
      </w:r>
    </w:p>
    <w:p w:rsidR="001C411D" w:rsidRPr="001F63BA" w:rsidRDefault="001C411D" w:rsidP="004047ED">
      <w:pPr>
        <w:spacing w:line="360" w:lineRule="auto"/>
        <w:ind w:firstLine="567"/>
        <w:jc w:val="both"/>
        <w:rPr>
          <w:rFonts w:ascii="GHEA Grapalat" w:hAnsi="GHEA Grapalat"/>
          <w:sz w:val="22"/>
          <w:szCs w:val="22"/>
          <w:lang w:val="en-US"/>
        </w:rPr>
      </w:pPr>
      <w:r w:rsidRPr="001F63BA">
        <w:rPr>
          <w:rFonts w:ascii="GHEA Grapalat" w:hAnsi="GHEA Grapalat"/>
          <w:sz w:val="22"/>
          <w:szCs w:val="22"/>
        </w:rPr>
        <w:t>2022 թվականին նորավարտ հետազոտողների համար ինքնուրույն աշխատանքի և առավել առաջատար խնդիրների վրա աշխատելու փորձառության ձևավորման նպատակով հայտարարվել է Գիտական կադրերի (PhD, PostDoc) վերապատրաստման ծրագրերի հայտերի ընտրության մրցույթ, որն իրականացվելու է երկու փուլով՝ երիտասարդ գիտնականների վերապատրաստման (PostDoc) ծրագիր՝ նախատեսելով յուրաքանչյուր տարի 6-36 ամսով 12 երիտասարդ գիտնականների վերապատրաստում (PostDoc), և նպատակային ասպիրանտական ուսուցման (PHD abroad) ծրագիր՝ նախատեսելով յուրաքանչյուր տարի 6-36 ամսով 24 ասպիրանտների (PHD) նպատակային ուսուցման կազմակերպում աշխարհի լավագույն գիտական կազմակերպություններում՝ ՀՀ գիտության և տեխնիկայի գերակա ուղղություններին համապատասխան։ Մրցույթի ամփոփումն ու ֆինանսավորումը նախատեսված է 2023 թվականին:</w:t>
      </w:r>
    </w:p>
    <w:p w:rsidR="001C411D" w:rsidRPr="001F63BA" w:rsidRDefault="001C411D" w:rsidP="004047ED">
      <w:pPr>
        <w:spacing w:line="360" w:lineRule="auto"/>
        <w:ind w:firstLine="567"/>
        <w:jc w:val="both"/>
        <w:rPr>
          <w:rFonts w:ascii="GHEA Grapalat" w:hAnsi="GHEA Grapalat"/>
          <w:sz w:val="22"/>
          <w:szCs w:val="22"/>
          <w:lang w:val="en-US"/>
        </w:rPr>
      </w:pPr>
    </w:p>
    <w:p w:rsidR="001C411D" w:rsidRPr="001F63BA" w:rsidRDefault="001C411D" w:rsidP="0020259D">
      <w:pPr>
        <w:spacing w:line="360" w:lineRule="auto"/>
        <w:ind w:firstLine="567"/>
        <w:jc w:val="both"/>
        <w:rPr>
          <w:rFonts w:ascii="GHEA Grapalat" w:hAnsi="GHEA Grapalat"/>
          <w:sz w:val="22"/>
          <w:szCs w:val="22"/>
          <w:u w:val="single"/>
          <w:lang w:val="en-US"/>
        </w:rPr>
      </w:pPr>
      <w:r w:rsidRPr="001F63BA">
        <w:rPr>
          <w:rFonts w:ascii="GHEA Grapalat" w:hAnsi="GHEA Grapalat"/>
          <w:sz w:val="22"/>
          <w:szCs w:val="22"/>
          <w:u w:val="single"/>
        </w:rPr>
        <w:t>Գիտության ոլորտում պետական ֆինանսավորման արդյունավետության բարձրացում</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իրականացվել է ՀՀ պետական բյուջեի գիտական և գիտատեխնիկական գործունեության բազային ֆինանսավորման ծրագրերում ընդգրկված գիտական կադրերի աշխատավարձերի նորմավորման գործընթացը՝ համաձայն ՀՀ կառավարության 2021 թվականի մայիսի 13-ի «Հայաստանի Հանրապետության կառավարության 2001 թվականի նոյեմբերի 17-ի N</w:t>
      </w:r>
      <w:r w:rsidRPr="001F63BA">
        <w:rPr>
          <w:rFonts w:ascii="Courier New" w:hAnsi="Courier New" w:cs="Courier New"/>
          <w:sz w:val="22"/>
          <w:szCs w:val="22"/>
          <w:lang w:val="en-US"/>
        </w:rPr>
        <w:t> </w:t>
      </w:r>
      <w:r w:rsidRPr="001F63BA">
        <w:rPr>
          <w:rFonts w:ascii="GHEA Grapalat" w:hAnsi="GHEA Grapalat"/>
          <w:sz w:val="22"/>
          <w:szCs w:val="22"/>
        </w:rPr>
        <w:t xml:space="preserve">1121 որոշման մեջ փոփոխություններ և լրացումներ կատարելու մասին» N 747-Լ որոշմամբ ներդրված 2022-2025 թվականների բազային ֆինանսավորման ծրագրերում ընդգրկված գիտական </w:t>
      </w:r>
      <w:r w:rsidRPr="001F63BA">
        <w:rPr>
          <w:rFonts w:ascii="GHEA Grapalat" w:hAnsi="GHEA Grapalat"/>
          <w:sz w:val="22"/>
          <w:szCs w:val="22"/>
        </w:rPr>
        <w:lastRenderedPageBreak/>
        <w:t>կադրերի նվազագույն պաշտոնային դրույքաչափի հաշվարկման գործակիցների աղյուսակի և 2021 թվականին գիտական անձնակազմի ատեստավորման արդյունքների:</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օտարերկրյա պետություններում բնակվող հայ մասնագետների ներգրավման, հայաստանյան գիտնականների շարժունության ապահովման նպատակով կազմակերպվել է «ՀՀ գիտական համայնքին արտերկրի գիտնականների ինտեգրմանն աջակցության ծրագիր» միջազգային մրցույթ, որի արդյունքում 2022 թվականի հոկտեմբեր ամսից ֆինանսավորման են երաշխավորվել Սփյուռքից Հայաստան տեղափոխված 4 և ՌԴ-ից Հայաստան տեղափոխված 1 գիտնականների գիտական թեմաներ՝ 60 ամիս (3+2 տարի) տևողությամբ, 175 միլիոն ՀՀ դրամ ծավալով ողջ տևողության համար: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հեռավար լաբորատորիաների ստեղծման, Սփյուռքի գիտական ներուժի ներգրավման, ՀՀ-ում իրականացվող հետազոտությունների մակարդակի բարձրացման նպատակով կազմակերպվել է «Հեռավար լաբորատորիաների հիմնադրման ծրագիր» (ARPI) մրցույթ: Մրցույթի արդյունքում յուրաքանչյուր ծրագրին 5 տարվա համար հատկացվում է մինչև 152.5 միլիոն ՀՀ դրամ (շուրջ 350 հազար եվրո), որի մեջ մտնում է նաև որոշակի բաժին լաբորատոր (աշխատանքային) միջավայրի բարեկարգման համար: Մրցույթի արդյունքներով ֆինանսավորման են երաշխավորվել 11 երկրներից 18 գիտնականների ներկայացրած թեմաներ (գիտնականներից՝ 9-ը հայազգի չեն, իսկ ՀՀ-ում հիմնադրվող ստորաբաժանումների ղեկավարներից 9-ը կանայք են):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երկրի տնտեսության պահանջներից բխող, ինչպես նաև երկակի նշանակության բարձր տեխնոլոգիական մրցունակ արտադրանքի ստեղծմանն ուղղված հետազոտությունների խթանման նպատակով շարունակվել է 2021 թվականին ամփոփված</w:t>
      </w:r>
      <w:r w:rsidRPr="00C53479">
        <w:rPr>
          <w:rFonts w:ascii="GHEA Grapalat" w:hAnsi="GHEA Grapalat"/>
          <w:sz w:val="22"/>
          <w:szCs w:val="22"/>
        </w:rPr>
        <w:t>՝</w:t>
      </w:r>
      <w:r w:rsidRPr="001F63BA">
        <w:rPr>
          <w:rFonts w:ascii="GHEA Grapalat" w:hAnsi="GHEA Grapalat"/>
          <w:sz w:val="22"/>
          <w:szCs w:val="22"/>
        </w:rPr>
        <w:t xml:space="preserve"> </w:t>
      </w:r>
      <w:r w:rsidRPr="00C53479">
        <w:rPr>
          <w:rFonts w:ascii="GHEA Grapalat" w:hAnsi="GHEA Grapalat"/>
          <w:sz w:val="22"/>
          <w:szCs w:val="22"/>
        </w:rPr>
        <w:t>ե</w:t>
      </w:r>
      <w:r w:rsidRPr="001F63BA">
        <w:rPr>
          <w:rFonts w:ascii="GHEA Grapalat" w:hAnsi="GHEA Grapalat"/>
          <w:sz w:val="22"/>
          <w:szCs w:val="22"/>
        </w:rPr>
        <w:t>րկակի նշանակության ծրագրերի աջակցության գիտական թեմաների հայտերի ընտրության մրցույթի արդյունքում ֆինանսավորման երաշխավորված 12 գիտական թեմաների ֆինանսավորումը 12 կամ 24 ամիս տևողությամբ: Մրցույթը շարունակական է</w:t>
      </w:r>
      <w:r w:rsidRPr="00C53479">
        <w:rPr>
          <w:rFonts w:ascii="GHEA Grapalat" w:hAnsi="GHEA Grapalat"/>
          <w:sz w:val="22"/>
          <w:szCs w:val="22"/>
        </w:rPr>
        <w:t>,</w:t>
      </w:r>
      <w:r w:rsidRPr="001F63BA">
        <w:rPr>
          <w:rFonts w:ascii="GHEA Grapalat" w:hAnsi="GHEA Grapalat"/>
          <w:sz w:val="22"/>
          <w:szCs w:val="22"/>
        </w:rPr>
        <w:t xml:space="preserve"> և 2022 թվականին նույնպես կազմակերպվել է </w:t>
      </w:r>
      <w:r w:rsidRPr="00C53479">
        <w:rPr>
          <w:rFonts w:ascii="GHEA Grapalat" w:hAnsi="GHEA Grapalat"/>
          <w:sz w:val="22"/>
          <w:szCs w:val="22"/>
        </w:rPr>
        <w:t>ե</w:t>
      </w:r>
      <w:r w:rsidRPr="001F63BA">
        <w:rPr>
          <w:rFonts w:ascii="GHEA Grapalat" w:hAnsi="GHEA Grapalat"/>
          <w:sz w:val="22"/>
          <w:szCs w:val="22"/>
        </w:rPr>
        <w:t xml:space="preserve">րկակի նշանակության ծրագրերի աջակցության գիտական թեմաների հայտերի ընտրության մրցույթ, որի արդյունքներով 2023 թվականի փետրվար ամսից ֆինանսավորման են երաշխավորվել 6 գիտական թեմաներ 12 կամ 24 ամիս տևողությամբ: </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շարունակվել է 2021 թվականին ամփոփված Կիրառական արդյունքի ձեռքբերմանն ուղղված գիտական նախագծերի հայտերի մրցույթի արդյունքում ֆինանսավորման երաշխավորված 13 նախագծերի ֆինանսավորումը՝ 24 ամիս տևողությամբ, իսկ 2022 թվականին արտադրության մեջ գիտական հետազոտությունների արդյունքների կիրառման ու գիտական և գիտատեխնիկական գործունեության սոցիալ-տնտեսական ազդեցության աճի, բնական, բժշկական, գյուղատնտեսական գիտությունների և ճարտարագիտության բնագավառում կիրառելի մշակումների իրականացման, ինչպես նաև գիտության և բիզնեսի միջև կապերի ձևավորման նպատակով կազմակերպվել է </w:t>
      </w:r>
      <w:r w:rsidRPr="00C53479">
        <w:rPr>
          <w:rFonts w:ascii="GHEA Grapalat" w:hAnsi="GHEA Grapalat"/>
          <w:sz w:val="22"/>
          <w:szCs w:val="22"/>
        </w:rPr>
        <w:t>փ</w:t>
      </w:r>
      <w:r w:rsidRPr="001F63BA">
        <w:rPr>
          <w:rFonts w:ascii="GHEA Grapalat" w:hAnsi="GHEA Grapalat"/>
          <w:sz w:val="22"/>
          <w:szCs w:val="22"/>
        </w:rPr>
        <w:t xml:space="preserve">որձարարական մշակումների նախագծերի (Experimental development projects) </w:t>
      </w:r>
      <w:r w:rsidRPr="001F63BA">
        <w:rPr>
          <w:rFonts w:ascii="GHEA Grapalat" w:hAnsi="GHEA Grapalat"/>
          <w:sz w:val="22"/>
          <w:szCs w:val="22"/>
        </w:rPr>
        <w:lastRenderedPageBreak/>
        <w:t xml:space="preserve">հայտերի ընտրության մրցույթ, որը փոխարինելու է նախորդ տարիներին ՀՀ գիտության կոմիտեի կողմից կազմակերպված </w:t>
      </w:r>
      <w:r w:rsidRPr="00C53479">
        <w:rPr>
          <w:rFonts w:ascii="GHEA Grapalat" w:hAnsi="GHEA Grapalat"/>
          <w:sz w:val="22"/>
          <w:szCs w:val="22"/>
        </w:rPr>
        <w:t>կ</w:t>
      </w:r>
      <w:r w:rsidRPr="001F63BA">
        <w:rPr>
          <w:rFonts w:ascii="GHEA Grapalat" w:hAnsi="GHEA Grapalat"/>
          <w:sz w:val="22"/>
          <w:szCs w:val="22"/>
        </w:rPr>
        <w:t>իրառական արդյունքի ձեռքբերմանն ուղղված մրցույթներին, այն հիմնական տարբերությամբ, որ նախագծերն ավարտին պետք է ունենան որոշակի տեխնոլոգիաների պատրաստիության մակարդակ (ՏՊՄ, TRL): Մրցույթի շրջանակներում ներկայացվել է 11 հայտ: Մրցույթի ամփոփումն ու ֆինանսավորումը նախատեսված է 2023 թվականին:</w:t>
      </w:r>
    </w:p>
    <w:p w:rsidR="001C411D" w:rsidRPr="001F63BA" w:rsidRDefault="001C411D" w:rsidP="0020259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թվականից սկսել է գործել առցանց ռեժիմով բոլոր մակարդակներում` անհատ հետազոտողից մինչև գիտական կազմակերպություն, արդյունավետության մշտադիտարկման համար կայքը։ </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4" w:name="_Toc132204217"/>
      <w:r w:rsidRPr="001F63BA">
        <w:t>Մշակույթ</w:t>
      </w:r>
      <w:bookmarkEnd w:id="4"/>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Մշակութային ժառանգության ծրագրի շրջանակներում շարունակվել են պահպանության և հանրահռչակման աշխատանքները` ուղղված ՀՀ տարածքում և արտերկրում գտնվող մշակութային արժեքների և պատմամշակութային հուշարձանների հաշվառմանն ու գիտական ուսումնասիրու</w:t>
      </w:r>
      <w:r w:rsidRPr="00C53479">
        <w:rPr>
          <w:rFonts w:ascii="GHEA Grapalat" w:hAnsi="GHEA Grapalat"/>
          <w:sz w:val="22"/>
          <w:szCs w:val="22"/>
        </w:rPr>
        <w:t>-</w:t>
      </w:r>
      <w:r w:rsidRPr="001F63BA">
        <w:rPr>
          <w:rFonts w:ascii="GHEA Grapalat" w:hAnsi="GHEA Grapalat"/>
          <w:sz w:val="22"/>
          <w:szCs w:val="22"/>
        </w:rPr>
        <w:t>թյունների իրականացմանը, նյութական և ոչ նյութական մշակութային ժառանգության անխաթար պահպանմանը, վերականգնմանը: Թանգարաններում իրականացվել են պատմամշակութային ժառանգության ուսումնասիրման շուրջ գիտահետազոտական աշխատանքներ և դրանց հանրայնացմանն ու հանրահռչակմանն ուղղված ցուցադրություններ, գիտաժողովներ և դասախոսություններ: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Բարերարների հետ կնքված համագործակցության հուշագրերի շրջանակներում ամրակայվել, նորոգվել և վերականգնվել են Գեղարքունիքի մարզի Ծաղկունք բնակավայրի Սբ Հարություն եկեղեցին, Մեղրիի Սբ Հովհաննես եկեղեցու պարսպապատը, շարունակվում են Երևան քաղաքի «Կարմիր» կամրջի և ՀՀ Տավուշի մարզի Չորաթան գյուղի Սբ Հռիփսիմե եկեղեցու վերականգնման նախապատրաստական աշխատանքները: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2022 թվականին բարերարների կողմից վերականգնվել է 3 հուշարձան</w:t>
      </w:r>
      <w:r w:rsidRPr="00C53479">
        <w:rPr>
          <w:rFonts w:ascii="GHEA Grapalat" w:hAnsi="GHEA Grapalat"/>
          <w:sz w:val="22"/>
          <w:szCs w:val="22"/>
        </w:rPr>
        <w:t>,</w:t>
      </w:r>
      <w:r w:rsidRPr="001F63BA">
        <w:rPr>
          <w:rFonts w:ascii="GHEA Grapalat" w:hAnsi="GHEA Grapalat"/>
          <w:sz w:val="22"/>
          <w:szCs w:val="22"/>
        </w:rPr>
        <w:t xml:space="preserve"> ավարտվել են Սյունիքի մարզի Լեռնաձոր գյուղի Սբ Աստվածածին եկեղեցու և շարունակվել են Կոտայքի մարզի Սոլակ գյուղի Մայրավանք վանական համալիրի վերականգնման աշխատանքները, նախապատրաստվել է վերականգնման Արագածոտնի մարզի Թալինի Կաթողիկե եկեղեցին: ՀՀ կառավարության 2022 թվականի մայիսի 26-ի N 731-Ն որոշմամբ ստեղծվել է «Աղձք» պատմամշակութային արգելոցը: </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Գրահրատարակչության և գրադարանների ծրագրի շրջանակում իրականացվող ծրագրերն ուղղվել են գրականության զարգացմանն ու տարածմանը, տպագիր արտադրանքի միջոցով հոգևոր-մշակութային ժառանգության փոխանցմանը, ինչպես նաև արտերկրի գրադարանները հայ գրականությամբ համալրելու աշխատանքները։ ԿԳՄՍ նախարարության ենթակայության 12 գրադարանում իրականացվել են կրթամշակութային միջոցառումներ՝ ապահովելով հանրության բոլոր </w:t>
      </w:r>
      <w:r w:rsidRPr="001F63BA">
        <w:rPr>
          <w:rFonts w:ascii="GHEA Grapalat" w:hAnsi="GHEA Grapalat"/>
          <w:sz w:val="22"/>
          <w:szCs w:val="22"/>
        </w:rPr>
        <w:lastRenderedPageBreak/>
        <w:t>շերտերի համար ոչ ֆորմալ կրթական և ինտելեկտուալ ժամանցի միջավայր, իրականացվել են կրթական ծրագրեր: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Աջակցություն է տրամադրվել արտերկրի մի շարք հրատարակչությունների՝ հայ դասական և ժամանակակից գրականությունը թարգմանաբար հրատարակելու համար:</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Ապահովվել է ՀՀ տարածքում բնակվող ազգային փոքրամասնությունների համար լույս տեսնող լրատվամիջոցների և պարբերականների գործունեության շարունակականությունը, հանրապետական գրական ծրագրերի կազմակերպումը, գրադարանների հավաքածուների համալրումն ու պահպանումը, ժամանակակից տեղեկատվական տեխնոլոգիաների կիրառմամբ գրավոր ժառանգության (անձեռնմխելի հավաքածուներ) թվայնացումը, տեղեկատվական շտեմարանների շարունակական զարգացումը, ոլորտի մասնագետների վերապատրաստումը, միջազգային համագործակցության ընդլայնումը, մատենագիտական տվյալների կազմումն ու հրապարակումը, հանրությանը մատուցվող ծառայությունների որակի բարձրացումը: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Կինեմատոգրաֆիայի ծրագրի շրջանակներում իրականացվող գործընթացներն ուղղվել են խաղարկային, մուլտիպլիկացիոն և վավերագրական կինոնկարների արտադրության</w:t>
      </w:r>
      <w:r w:rsidRPr="00C53479">
        <w:rPr>
          <w:rFonts w:ascii="GHEA Grapalat" w:hAnsi="GHEA Grapalat"/>
          <w:sz w:val="22"/>
          <w:szCs w:val="22"/>
        </w:rPr>
        <w:t>ն</w:t>
      </w:r>
      <w:r w:rsidRPr="001F63BA">
        <w:rPr>
          <w:rFonts w:ascii="GHEA Grapalat" w:hAnsi="GHEA Grapalat"/>
          <w:sz w:val="22"/>
          <w:szCs w:val="22"/>
        </w:rPr>
        <w:t xml:space="preserve"> աջակցմանը, կինո-ֆոտո-ֆոնո հավաքածուի պահպանմանը, վերականգնմանն ու թվայնացմանը, միջազգային համագործակցության ընդլայնմանը, մրցունակ նախագծերի ստեղծմանն ու միջազգային կինոգործընթացներին ինտեգրմանն աջակցմանը, կինոարվեստի հանրահռչակմանը, տարածմանը, մատչելիության ապահովմանը, հայկական կինոյի ավանդույթների շարունակականության ապահովմանը: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Արվեստների ծրագրի շրջանակներում իրականացվող ծրագրերը նպատակաուղղված են ոլորտի կազմակերպություններում մարքեթինգի, սեգմենտացիայի, թիրախավորման, գիտելիքների և ռեսուրսների ձևավորմանը, մշակութային հաստատություններում ֆոնդահայթայթման կարողությունների և մեխանիզմների ստեղծմանը, պրոդյուսերների և տնօրենների ինստիտուտների կայացմանը և ամրապնդմանը, մշակույթի մեկենասության ինստիտուտի ներդրմանը և կայացմանը, մեկենասի հանրային վարկանիշի ձևավորմանը։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Մշակութային և գեղագիտական դաստիարակության ծրագիրը նպատակաուղղված է գեղարվեստական կրթության որակի և գեղագիտական դաստիարակության մատչելիության ապահովմանը, մշակույթի ոլորտի կադրերի պատրաստմանը, վերապատրաստմանը, համակարգի կատարելագործմանը, մասնագետների կրթության շարունակականության ապահովմանը, մշակութային-կրթական ծառայությունների որակի բարձրացմանը, ՀՀ ապագա քաղաքացիների ձևավորմանը նպաստող արժեքահեն</w:t>
      </w:r>
      <w:r w:rsidRPr="00C53479">
        <w:rPr>
          <w:rFonts w:ascii="GHEA Grapalat" w:hAnsi="GHEA Grapalat"/>
          <w:sz w:val="22"/>
          <w:szCs w:val="22"/>
        </w:rPr>
        <w:t>ք</w:t>
      </w:r>
      <w:r w:rsidRPr="001F63BA">
        <w:rPr>
          <w:rFonts w:ascii="GHEA Grapalat" w:hAnsi="GHEA Grapalat"/>
          <w:sz w:val="22"/>
          <w:szCs w:val="22"/>
        </w:rPr>
        <w:t xml:space="preserve"> և մշակութահեն</w:t>
      </w:r>
      <w:r w:rsidRPr="00C53479">
        <w:rPr>
          <w:rFonts w:ascii="GHEA Grapalat" w:hAnsi="GHEA Grapalat"/>
          <w:sz w:val="22"/>
          <w:szCs w:val="22"/>
        </w:rPr>
        <w:t>ք</w:t>
      </w:r>
      <w:r w:rsidRPr="001F63BA">
        <w:rPr>
          <w:rFonts w:ascii="GHEA Grapalat" w:hAnsi="GHEA Grapalat"/>
          <w:sz w:val="22"/>
          <w:szCs w:val="22"/>
        </w:rPr>
        <w:t xml:space="preserve"> նպատակային ծրագրերի իրականացմանը:</w:t>
      </w:r>
    </w:p>
    <w:p w:rsidR="001C411D" w:rsidRPr="001F63BA" w:rsidRDefault="001C411D" w:rsidP="006713E4">
      <w:pPr>
        <w:spacing w:line="360" w:lineRule="auto"/>
        <w:ind w:firstLine="567"/>
        <w:jc w:val="both"/>
        <w:rPr>
          <w:rFonts w:ascii="GHEA Grapalat" w:hAnsi="GHEA Grapalat"/>
          <w:sz w:val="22"/>
          <w:szCs w:val="22"/>
        </w:rPr>
      </w:pPr>
      <w:r w:rsidRPr="001F63BA">
        <w:rPr>
          <w:rFonts w:ascii="GHEA Grapalat" w:hAnsi="GHEA Grapalat"/>
          <w:sz w:val="22"/>
          <w:szCs w:val="22"/>
        </w:rPr>
        <w:t xml:space="preserve">Մարզերի մշակութային զարգացման ծրագրի շրջանակներում իրականացվող գործընթացներն ուղղվել 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w:t>
      </w:r>
      <w:r w:rsidRPr="001F63BA">
        <w:rPr>
          <w:rFonts w:ascii="GHEA Grapalat" w:hAnsi="GHEA Grapalat"/>
          <w:sz w:val="22"/>
          <w:szCs w:val="22"/>
        </w:rPr>
        <w:lastRenderedPageBreak/>
        <w:t>ընդգրկվածության ընդլայնմանը, մշակութային միջոցառումների կազմակերպմանն ու իրականացմանը, մշակույթի և ազատ ժամանցի կազմակերպմանը, համայնքային ենթակայության մշակույթի տներում և կենտրոններում ստեղծագործական ծրագրերի և նախագծերի աջակցմանը: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5" w:name="_Toc132204218"/>
      <w:r w:rsidRPr="001F63BA">
        <w:t>Սպորտ</w:t>
      </w:r>
      <w:bookmarkEnd w:id="5"/>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Շարունակվել են պաշտոնական մրցաշարերում բարձր նվաճումներ ցուցաբերած մարզիկների, մարզիչների ու բժիշկների դրամական խրախուսումը, հեղինակավոր խոշոր միջազգային միջոցառումներին մասնակցության ֆինանսավորումը, հակադոպինգային հսկողության ծրագրերի իրականացումը, ադապտիվ սպորտով զբաղվող մարզական կազմակերպություններին պետական աջակցության գործընթացը: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2022 թվ</w:t>
      </w:r>
      <w:r w:rsidR="00FF639B" w:rsidRPr="001F63BA">
        <w:rPr>
          <w:rFonts w:ascii="GHEA Grapalat" w:hAnsi="GHEA Grapalat"/>
          <w:sz w:val="22"/>
          <w:szCs w:val="22"/>
        </w:rPr>
        <w:t xml:space="preserve">ականի հունիսի 9-ին ընդունվել է </w:t>
      </w:r>
      <w:r w:rsidRPr="001F63BA">
        <w:rPr>
          <w:rFonts w:ascii="GHEA Grapalat" w:hAnsi="GHEA Grapalat"/>
          <w:sz w:val="22"/>
          <w:szCs w:val="22"/>
        </w:rPr>
        <w:t>«Հայաստանի Հանրապետության կառավարության 2015 թվականի օգոստոսի 13-ի № 925-Ն որոշման մեջ փոփոխություն կատարելու մասին»</w:t>
      </w:r>
      <w:r w:rsidR="00FF639B" w:rsidRPr="00C53479">
        <w:rPr>
          <w:rFonts w:ascii="GHEA Grapalat" w:hAnsi="GHEA Grapalat"/>
          <w:sz w:val="22"/>
          <w:szCs w:val="22"/>
        </w:rPr>
        <w:t xml:space="preserve"> ՀՀ կ</w:t>
      </w:r>
      <w:r w:rsidR="00FF639B" w:rsidRPr="001F63BA">
        <w:rPr>
          <w:rFonts w:ascii="GHEA Grapalat" w:hAnsi="GHEA Grapalat"/>
          <w:sz w:val="22"/>
          <w:szCs w:val="22"/>
        </w:rPr>
        <w:t>առավարության</w:t>
      </w:r>
      <w:r w:rsidRPr="001F63BA">
        <w:rPr>
          <w:rFonts w:ascii="GHEA Grapalat" w:hAnsi="GHEA Grapalat"/>
          <w:sz w:val="22"/>
          <w:szCs w:val="22"/>
        </w:rPr>
        <w:t xml:space="preserve"> N 826-Ն որոշումը, որով հստակեցվել են բարձր նվաճումներ ցուցաբերած մարզիկների մարզիչների վարձատրման իրավահարաբերությունները: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 դեկտեմբերի 15-ին «Հայաստանի Հանրապետության կառավարության 2015 թվականի նոյեմբերի 5-ի </w:t>
      </w:r>
      <w:r w:rsidRPr="00C53479">
        <w:rPr>
          <w:rFonts w:ascii="GHEA Grapalat" w:hAnsi="GHEA Grapalat"/>
          <w:sz w:val="22"/>
          <w:szCs w:val="22"/>
        </w:rPr>
        <w:t>N</w:t>
      </w:r>
      <w:r w:rsidRPr="001F63BA">
        <w:rPr>
          <w:rFonts w:ascii="GHEA Grapalat" w:hAnsi="GHEA Grapalat"/>
          <w:sz w:val="22"/>
          <w:szCs w:val="22"/>
        </w:rPr>
        <w:t xml:space="preserve"> 1282-Ն որոշման մեջ փոփոխություններ կատարելու մասին» N 1982-Ն որոշմամբ ավելացվել են մեծահասակների աշխարհի առաջնության, </w:t>
      </w:r>
      <w:r w:rsidRPr="00C53479">
        <w:rPr>
          <w:rFonts w:ascii="GHEA Grapalat" w:hAnsi="GHEA Grapalat"/>
          <w:sz w:val="22"/>
          <w:szCs w:val="22"/>
        </w:rPr>
        <w:t>ե</w:t>
      </w:r>
      <w:r w:rsidRPr="001F63BA">
        <w:rPr>
          <w:rFonts w:ascii="GHEA Grapalat" w:hAnsi="GHEA Grapalat"/>
          <w:sz w:val="22"/>
          <w:szCs w:val="22"/>
        </w:rPr>
        <w:t>վրոպական խաղերի և Եվրոպայի առաջնության տարեվերջյան միանվագ պարգևատրման գումարները:</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2022 թվա</w:t>
      </w:r>
      <w:r w:rsidR="00FF639B" w:rsidRPr="001F63BA">
        <w:rPr>
          <w:rFonts w:ascii="GHEA Grapalat" w:hAnsi="GHEA Grapalat"/>
          <w:sz w:val="22"/>
          <w:szCs w:val="22"/>
        </w:rPr>
        <w:t xml:space="preserve">կանի հունիսի 30-ին ընդունվել է </w:t>
      </w:r>
      <w:r w:rsidR="00FF639B" w:rsidRPr="00C53479">
        <w:rPr>
          <w:rFonts w:ascii="GHEA Grapalat" w:hAnsi="GHEA Grapalat"/>
          <w:sz w:val="22"/>
          <w:szCs w:val="22"/>
        </w:rPr>
        <w:t>ՀՀ կ</w:t>
      </w:r>
      <w:r w:rsidRPr="001F63BA">
        <w:rPr>
          <w:rFonts w:ascii="GHEA Grapalat" w:hAnsi="GHEA Grapalat"/>
          <w:sz w:val="22"/>
          <w:szCs w:val="22"/>
        </w:rPr>
        <w:t xml:space="preserve">առավարության </w:t>
      </w:r>
      <w:r w:rsidRPr="00C53479">
        <w:rPr>
          <w:rFonts w:ascii="GHEA Grapalat" w:hAnsi="GHEA Grapalat"/>
          <w:sz w:val="22"/>
          <w:szCs w:val="22"/>
        </w:rPr>
        <w:t>N</w:t>
      </w:r>
      <w:r w:rsidRPr="001F63BA">
        <w:rPr>
          <w:rFonts w:ascii="GHEA Grapalat" w:hAnsi="GHEA Grapalat"/>
          <w:sz w:val="22"/>
          <w:szCs w:val="22"/>
        </w:rPr>
        <w:t xml:space="preserve"> 985-Ն որոշումը, համաձայն որի Փարիզ-2024 օլիմպիական խաղերին լավագույնս նախապատրաստվելու նպատակով բարձր արդյունքներ ցուցաբերած մարզիկներին, մարզիչներին, բժիշկներին և մերսողներին տրամադրվում է սպորտային նպաստ: </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Մարզական ֆեդերացիաներին տրամադրվող պետական աջակցության շրջանակներում ֆեդերացիաներ</w:t>
      </w:r>
      <w:r w:rsidRPr="00C53479">
        <w:rPr>
          <w:rFonts w:ascii="GHEA Grapalat" w:hAnsi="GHEA Grapalat"/>
          <w:sz w:val="22"/>
          <w:szCs w:val="22"/>
        </w:rPr>
        <w:t>ն</w:t>
      </w:r>
      <w:r w:rsidRPr="001F63BA">
        <w:rPr>
          <w:rFonts w:ascii="GHEA Grapalat" w:hAnsi="GHEA Grapalat"/>
          <w:sz w:val="22"/>
          <w:szCs w:val="22"/>
        </w:rPr>
        <w:t xml:space="preserve"> անցկացրել են Հայաստանի Հանրապետության առաջնություններ, ուսումնամարզական հավաքներ, միջազգային մրցաշարեր, միջազգային մրցասպարեզներում գրանցել են մարզական նվաճումներ՝ խրախուսելով մարզական բարձր արդյունքներ և աջակցելով մարզական ֆեդերացիաների գործունեությանը, մասնակցել են մեծահասակների, երիտասարդների ու պատանիների Եվրոպայի և աշխարհի առաջնություններին, միջազգային մրցաշարերի:</w:t>
      </w:r>
      <w:bookmarkStart w:id="6" w:name="_Toc57655431"/>
      <w:r w:rsidRPr="001F63BA">
        <w:rPr>
          <w:rFonts w:ascii="GHEA Grapalat" w:hAnsi="GHEA Grapalat"/>
          <w:sz w:val="22"/>
          <w:szCs w:val="22"/>
        </w:rPr>
        <w:t xml:space="preserve"> </w:t>
      </w:r>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t>Մանկապատանեկան սպորտի ոլորտում շարունակվել են մատաղ սերնդի առողջության պահպանմանն ու ամրապնդմանը, ընտրած մարզաձևում մարզական հերթափոխի պատրաստմանը, պարապողների մարզական ունակությունների կատարելագործմանը, մանկապատանեկան մարզադպրոցներում աշխատող մարզիչ-մանկավարժների վերապատրաստմանը, նյութատեխնիկական բազայի ապահովմանն ուղղված գործընթացները:</w:t>
      </w:r>
      <w:bookmarkEnd w:id="6"/>
    </w:p>
    <w:p w:rsidR="001C411D" w:rsidRPr="001F63BA" w:rsidRDefault="001C411D" w:rsidP="00896A94">
      <w:pPr>
        <w:spacing w:line="360" w:lineRule="auto"/>
        <w:ind w:firstLine="567"/>
        <w:jc w:val="both"/>
        <w:rPr>
          <w:rFonts w:ascii="GHEA Grapalat" w:hAnsi="GHEA Grapalat"/>
          <w:sz w:val="22"/>
          <w:szCs w:val="22"/>
        </w:rPr>
      </w:pPr>
      <w:r w:rsidRPr="001F63BA">
        <w:rPr>
          <w:rFonts w:ascii="GHEA Grapalat" w:hAnsi="GHEA Grapalat"/>
          <w:sz w:val="22"/>
          <w:szCs w:val="22"/>
        </w:rPr>
        <w:lastRenderedPageBreak/>
        <w:t>Մասսայական սպորտին ուղղված միջոցառումների շրջանակում շարունակվել են բնակչության ֆիզիկական դաստիարակության ապահովման գործընթացները` ֆիզիկական կուլտուրայի և սպորտի դերի կարևորման, առողջ ապրելակերպի արմատավորման, ֆիզիկապես կոփված երիտասարդների դաստիարակման նպատակով ֆիզկուլտուրային-առողջարարական զանգվածային, հանրապետական և մարզային միջոցառումների կազմակերպումը և անցկացումը:</w:t>
      </w:r>
    </w:p>
    <w:p w:rsidR="001C411D" w:rsidRPr="001F63BA" w:rsidRDefault="001C411D" w:rsidP="00AC199C">
      <w:pPr>
        <w:spacing w:line="360" w:lineRule="auto"/>
        <w:ind w:firstLine="567"/>
        <w:jc w:val="both"/>
        <w:rPr>
          <w:rFonts w:ascii="GHEA Grapalat" w:hAnsi="GHEA Grapalat"/>
          <w:sz w:val="22"/>
          <w:szCs w:val="22"/>
        </w:rPr>
      </w:pPr>
    </w:p>
    <w:p w:rsidR="001C411D" w:rsidRPr="001F63BA" w:rsidRDefault="001C411D" w:rsidP="00AC199C">
      <w:pPr>
        <w:pStyle w:val="Heading2"/>
        <w:spacing w:before="0"/>
      </w:pPr>
      <w:bookmarkStart w:id="7" w:name="_Toc132204219"/>
      <w:r w:rsidRPr="001F63BA">
        <w:t>Երիտասարդություն</w:t>
      </w:r>
      <w:bookmarkEnd w:id="7"/>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 xml:space="preserve">2022 թվականին երիտասարդության ոլորտում </w:t>
      </w:r>
      <w:r w:rsidR="00FF639B" w:rsidRPr="001F63BA">
        <w:rPr>
          <w:rFonts w:ascii="GHEA Grapalat" w:hAnsi="GHEA Grapalat"/>
          <w:sz w:val="22"/>
          <w:szCs w:val="22"/>
        </w:rPr>
        <w:t>Կառավարությ</w:t>
      </w:r>
      <w:r w:rsidRPr="001F63BA">
        <w:rPr>
          <w:rFonts w:ascii="GHEA Grapalat" w:hAnsi="GHEA Grapalat"/>
          <w:sz w:val="22"/>
          <w:szCs w:val="22"/>
        </w:rPr>
        <w:t xml:space="preserve">ան կողմից վարվող պետական քաղաքականությունը միտված է եղել երիտասարդների ներուժի բացահայտման, սոցիալականացման, ինքնիրացման, ներգրավման ու զարգացման անհրաժեշտ պայմանների ստեղծմանը և մեխանիզմների խթանմանը, ինտելեկտուալ ժամանցի կազմակերպման հնարավորությունների ստեղծմանը, համայնքներում երիտասարդական կենտրոնների հիմնադրմանն և զարգացմանը, ոչ ֆորմալ կրթության, երիտասարդական աշխատանքի և կամավորության առավել լայն ճանաչմանն ու տարածմանը, երիտասարդության գործունեությունն ապահովող իրավական դաշտի բարելավմանը միջազգային երիտասարդական կառույցների հետ համագործակցության ընդլայնմանը, երիտասարդությանը լիակատար ինքնադրսևորման և անհրաժեշտ տեղեկատվությամբ ապահովմանը: </w:t>
      </w:r>
    </w:p>
    <w:p w:rsidR="001C411D" w:rsidRPr="001F63BA" w:rsidRDefault="001C411D" w:rsidP="006B27BD">
      <w:pPr>
        <w:spacing w:line="360" w:lineRule="auto"/>
        <w:ind w:firstLine="567"/>
        <w:jc w:val="both"/>
        <w:rPr>
          <w:rFonts w:ascii="GHEA Grapalat" w:hAnsi="GHEA Grapalat"/>
          <w:sz w:val="22"/>
          <w:szCs w:val="22"/>
          <w:lang w:val="en-US"/>
        </w:rPr>
      </w:pPr>
      <w:r w:rsidRPr="001F63BA">
        <w:rPr>
          <w:rFonts w:ascii="GHEA Grapalat" w:hAnsi="GHEA Grapalat"/>
          <w:sz w:val="22"/>
          <w:szCs w:val="22"/>
        </w:rPr>
        <w:t>Մասնավորապես</w:t>
      </w:r>
      <w:r w:rsidRPr="001F63BA">
        <w:rPr>
          <w:rFonts w:ascii="GHEA Grapalat" w:hAnsi="GHEA Grapalat"/>
          <w:sz w:val="22"/>
          <w:szCs w:val="22"/>
          <w:lang w:val="en-US"/>
        </w:rPr>
        <w:t>՝</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30-ի N 2502-Ա/2 հրամանով հաստատվել է Երիտասարդական աշխատանքի և երիտասարդական աշխատողի պատրաստման ուղեցույցը,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30-ի N 2496-Ա/2 հրամանով հաստատվել է նաև Երիտասարդական աշխատանքի և երիտասարդական աշխատողի կրթական ծրագիրը,</w:t>
      </w:r>
    </w:p>
    <w:p w:rsidR="001C411D" w:rsidRPr="001F63BA" w:rsidRDefault="001C411D" w:rsidP="00BB1B4B">
      <w:pPr>
        <w:pStyle w:val="ListParagraph"/>
        <w:numPr>
          <w:ilvl w:val="0"/>
          <w:numId w:val="8"/>
        </w:numPr>
        <w:tabs>
          <w:tab w:val="left" w:pos="851"/>
        </w:tabs>
        <w:spacing w:after="0" w:line="360" w:lineRule="auto"/>
        <w:ind w:left="0" w:firstLine="567"/>
        <w:jc w:val="both"/>
        <w:rPr>
          <w:rFonts w:ascii="GHEA Grapalat" w:hAnsi="GHEA Grapalat" w:cs="GHEA Grapalat"/>
          <w:bCs/>
          <w:lang w:val="af-ZA"/>
        </w:rPr>
      </w:pPr>
      <w:r w:rsidRPr="001F63BA">
        <w:rPr>
          <w:rFonts w:ascii="GHEA Grapalat" w:hAnsi="GHEA Grapalat" w:cs="GHEA Grapalat"/>
          <w:bCs/>
          <w:lang w:val="af-ZA"/>
        </w:rPr>
        <w:t>ԿԳՄՍ նախարարի 2022 թվականի դեկտեմբերի 2-ի N 2227-Ա/2 հրամանով հաստատվել է Տեղական մակարդակում որոշումների կայացմանը երիտասարդների ներգրավման ուղեցույցը:</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Իրականացվել է 2022 թվականի երիտասարդական մայրաքաղաք ծրագիրը Կոտայքի մարզի Հրազդան քաղաքում:</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Դրամաշնորհային մրցույթի արդյունքում սկսվել են ՀՀ Սյունիքի մարզի Մեղրի և ՀՀ Տավուշի մարզի Իջևան քաղաքներում երիտասարդական կենտրոնների ստեղծման աշխատանքները:</w:t>
      </w:r>
    </w:p>
    <w:p w:rsidR="001C411D" w:rsidRPr="001F63BA" w:rsidRDefault="001C411D" w:rsidP="006B27BD">
      <w:pPr>
        <w:spacing w:line="360" w:lineRule="auto"/>
        <w:ind w:firstLine="567"/>
        <w:jc w:val="both"/>
        <w:rPr>
          <w:rFonts w:ascii="GHEA Grapalat" w:hAnsi="GHEA Grapalat"/>
          <w:sz w:val="22"/>
          <w:szCs w:val="22"/>
        </w:rPr>
      </w:pPr>
      <w:r w:rsidRPr="001F63BA">
        <w:rPr>
          <w:rFonts w:ascii="GHEA Grapalat" w:hAnsi="GHEA Grapalat"/>
          <w:sz w:val="22"/>
          <w:szCs w:val="22"/>
        </w:rPr>
        <w:t xml:space="preserve">Ոչ ֆորմալ կրթական գործիքակազմով </w:t>
      </w:r>
      <w:r w:rsidRPr="00C53479">
        <w:rPr>
          <w:rFonts w:ascii="GHEA Grapalat" w:hAnsi="GHEA Grapalat"/>
          <w:sz w:val="22"/>
          <w:szCs w:val="22"/>
        </w:rPr>
        <w:t>անցկ</w:t>
      </w:r>
      <w:r w:rsidRPr="001F63BA">
        <w:rPr>
          <w:rFonts w:ascii="GHEA Grapalat" w:hAnsi="GHEA Grapalat"/>
          <w:sz w:val="22"/>
          <w:szCs w:val="22"/>
        </w:rPr>
        <w:t xml:space="preserve">ացվել </w:t>
      </w:r>
      <w:r w:rsidRPr="00C53479">
        <w:rPr>
          <w:rFonts w:ascii="GHEA Grapalat" w:hAnsi="GHEA Grapalat"/>
          <w:sz w:val="22"/>
          <w:szCs w:val="22"/>
        </w:rPr>
        <w:t>են</w:t>
      </w:r>
      <w:r w:rsidRPr="001F63BA">
        <w:rPr>
          <w:rFonts w:ascii="GHEA Grapalat" w:hAnsi="GHEA Grapalat"/>
          <w:sz w:val="22"/>
          <w:szCs w:val="22"/>
        </w:rPr>
        <w:t xml:space="preserve"> մասնագիտական վերապատրաստման հնարավորությունների, մասնագիտական կողմնորոշման ծրագրերի մասին երիտասարդների իրազեկության և ներգրավվածության բարձրացման դասընթացներ ՀՀ Սյունիքի մարզի սահմանամերձ գյուղերի 150 երիտասարդների համար: </w:t>
      </w:r>
    </w:p>
    <w:p w:rsidR="001C411D" w:rsidRPr="001F63BA" w:rsidRDefault="001C411D" w:rsidP="006B27BD">
      <w:pPr>
        <w:spacing w:line="360" w:lineRule="auto"/>
        <w:ind w:firstLine="567"/>
        <w:jc w:val="both"/>
        <w:rPr>
          <w:rFonts w:ascii="GHEA Grapalat" w:hAnsi="GHEA Grapalat"/>
          <w:sz w:val="22"/>
          <w:szCs w:val="22"/>
        </w:rPr>
      </w:pPr>
      <w:r w:rsidRPr="00C53479">
        <w:rPr>
          <w:rFonts w:ascii="GHEA Grapalat" w:hAnsi="GHEA Grapalat"/>
          <w:sz w:val="22"/>
          <w:szCs w:val="22"/>
        </w:rPr>
        <w:lastRenderedPageBreak/>
        <w:t>Անցկացվ</w:t>
      </w:r>
      <w:r w:rsidRPr="001F63BA">
        <w:rPr>
          <w:rFonts w:ascii="GHEA Grapalat" w:hAnsi="GHEA Grapalat"/>
          <w:sz w:val="22"/>
          <w:szCs w:val="22"/>
        </w:rPr>
        <w:t xml:space="preserve">ել են ֆինանսական գրագիտության, երիտասարդ աշխատողների վերապատրաստման, մարզաբնակ երիտասարդների կարողությունների զարգացմանն ուղղված մեդիագրագիտության, թվային գրագիտության և կիբեռգրագիտության և այլ դասընթացներ: </w:t>
      </w:r>
    </w:p>
    <w:p w:rsidR="001C411D" w:rsidRPr="001F63BA" w:rsidRDefault="001C411D" w:rsidP="006B27BD">
      <w:pPr>
        <w:spacing w:line="360" w:lineRule="auto"/>
        <w:ind w:firstLine="567"/>
        <w:jc w:val="both"/>
        <w:rPr>
          <w:rFonts w:ascii="GHEA Grapalat" w:hAnsi="GHEA Grapalat"/>
          <w:sz w:val="22"/>
          <w:szCs w:val="22"/>
        </w:rPr>
      </w:pPr>
      <w:bookmarkStart w:id="8" w:name="_GoBack"/>
      <w:bookmarkEnd w:id="8"/>
    </w:p>
    <w:sectPr w:rsidR="001C411D" w:rsidRPr="001F63BA" w:rsidSect="00A41AD1">
      <w:pgSz w:w="11909" w:h="16834" w:code="9"/>
      <w:pgMar w:top="1134" w:right="567" w:bottom="567"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881" w:rsidRDefault="00D30881">
      <w:r>
        <w:separator/>
      </w:r>
    </w:p>
  </w:endnote>
  <w:endnote w:type="continuationSeparator" w:id="0">
    <w:p w:rsidR="00D30881" w:rsidRDefault="00D30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charset w:val="00"/>
    <w:family w:val="auto"/>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roman"/>
    <w:pitch w:val="variable"/>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altName w:val="Times New Roman"/>
    <w:charset w:val="00"/>
    <w:family w:val="auto"/>
    <w:pitch w:val="default"/>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881" w:rsidRDefault="00D30881">
      <w:r>
        <w:separator/>
      </w:r>
    </w:p>
  </w:footnote>
  <w:footnote w:type="continuationSeparator" w:id="0">
    <w:p w:rsidR="00D30881" w:rsidRDefault="00D30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18CBE7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EA8273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6930E93A"/>
    <w:lvl w:ilvl="0">
      <w:numFmt w:val="decimal"/>
      <w:pStyle w:val="Bullet"/>
      <w:lvlText w:val="*"/>
      <w:lvlJc w:val="left"/>
      <w:rPr>
        <w:rFonts w:cs="Times New Roman"/>
      </w:rPr>
    </w:lvl>
  </w:abstractNum>
  <w:abstractNum w:abstractNumId="3" w15:restartNumberingAfterBreak="0">
    <w:nsid w:val="032A11C3"/>
    <w:multiLevelType w:val="hybridMultilevel"/>
    <w:tmpl w:val="A8929828"/>
    <w:lvl w:ilvl="0" w:tplc="EB8871BC">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4"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hint="default"/>
      </w:rPr>
    </w:lvl>
    <w:lvl w:ilvl="8">
      <w:start w:val="1"/>
      <w:numFmt w:val="bullet"/>
      <w:lvlText w:val=""/>
      <w:lvlJc w:val="left"/>
      <w:pPr>
        <w:ind w:left="7064" w:hanging="360"/>
      </w:pPr>
      <w:rPr>
        <w:rFonts w:ascii="Wingdings" w:hAnsi="Wingdings" w:hint="default"/>
      </w:rPr>
    </w:lvl>
  </w:abstractNum>
  <w:abstractNum w:abstractNumId="5" w15:restartNumberingAfterBreak="0">
    <w:nsid w:val="134E55C0"/>
    <w:multiLevelType w:val="hybridMultilevel"/>
    <w:tmpl w:val="38B4AC5E"/>
    <w:lvl w:ilvl="0" w:tplc="1404407A">
      <w:start w:val="1"/>
      <w:numFmt w:val="decimal"/>
      <w:pStyle w:val="a"/>
      <w:lvlText w:val="Գծապատկեր %1."/>
      <w:lvlJc w:val="left"/>
      <w:pPr>
        <w:ind w:left="928" w:hanging="360"/>
      </w:pPr>
      <w:rPr>
        <w:rFonts w:ascii="GHEA Grapalat" w:hAnsi="GHEA Grapalat" w:cs="Times New Roman" w:hint="default"/>
        <w:b/>
        <w:i/>
        <w:sz w:val="22"/>
        <w:szCs w:val="22"/>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6" w15:restartNumberingAfterBreak="0">
    <w:nsid w:val="141100B8"/>
    <w:multiLevelType w:val="hybridMultilevel"/>
    <w:tmpl w:val="885A45B0"/>
    <w:lvl w:ilvl="0" w:tplc="E3A024A2">
      <w:start w:val="1"/>
      <w:numFmt w:val="decimal"/>
      <w:lvlText w:val="%1."/>
      <w:lvlJc w:val="left"/>
      <w:pPr>
        <w:ind w:left="1287" w:hanging="360"/>
      </w:pPr>
      <w:rPr>
        <w:rFonts w:ascii="GHEA Grapalat" w:hAnsi="GHEA Grapalat" w:cs="Times New Roman" w:hint="default"/>
        <w:b w:val="0"/>
        <w:i w:val="0"/>
        <w:sz w:val="24"/>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7" w15:restartNumberingAfterBreak="0">
    <w:nsid w:val="1A351095"/>
    <w:multiLevelType w:val="hybridMultilevel"/>
    <w:tmpl w:val="99782C06"/>
    <w:lvl w:ilvl="0" w:tplc="6ED20892">
      <w:start w:val="4"/>
      <w:numFmt w:val="decimal"/>
      <w:lvlText w:val="Աղյուսակ %1."/>
      <w:lvlJc w:val="left"/>
      <w:pPr>
        <w:ind w:left="928" w:hanging="360"/>
      </w:pPr>
      <w:rPr>
        <w:rFonts w:ascii="GHEA Grapalat" w:hAnsi="GHEA Grapalat" w:cs="Times New Roman" w:hint="default"/>
        <w:b/>
        <w:i/>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BA4147"/>
    <w:multiLevelType w:val="hybridMultilevel"/>
    <w:tmpl w:val="642438C4"/>
    <w:lvl w:ilvl="0" w:tplc="91281F7E">
      <w:start w:val="2020"/>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1ED57CB1"/>
    <w:multiLevelType w:val="hybridMultilevel"/>
    <w:tmpl w:val="A6B2A0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2" w15:restartNumberingAfterBreak="0">
    <w:nsid w:val="215E5967"/>
    <w:multiLevelType w:val="hybridMultilevel"/>
    <w:tmpl w:val="01B25AD6"/>
    <w:lvl w:ilvl="0" w:tplc="9A1831B4">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22A6795"/>
    <w:multiLevelType w:val="hybridMultilevel"/>
    <w:tmpl w:val="3934F69E"/>
    <w:lvl w:ilvl="0" w:tplc="B7A01C68">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5AC6142"/>
    <w:multiLevelType w:val="hybridMultilevel"/>
    <w:tmpl w:val="E7624A12"/>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5" w15:restartNumberingAfterBreak="0">
    <w:nsid w:val="280172D7"/>
    <w:multiLevelType w:val="hybridMultilevel"/>
    <w:tmpl w:val="04381E30"/>
    <w:lvl w:ilvl="0" w:tplc="04090001">
      <w:start w:val="1"/>
      <w:numFmt w:val="bullet"/>
      <w:lvlText w:val=""/>
      <w:lvlJc w:val="left"/>
      <w:pPr>
        <w:ind w:left="1287" w:hanging="360"/>
      </w:pPr>
      <w:rPr>
        <w:rFonts w:ascii="Symbol" w:hAnsi="Symbol" w:hint="default"/>
        <w:b w:val="0"/>
        <w:i w:val="0"/>
        <w:sz w:val="24"/>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16" w15:restartNumberingAfterBreak="0">
    <w:nsid w:val="2A513057"/>
    <w:multiLevelType w:val="hybridMultilevel"/>
    <w:tmpl w:val="80409346"/>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7" w15:restartNumberingAfterBreak="0">
    <w:nsid w:val="2B8128A6"/>
    <w:multiLevelType w:val="hybridMultilevel"/>
    <w:tmpl w:val="5010E3F4"/>
    <w:lvl w:ilvl="0" w:tplc="91281F7E">
      <w:start w:val="2020"/>
      <w:numFmt w:val="bullet"/>
      <w:lvlText w:val=""/>
      <w:lvlJc w:val="left"/>
      <w:pPr>
        <w:ind w:left="1287" w:hanging="360"/>
      </w:pPr>
      <w:rPr>
        <w:rFonts w:ascii="Symbol" w:eastAsia="Times New Roman"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2D1407D4"/>
    <w:multiLevelType w:val="hybridMultilevel"/>
    <w:tmpl w:val="0A70BC62"/>
    <w:lvl w:ilvl="0" w:tplc="E024558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EE138E8"/>
    <w:multiLevelType w:val="hybridMultilevel"/>
    <w:tmpl w:val="A2D67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C6136"/>
    <w:multiLevelType w:val="hybridMultilevel"/>
    <w:tmpl w:val="33DA7FD4"/>
    <w:lvl w:ilvl="0" w:tplc="B95A2612">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1"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7361863"/>
    <w:multiLevelType w:val="hybridMultilevel"/>
    <w:tmpl w:val="DD548040"/>
    <w:lvl w:ilvl="0" w:tplc="78E2FC20">
      <w:numFmt w:val="bullet"/>
      <w:lvlText w:val="-"/>
      <w:lvlJc w:val="left"/>
      <w:pPr>
        <w:ind w:left="927" w:hanging="360"/>
      </w:pPr>
      <w:rPr>
        <w:rFonts w:ascii="GHEA Grapalat" w:eastAsia="Times New Roman" w:hAnsi="GHEA Grapalat"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CE651FF"/>
    <w:multiLevelType w:val="multilevel"/>
    <w:tmpl w:val="3104EA06"/>
    <w:lvl w:ilvl="0">
      <w:start w:val="1"/>
      <w:numFmt w:val="decimal"/>
      <w:lvlText w:val="Գծապատկեր %1."/>
      <w:lvlJc w:val="left"/>
      <w:pPr>
        <w:ind w:left="928" w:hanging="360"/>
      </w:pPr>
      <w:rPr>
        <w:rFonts w:ascii="GHEA Grapalat" w:hAnsi="GHEA Grapalat" w:cs="Times New Roman" w:hint="default"/>
        <w:b/>
        <w:i/>
        <w:sz w:val="22"/>
        <w:szCs w:val="22"/>
      </w:rPr>
    </w:lvl>
    <w:lvl w:ilvl="1">
      <w:start w:val="1"/>
      <w:numFmt w:val="lowerLetter"/>
      <w:lvlText w:val="%2."/>
      <w:lvlJc w:val="left"/>
      <w:pPr>
        <w:ind w:left="1980" w:hanging="360"/>
      </w:pPr>
      <w:rPr>
        <w:rFonts w:cs="Times New Roman"/>
      </w:rPr>
    </w:lvl>
    <w:lvl w:ilvl="2">
      <w:start w:val="1"/>
      <w:numFmt w:val="lowerRoman"/>
      <w:lvlText w:val="%3."/>
      <w:lvlJc w:val="right"/>
      <w:pPr>
        <w:ind w:left="2700" w:hanging="180"/>
      </w:pPr>
      <w:rPr>
        <w:rFonts w:cs="Times New Roman"/>
      </w:rPr>
    </w:lvl>
    <w:lvl w:ilvl="3">
      <w:start w:val="1"/>
      <w:numFmt w:val="decimal"/>
      <w:lvlText w:val="%4."/>
      <w:lvlJc w:val="left"/>
      <w:pPr>
        <w:ind w:left="3420" w:hanging="360"/>
      </w:pPr>
      <w:rPr>
        <w:rFonts w:cs="Times New Roman"/>
      </w:rPr>
    </w:lvl>
    <w:lvl w:ilvl="4">
      <w:start w:val="1"/>
      <w:numFmt w:val="lowerLetter"/>
      <w:lvlText w:val="%5."/>
      <w:lvlJc w:val="left"/>
      <w:pPr>
        <w:ind w:left="4140" w:hanging="360"/>
      </w:pPr>
      <w:rPr>
        <w:rFonts w:cs="Times New Roman"/>
      </w:rPr>
    </w:lvl>
    <w:lvl w:ilvl="5">
      <w:start w:val="1"/>
      <w:numFmt w:val="lowerRoman"/>
      <w:lvlText w:val="%6."/>
      <w:lvlJc w:val="right"/>
      <w:pPr>
        <w:ind w:left="4860" w:hanging="180"/>
      </w:pPr>
      <w:rPr>
        <w:rFonts w:cs="Times New Roman"/>
      </w:rPr>
    </w:lvl>
    <w:lvl w:ilvl="6">
      <w:start w:val="1"/>
      <w:numFmt w:val="decimal"/>
      <w:lvlText w:val="%7."/>
      <w:lvlJc w:val="left"/>
      <w:pPr>
        <w:ind w:left="5580" w:hanging="360"/>
      </w:pPr>
      <w:rPr>
        <w:rFonts w:cs="Times New Roman"/>
      </w:rPr>
    </w:lvl>
    <w:lvl w:ilvl="7">
      <w:start w:val="1"/>
      <w:numFmt w:val="lowerLetter"/>
      <w:lvlText w:val="%8."/>
      <w:lvlJc w:val="left"/>
      <w:pPr>
        <w:ind w:left="6300" w:hanging="360"/>
      </w:pPr>
      <w:rPr>
        <w:rFonts w:cs="Times New Roman"/>
      </w:rPr>
    </w:lvl>
    <w:lvl w:ilvl="8">
      <w:start w:val="1"/>
      <w:numFmt w:val="lowerRoman"/>
      <w:lvlText w:val="%9."/>
      <w:lvlJc w:val="right"/>
      <w:pPr>
        <w:ind w:left="7020" w:hanging="180"/>
      </w:pPr>
      <w:rPr>
        <w:rFonts w:cs="Times New Roman"/>
      </w:rPr>
    </w:lvl>
  </w:abstractNum>
  <w:abstractNum w:abstractNumId="25" w15:restartNumberingAfterBreak="0">
    <w:nsid w:val="50911300"/>
    <w:multiLevelType w:val="hybridMultilevel"/>
    <w:tmpl w:val="8AAA28FA"/>
    <w:lvl w:ilvl="0" w:tplc="04090011">
      <w:start w:val="1"/>
      <w:numFmt w:val="decimal"/>
      <w:lvlText w:val="%1)"/>
      <w:lvlJc w:val="left"/>
      <w:pPr>
        <w:ind w:left="1267" w:hanging="360"/>
      </w:pPr>
      <w:rPr>
        <w:rFonts w:cs="Times New Roman"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7"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9"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73B366DB"/>
    <w:multiLevelType w:val="hybridMultilevel"/>
    <w:tmpl w:val="4D64536C"/>
    <w:lvl w:ilvl="0" w:tplc="508ED32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95D2BDB"/>
    <w:multiLevelType w:val="multilevel"/>
    <w:tmpl w:val="770ED810"/>
    <w:styleLink w:val="1"/>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num w:numId="1">
    <w:abstractNumId w:val="1"/>
  </w:num>
  <w:num w:numId="2">
    <w:abstractNumId w:val="0"/>
  </w:num>
  <w:num w:numId="3">
    <w:abstractNumId w:val="2"/>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4">
    <w:abstractNumId w:val="21"/>
  </w:num>
  <w:num w:numId="5">
    <w:abstractNumId w:val="28"/>
  </w:num>
  <w:num w:numId="6">
    <w:abstractNumId w:val="26"/>
  </w:num>
  <w:num w:numId="7">
    <w:abstractNumId w:val="27"/>
  </w:num>
  <w:num w:numId="8">
    <w:abstractNumId w:val="8"/>
  </w:num>
  <w:num w:numId="9">
    <w:abstractNumId w:val="30"/>
  </w:num>
  <w:num w:numId="10">
    <w:abstractNumId w:val="5"/>
  </w:num>
  <w:num w:numId="11">
    <w:abstractNumId w:val="32"/>
  </w:num>
  <w:num w:numId="12">
    <w:abstractNumId w:val="25"/>
  </w:num>
  <w:num w:numId="13">
    <w:abstractNumId w:val="16"/>
  </w:num>
  <w:num w:numId="14">
    <w:abstractNumId w:val="22"/>
  </w:num>
  <w:num w:numId="15">
    <w:abstractNumId w:val="20"/>
  </w:num>
  <w:num w:numId="16">
    <w:abstractNumId w:val="13"/>
  </w:num>
  <w:num w:numId="17">
    <w:abstractNumId w:val="31"/>
  </w:num>
  <w:num w:numId="18">
    <w:abstractNumId w:val="3"/>
  </w:num>
  <w:num w:numId="19">
    <w:abstractNumId w:val="6"/>
  </w:num>
  <w:num w:numId="20">
    <w:abstractNumId w:val="12"/>
  </w:num>
  <w:num w:numId="21">
    <w:abstractNumId w:val="18"/>
  </w:num>
  <w:num w:numId="22">
    <w:abstractNumId w:val="17"/>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1"/>
  </w:num>
  <w:num w:numId="28">
    <w:abstractNumId w:val="4"/>
  </w:num>
  <w:num w:numId="29">
    <w:abstractNumId w:val="11"/>
  </w:num>
  <w:num w:numId="30">
    <w:abstractNumId w:val="9"/>
  </w:num>
  <w:num w:numId="31">
    <w:abstractNumId w:val="19"/>
  </w:num>
  <w:num w:numId="32">
    <w:abstractNumId w:val="29"/>
  </w:num>
  <w:num w:numId="33">
    <w:abstractNumId w:val="23"/>
  </w:num>
  <w:num w:numId="34">
    <w:abstractNumId w:val="7"/>
  </w:num>
  <w:num w:numId="35">
    <w:abstractNumId w:val="5"/>
  </w:num>
  <w:num w:numId="36">
    <w:abstractNumId w:val="24"/>
  </w:num>
  <w:num w:numId="37">
    <w:abstractNumId w:val="5"/>
    <w:lvlOverride w:ilvl="0">
      <w:startOverride w:val="23"/>
    </w:lvlOverride>
  </w:num>
  <w:num w:numId="38">
    <w:abstractNumId w:val="5"/>
  </w:num>
  <w:num w:numId="3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A3F"/>
    <w:rsid w:val="000001C8"/>
    <w:rsid w:val="00000201"/>
    <w:rsid w:val="000004F7"/>
    <w:rsid w:val="0000055D"/>
    <w:rsid w:val="0000077D"/>
    <w:rsid w:val="00000899"/>
    <w:rsid w:val="00000968"/>
    <w:rsid w:val="00000A98"/>
    <w:rsid w:val="00000D3B"/>
    <w:rsid w:val="00000F60"/>
    <w:rsid w:val="00001548"/>
    <w:rsid w:val="0000157A"/>
    <w:rsid w:val="00001589"/>
    <w:rsid w:val="00001645"/>
    <w:rsid w:val="0000170C"/>
    <w:rsid w:val="0000179A"/>
    <w:rsid w:val="000017C3"/>
    <w:rsid w:val="0000189D"/>
    <w:rsid w:val="00001BB9"/>
    <w:rsid w:val="00001BBF"/>
    <w:rsid w:val="00001ED3"/>
    <w:rsid w:val="00001F0B"/>
    <w:rsid w:val="000020A6"/>
    <w:rsid w:val="000020AE"/>
    <w:rsid w:val="000021AF"/>
    <w:rsid w:val="0000239B"/>
    <w:rsid w:val="0000249B"/>
    <w:rsid w:val="00002726"/>
    <w:rsid w:val="000027BA"/>
    <w:rsid w:val="0000288C"/>
    <w:rsid w:val="00002A60"/>
    <w:rsid w:val="00002C17"/>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3E9B"/>
    <w:rsid w:val="00004019"/>
    <w:rsid w:val="0000409B"/>
    <w:rsid w:val="00004165"/>
    <w:rsid w:val="00004224"/>
    <w:rsid w:val="00004272"/>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C68"/>
    <w:rsid w:val="00006FD6"/>
    <w:rsid w:val="00007270"/>
    <w:rsid w:val="00007399"/>
    <w:rsid w:val="00007463"/>
    <w:rsid w:val="00007575"/>
    <w:rsid w:val="0000762D"/>
    <w:rsid w:val="0000766F"/>
    <w:rsid w:val="000078BF"/>
    <w:rsid w:val="000079A0"/>
    <w:rsid w:val="00007A23"/>
    <w:rsid w:val="00007AA8"/>
    <w:rsid w:val="00007ABF"/>
    <w:rsid w:val="00007F76"/>
    <w:rsid w:val="00010289"/>
    <w:rsid w:val="0001045D"/>
    <w:rsid w:val="00010549"/>
    <w:rsid w:val="0001056E"/>
    <w:rsid w:val="000105DC"/>
    <w:rsid w:val="0001087C"/>
    <w:rsid w:val="0001098E"/>
    <w:rsid w:val="00010D32"/>
    <w:rsid w:val="00011363"/>
    <w:rsid w:val="000117CA"/>
    <w:rsid w:val="0001194E"/>
    <w:rsid w:val="00011A21"/>
    <w:rsid w:val="00011AAB"/>
    <w:rsid w:val="00011ACC"/>
    <w:rsid w:val="00011B39"/>
    <w:rsid w:val="00011B85"/>
    <w:rsid w:val="00011C5D"/>
    <w:rsid w:val="00011CC2"/>
    <w:rsid w:val="00011E94"/>
    <w:rsid w:val="00011F37"/>
    <w:rsid w:val="00011FC0"/>
    <w:rsid w:val="00012070"/>
    <w:rsid w:val="0001219F"/>
    <w:rsid w:val="00012255"/>
    <w:rsid w:val="000129E4"/>
    <w:rsid w:val="00012B31"/>
    <w:rsid w:val="00012D91"/>
    <w:rsid w:val="000130AE"/>
    <w:rsid w:val="000130B5"/>
    <w:rsid w:val="00013357"/>
    <w:rsid w:val="000133F2"/>
    <w:rsid w:val="0001340F"/>
    <w:rsid w:val="0001385D"/>
    <w:rsid w:val="0001386B"/>
    <w:rsid w:val="00013944"/>
    <w:rsid w:val="000139F1"/>
    <w:rsid w:val="00013ABE"/>
    <w:rsid w:val="00013D2C"/>
    <w:rsid w:val="00013D5A"/>
    <w:rsid w:val="0001421E"/>
    <w:rsid w:val="0001423F"/>
    <w:rsid w:val="000144FE"/>
    <w:rsid w:val="000145E3"/>
    <w:rsid w:val="000148F8"/>
    <w:rsid w:val="00015089"/>
    <w:rsid w:val="000152BB"/>
    <w:rsid w:val="000159B6"/>
    <w:rsid w:val="00015A31"/>
    <w:rsid w:val="00015AB1"/>
    <w:rsid w:val="00015ADA"/>
    <w:rsid w:val="00015BCC"/>
    <w:rsid w:val="00015ED0"/>
    <w:rsid w:val="00016109"/>
    <w:rsid w:val="0001616A"/>
    <w:rsid w:val="0001616F"/>
    <w:rsid w:val="0001642F"/>
    <w:rsid w:val="000164F5"/>
    <w:rsid w:val="0001673A"/>
    <w:rsid w:val="00016B8C"/>
    <w:rsid w:val="00017026"/>
    <w:rsid w:val="000170A9"/>
    <w:rsid w:val="0001725A"/>
    <w:rsid w:val="000176F9"/>
    <w:rsid w:val="0001780E"/>
    <w:rsid w:val="00017907"/>
    <w:rsid w:val="00017B66"/>
    <w:rsid w:val="00017C04"/>
    <w:rsid w:val="00017D27"/>
    <w:rsid w:val="00017FF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1DA1"/>
    <w:rsid w:val="0002212A"/>
    <w:rsid w:val="0002225C"/>
    <w:rsid w:val="0002238B"/>
    <w:rsid w:val="0002250B"/>
    <w:rsid w:val="0002251F"/>
    <w:rsid w:val="0002257C"/>
    <w:rsid w:val="0002276D"/>
    <w:rsid w:val="00022940"/>
    <w:rsid w:val="00022A0A"/>
    <w:rsid w:val="00022FB0"/>
    <w:rsid w:val="0002309C"/>
    <w:rsid w:val="000231F5"/>
    <w:rsid w:val="000232BA"/>
    <w:rsid w:val="0002339B"/>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C7"/>
    <w:rsid w:val="00024EF6"/>
    <w:rsid w:val="000251DC"/>
    <w:rsid w:val="00025498"/>
    <w:rsid w:val="000255BC"/>
    <w:rsid w:val="000257AA"/>
    <w:rsid w:val="000259A6"/>
    <w:rsid w:val="00025C48"/>
    <w:rsid w:val="00025E32"/>
    <w:rsid w:val="00025E47"/>
    <w:rsid w:val="000260C2"/>
    <w:rsid w:val="000260D9"/>
    <w:rsid w:val="0002614E"/>
    <w:rsid w:val="000263B5"/>
    <w:rsid w:val="000263D5"/>
    <w:rsid w:val="00026500"/>
    <w:rsid w:val="000265A9"/>
    <w:rsid w:val="00026637"/>
    <w:rsid w:val="000266CA"/>
    <w:rsid w:val="00026797"/>
    <w:rsid w:val="00026B79"/>
    <w:rsid w:val="00026CE2"/>
    <w:rsid w:val="00026D8D"/>
    <w:rsid w:val="00026F8B"/>
    <w:rsid w:val="00027065"/>
    <w:rsid w:val="00027233"/>
    <w:rsid w:val="00027356"/>
    <w:rsid w:val="000274EF"/>
    <w:rsid w:val="000277EE"/>
    <w:rsid w:val="00027945"/>
    <w:rsid w:val="00027961"/>
    <w:rsid w:val="00027B33"/>
    <w:rsid w:val="0003005B"/>
    <w:rsid w:val="0003014C"/>
    <w:rsid w:val="000305EF"/>
    <w:rsid w:val="000307F1"/>
    <w:rsid w:val="00030AA1"/>
    <w:rsid w:val="00030C2B"/>
    <w:rsid w:val="00030CCC"/>
    <w:rsid w:val="00030D64"/>
    <w:rsid w:val="00030E9C"/>
    <w:rsid w:val="00030F29"/>
    <w:rsid w:val="00030FD4"/>
    <w:rsid w:val="0003179F"/>
    <w:rsid w:val="0003189C"/>
    <w:rsid w:val="0003190F"/>
    <w:rsid w:val="00031B77"/>
    <w:rsid w:val="00031C7A"/>
    <w:rsid w:val="00031CBE"/>
    <w:rsid w:val="00031E21"/>
    <w:rsid w:val="00031F76"/>
    <w:rsid w:val="00031FB0"/>
    <w:rsid w:val="00031FB5"/>
    <w:rsid w:val="00031FBE"/>
    <w:rsid w:val="00031FFD"/>
    <w:rsid w:val="00032005"/>
    <w:rsid w:val="00032093"/>
    <w:rsid w:val="00032120"/>
    <w:rsid w:val="000321A1"/>
    <w:rsid w:val="000326D5"/>
    <w:rsid w:val="0003274D"/>
    <w:rsid w:val="00032943"/>
    <w:rsid w:val="00032BA4"/>
    <w:rsid w:val="00032C3E"/>
    <w:rsid w:val="00032C90"/>
    <w:rsid w:val="00032E46"/>
    <w:rsid w:val="00033442"/>
    <w:rsid w:val="000336A2"/>
    <w:rsid w:val="00033705"/>
    <w:rsid w:val="0003398D"/>
    <w:rsid w:val="00033B82"/>
    <w:rsid w:val="00033C09"/>
    <w:rsid w:val="00033E77"/>
    <w:rsid w:val="00033E86"/>
    <w:rsid w:val="000340F2"/>
    <w:rsid w:val="00034509"/>
    <w:rsid w:val="00034523"/>
    <w:rsid w:val="000345E0"/>
    <w:rsid w:val="00034625"/>
    <w:rsid w:val="00034830"/>
    <w:rsid w:val="00034898"/>
    <w:rsid w:val="000348F5"/>
    <w:rsid w:val="00034B2C"/>
    <w:rsid w:val="00034B9C"/>
    <w:rsid w:val="00034C5E"/>
    <w:rsid w:val="00034CB9"/>
    <w:rsid w:val="00034CDB"/>
    <w:rsid w:val="00034DB5"/>
    <w:rsid w:val="0003558D"/>
    <w:rsid w:val="000356C9"/>
    <w:rsid w:val="00035754"/>
    <w:rsid w:val="00035C58"/>
    <w:rsid w:val="00035CED"/>
    <w:rsid w:val="00035DCA"/>
    <w:rsid w:val="00035E48"/>
    <w:rsid w:val="00035F54"/>
    <w:rsid w:val="000360D4"/>
    <w:rsid w:val="00036158"/>
    <w:rsid w:val="00036436"/>
    <w:rsid w:val="00036437"/>
    <w:rsid w:val="000364B7"/>
    <w:rsid w:val="00036BD3"/>
    <w:rsid w:val="00036BD7"/>
    <w:rsid w:val="00036D86"/>
    <w:rsid w:val="00036DA7"/>
    <w:rsid w:val="00036E08"/>
    <w:rsid w:val="00036E99"/>
    <w:rsid w:val="00036F02"/>
    <w:rsid w:val="00036F86"/>
    <w:rsid w:val="00036F92"/>
    <w:rsid w:val="00037062"/>
    <w:rsid w:val="00037178"/>
    <w:rsid w:val="000374A5"/>
    <w:rsid w:val="000375BF"/>
    <w:rsid w:val="00037658"/>
    <w:rsid w:val="00037896"/>
    <w:rsid w:val="00037A81"/>
    <w:rsid w:val="00037B6E"/>
    <w:rsid w:val="00037BB9"/>
    <w:rsid w:val="00037BF7"/>
    <w:rsid w:val="00037E80"/>
    <w:rsid w:val="00037F24"/>
    <w:rsid w:val="0004004B"/>
    <w:rsid w:val="000400D6"/>
    <w:rsid w:val="00040159"/>
    <w:rsid w:val="000402A0"/>
    <w:rsid w:val="000407BB"/>
    <w:rsid w:val="0004083B"/>
    <w:rsid w:val="00040A59"/>
    <w:rsid w:val="00040B1C"/>
    <w:rsid w:val="00040BD0"/>
    <w:rsid w:val="00040D21"/>
    <w:rsid w:val="00040D40"/>
    <w:rsid w:val="00040D86"/>
    <w:rsid w:val="00040ED8"/>
    <w:rsid w:val="00040F7F"/>
    <w:rsid w:val="00040F87"/>
    <w:rsid w:val="00040FF6"/>
    <w:rsid w:val="00041219"/>
    <w:rsid w:val="00041372"/>
    <w:rsid w:val="000413A7"/>
    <w:rsid w:val="000414D5"/>
    <w:rsid w:val="00041524"/>
    <w:rsid w:val="0004160D"/>
    <w:rsid w:val="000416C2"/>
    <w:rsid w:val="000416DA"/>
    <w:rsid w:val="00041797"/>
    <w:rsid w:val="0004195D"/>
    <w:rsid w:val="000421EA"/>
    <w:rsid w:val="00042334"/>
    <w:rsid w:val="00042442"/>
    <w:rsid w:val="00042508"/>
    <w:rsid w:val="000429A5"/>
    <w:rsid w:val="00042C8D"/>
    <w:rsid w:val="00042E35"/>
    <w:rsid w:val="00042F7D"/>
    <w:rsid w:val="00043011"/>
    <w:rsid w:val="0004311E"/>
    <w:rsid w:val="00043383"/>
    <w:rsid w:val="00043398"/>
    <w:rsid w:val="00043538"/>
    <w:rsid w:val="00043624"/>
    <w:rsid w:val="0004364C"/>
    <w:rsid w:val="000437A2"/>
    <w:rsid w:val="00043900"/>
    <w:rsid w:val="000439D8"/>
    <w:rsid w:val="000439DC"/>
    <w:rsid w:val="00043E5C"/>
    <w:rsid w:val="00044400"/>
    <w:rsid w:val="0004463F"/>
    <w:rsid w:val="00044681"/>
    <w:rsid w:val="000446D3"/>
    <w:rsid w:val="00044741"/>
    <w:rsid w:val="0004487F"/>
    <w:rsid w:val="000449D7"/>
    <w:rsid w:val="00044A33"/>
    <w:rsid w:val="00044D55"/>
    <w:rsid w:val="00044DE9"/>
    <w:rsid w:val="00044EDF"/>
    <w:rsid w:val="00045048"/>
    <w:rsid w:val="0004504F"/>
    <w:rsid w:val="0004507F"/>
    <w:rsid w:val="00045574"/>
    <w:rsid w:val="000456D0"/>
    <w:rsid w:val="000456F8"/>
    <w:rsid w:val="000458CA"/>
    <w:rsid w:val="00045D3D"/>
    <w:rsid w:val="00045D84"/>
    <w:rsid w:val="00045EAD"/>
    <w:rsid w:val="00045FA7"/>
    <w:rsid w:val="000463A3"/>
    <w:rsid w:val="00046700"/>
    <w:rsid w:val="00046899"/>
    <w:rsid w:val="00046A53"/>
    <w:rsid w:val="00046B4A"/>
    <w:rsid w:val="00046B7A"/>
    <w:rsid w:val="00047060"/>
    <w:rsid w:val="0004726C"/>
    <w:rsid w:val="000473B5"/>
    <w:rsid w:val="000474EF"/>
    <w:rsid w:val="0004776B"/>
    <w:rsid w:val="000477C5"/>
    <w:rsid w:val="00047926"/>
    <w:rsid w:val="00047FBF"/>
    <w:rsid w:val="0005002A"/>
    <w:rsid w:val="000500ED"/>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1F57"/>
    <w:rsid w:val="00052155"/>
    <w:rsid w:val="00052260"/>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82D"/>
    <w:rsid w:val="00054932"/>
    <w:rsid w:val="00054AE9"/>
    <w:rsid w:val="00054B84"/>
    <w:rsid w:val="00054D31"/>
    <w:rsid w:val="00054DA3"/>
    <w:rsid w:val="00054F17"/>
    <w:rsid w:val="00054F72"/>
    <w:rsid w:val="000550A3"/>
    <w:rsid w:val="000550DF"/>
    <w:rsid w:val="00055179"/>
    <w:rsid w:val="00055703"/>
    <w:rsid w:val="000557C3"/>
    <w:rsid w:val="00055A38"/>
    <w:rsid w:val="00055BA5"/>
    <w:rsid w:val="000560DC"/>
    <w:rsid w:val="00056123"/>
    <w:rsid w:val="00056332"/>
    <w:rsid w:val="000563FD"/>
    <w:rsid w:val="00056679"/>
    <w:rsid w:val="0005674E"/>
    <w:rsid w:val="000567C9"/>
    <w:rsid w:val="00056C73"/>
    <w:rsid w:val="00056F52"/>
    <w:rsid w:val="00057011"/>
    <w:rsid w:val="000571D1"/>
    <w:rsid w:val="000572E3"/>
    <w:rsid w:val="00057471"/>
    <w:rsid w:val="0005793D"/>
    <w:rsid w:val="00057A29"/>
    <w:rsid w:val="00057AE1"/>
    <w:rsid w:val="00057B38"/>
    <w:rsid w:val="00057C7D"/>
    <w:rsid w:val="00057D79"/>
    <w:rsid w:val="00057DFB"/>
    <w:rsid w:val="00057E80"/>
    <w:rsid w:val="00057E8E"/>
    <w:rsid w:val="00060174"/>
    <w:rsid w:val="00060343"/>
    <w:rsid w:val="000603E6"/>
    <w:rsid w:val="00060495"/>
    <w:rsid w:val="000605DE"/>
    <w:rsid w:val="000606CB"/>
    <w:rsid w:val="0006091B"/>
    <w:rsid w:val="00060AB5"/>
    <w:rsid w:val="00060B69"/>
    <w:rsid w:val="00061140"/>
    <w:rsid w:val="00061182"/>
    <w:rsid w:val="000611AB"/>
    <w:rsid w:val="00061217"/>
    <w:rsid w:val="00061730"/>
    <w:rsid w:val="00061813"/>
    <w:rsid w:val="0006191E"/>
    <w:rsid w:val="00061940"/>
    <w:rsid w:val="00061A1E"/>
    <w:rsid w:val="00061C33"/>
    <w:rsid w:val="00061EC8"/>
    <w:rsid w:val="0006211B"/>
    <w:rsid w:val="0006213A"/>
    <w:rsid w:val="000622EC"/>
    <w:rsid w:val="00062319"/>
    <w:rsid w:val="00062413"/>
    <w:rsid w:val="00062495"/>
    <w:rsid w:val="00062637"/>
    <w:rsid w:val="000627E0"/>
    <w:rsid w:val="00062A57"/>
    <w:rsid w:val="00062A98"/>
    <w:rsid w:val="00062AA7"/>
    <w:rsid w:val="00062AFE"/>
    <w:rsid w:val="00062D68"/>
    <w:rsid w:val="00062E21"/>
    <w:rsid w:val="00062EE7"/>
    <w:rsid w:val="000631C7"/>
    <w:rsid w:val="000631E8"/>
    <w:rsid w:val="000632F5"/>
    <w:rsid w:val="000633EE"/>
    <w:rsid w:val="00063700"/>
    <w:rsid w:val="0006374B"/>
    <w:rsid w:val="00063844"/>
    <w:rsid w:val="00063B51"/>
    <w:rsid w:val="00063C40"/>
    <w:rsid w:val="00063C5C"/>
    <w:rsid w:val="00064156"/>
    <w:rsid w:val="000641AC"/>
    <w:rsid w:val="000646A8"/>
    <w:rsid w:val="00064AA8"/>
    <w:rsid w:val="00064C62"/>
    <w:rsid w:val="00064F9A"/>
    <w:rsid w:val="00064FA4"/>
    <w:rsid w:val="000651AA"/>
    <w:rsid w:val="000652F1"/>
    <w:rsid w:val="00065421"/>
    <w:rsid w:val="0006559D"/>
    <w:rsid w:val="000656BC"/>
    <w:rsid w:val="00065AE2"/>
    <w:rsid w:val="00065B24"/>
    <w:rsid w:val="00065D0A"/>
    <w:rsid w:val="00065E25"/>
    <w:rsid w:val="00065EE3"/>
    <w:rsid w:val="00065F71"/>
    <w:rsid w:val="000661C4"/>
    <w:rsid w:val="00066269"/>
    <w:rsid w:val="00066505"/>
    <w:rsid w:val="000666D5"/>
    <w:rsid w:val="00066827"/>
    <w:rsid w:val="00066909"/>
    <w:rsid w:val="00066948"/>
    <w:rsid w:val="00066E46"/>
    <w:rsid w:val="00066EA1"/>
    <w:rsid w:val="00066ED7"/>
    <w:rsid w:val="00067036"/>
    <w:rsid w:val="000670C7"/>
    <w:rsid w:val="000671F6"/>
    <w:rsid w:val="000672F4"/>
    <w:rsid w:val="0006759A"/>
    <w:rsid w:val="000675BA"/>
    <w:rsid w:val="000676C2"/>
    <w:rsid w:val="0006799A"/>
    <w:rsid w:val="000703A9"/>
    <w:rsid w:val="00070805"/>
    <w:rsid w:val="00070906"/>
    <w:rsid w:val="00070979"/>
    <w:rsid w:val="000709B5"/>
    <w:rsid w:val="000709D6"/>
    <w:rsid w:val="00070B61"/>
    <w:rsid w:val="00070DAB"/>
    <w:rsid w:val="00070FE5"/>
    <w:rsid w:val="0007124C"/>
    <w:rsid w:val="0007139D"/>
    <w:rsid w:val="000713DB"/>
    <w:rsid w:val="00071908"/>
    <w:rsid w:val="0007197F"/>
    <w:rsid w:val="00071A75"/>
    <w:rsid w:val="00071AF3"/>
    <w:rsid w:val="00071C16"/>
    <w:rsid w:val="00071C80"/>
    <w:rsid w:val="00071CCA"/>
    <w:rsid w:val="00071E2F"/>
    <w:rsid w:val="000720AF"/>
    <w:rsid w:val="0007228D"/>
    <w:rsid w:val="000723C6"/>
    <w:rsid w:val="00072615"/>
    <w:rsid w:val="0007273F"/>
    <w:rsid w:val="0007288D"/>
    <w:rsid w:val="00072B11"/>
    <w:rsid w:val="00072CD1"/>
    <w:rsid w:val="00073034"/>
    <w:rsid w:val="0007304C"/>
    <w:rsid w:val="00073364"/>
    <w:rsid w:val="000734B5"/>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2A2"/>
    <w:rsid w:val="00075433"/>
    <w:rsid w:val="00075562"/>
    <w:rsid w:val="000755F2"/>
    <w:rsid w:val="000757C5"/>
    <w:rsid w:val="00075981"/>
    <w:rsid w:val="00075996"/>
    <w:rsid w:val="00075A8B"/>
    <w:rsid w:val="00075AB7"/>
    <w:rsid w:val="00075B1C"/>
    <w:rsid w:val="00075C88"/>
    <w:rsid w:val="00075FEB"/>
    <w:rsid w:val="000760B1"/>
    <w:rsid w:val="000761DC"/>
    <w:rsid w:val="00076317"/>
    <w:rsid w:val="0007649F"/>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CC6"/>
    <w:rsid w:val="00080CE7"/>
    <w:rsid w:val="00080DE0"/>
    <w:rsid w:val="00081319"/>
    <w:rsid w:val="0008137A"/>
    <w:rsid w:val="000814A8"/>
    <w:rsid w:val="00081778"/>
    <w:rsid w:val="0008180F"/>
    <w:rsid w:val="000819D9"/>
    <w:rsid w:val="00081A60"/>
    <w:rsid w:val="00081A7D"/>
    <w:rsid w:val="00081B84"/>
    <w:rsid w:val="00081BCF"/>
    <w:rsid w:val="00081D10"/>
    <w:rsid w:val="00081D79"/>
    <w:rsid w:val="00081E27"/>
    <w:rsid w:val="00081E5A"/>
    <w:rsid w:val="00081EAA"/>
    <w:rsid w:val="0008245D"/>
    <w:rsid w:val="00082556"/>
    <w:rsid w:val="00082647"/>
    <w:rsid w:val="00082A15"/>
    <w:rsid w:val="00082BA2"/>
    <w:rsid w:val="00082BFE"/>
    <w:rsid w:val="00082C3F"/>
    <w:rsid w:val="00082CDF"/>
    <w:rsid w:val="000835AA"/>
    <w:rsid w:val="0008374E"/>
    <w:rsid w:val="000838CE"/>
    <w:rsid w:val="0008391A"/>
    <w:rsid w:val="00083928"/>
    <w:rsid w:val="00083AB1"/>
    <w:rsid w:val="00083AEA"/>
    <w:rsid w:val="00083C02"/>
    <w:rsid w:val="00083F8C"/>
    <w:rsid w:val="000841F5"/>
    <w:rsid w:val="00084433"/>
    <w:rsid w:val="00084475"/>
    <w:rsid w:val="0008471D"/>
    <w:rsid w:val="000848E2"/>
    <w:rsid w:val="00084C8E"/>
    <w:rsid w:val="00084D7B"/>
    <w:rsid w:val="0008542D"/>
    <w:rsid w:val="0008547C"/>
    <w:rsid w:val="000855B0"/>
    <w:rsid w:val="000858B2"/>
    <w:rsid w:val="00085903"/>
    <w:rsid w:val="00085A3C"/>
    <w:rsid w:val="00085A72"/>
    <w:rsid w:val="00085B50"/>
    <w:rsid w:val="00085C74"/>
    <w:rsid w:val="00085CF3"/>
    <w:rsid w:val="000861BE"/>
    <w:rsid w:val="000862F4"/>
    <w:rsid w:val="000863B5"/>
    <w:rsid w:val="00086547"/>
    <w:rsid w:val="000865BD"/>
    <w:rsid w:val="00086680"/>
    <w:rsid w:val="000868DA"/>
    <w:rsid w:val="000868DE"/>
    <w:rsid w:val="00086A35"/>
    <w:rsid w:val="00086C8C"/>
    <w:rsid w:val="00086D7E"/>
    <w:rsid w:val="00086F6F"/>
    <w:rsid w:val="00087078"/>
    <w:rsid w:val="00087391"/>
    <w:rsid w:val="0008750C"/>
    <w:rsid w:val="00087634"/>
    <w:rsid w:val="0008783E"/>
    <w:rsid w:val="00087E86"/>
    <w:rsid w:val="00087FC2"/>
    <w:rsid w:val="00090004"/>
    <w:rsid w:val="000900AA"/>
    <w:rsid w:val="0009013D"/>
    <w:rsid w:val="0009015D"/>
    <w:rsid w:val="0009028E"/>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F5"/>
    <w:rsid w:val="00091B84"/>
    <w:rsid w:val="00091BB0"/>
    <w:rsid w:val="00091DF2"/>
    <w:rsid w:val="00092213"/>
    <w:rsid w:val="00092371"/>
    <w:rsid w:val="000923D0"/>
    <w:rsid w:val="00092436"/>
    <w:rsid w:val="0009244C"/>
    <w:rsid w:val="00092AA0"/>
    <w:rsid w:val="00092C3B"/>
    <w:rsid w:val="00092DA2"/>
    <w:rsid w:val="00092DA3"/>
    <w:rsid w:val="00092DC5"/>
    <w:rsid w:val="00092F3D"/>
    <w:rsid w:val="0009350C"/>
    <w:rsid w:val="000937D6"/>
    <w:rsid w:val="00093961"/>
    <w:rsid w:val="000939CD"/>
    <w:rsid w:val="00093A35"/>
    <w:rsid w:val="00093F6B"/>
    <w:rsid w:val="00094045"/>
    <w:rsid w:val="0009407B"/>
    <w:rsid w:val="000940F9"/>
    <w:rsid w:val="00094392"/>
    <w:rsid w:val="00094631"/>
    <w:rsid w:val="0009474D"/>
    <w:rsid w:val="00094789"/>
    <w:rsid w:val="00094C98"/>
    <w:rsid w:val="00094DAB"/>
    <w:rsid w:val="00095186"/>
    <w:rsid w:val="000953DC"/>
    <w:rsid w:val="000953DE"/>
    <w:rsid w:val="00095555"/>
    <w:rsid w:val="00095732"/>
    <w:rsid w:val="00095A35"/>
    <w:rsid w:val="00095A3E"/>
    <w:rsid w:val="00095DB5"/>
    <w:rsid w:val="00095DCC"/>
    <w:rsid w:val="00095FF6"/>
    <w:rsid w:val="00096066"/>
    <w:rsid w:val="0009609A"/>
    <w:rsid w:val="000961A0"/>
    <w:rsid w:val="000961F6"/>
    <w:rsid w:val="000964D0"/>
    <w:rsid w:val="00096B44"/>
    <w:rsid w:val="00096BAB"/>
    <w:rsid w:val="00096CA4"/>
    <w:rsid w:val="00096D9B"/>
    <w:rsid w:val="00096FDC"/>
    <w:rsid w:val="00097074"/>
    <w:rsid w:val="00097228"/>
    <w:rsid w:val="000972D9"/>
    <w:rsid w:val="000974B8"/>
    <w:rsid w:val="000975AA"/>
    <w:rsid w:val="000976A2"/>
    <w:rsid w:val="0009770F"/>
    <w:rsid w:val="0009788D"/>
    <w:rsid w:val="000979D1"/>
    <w:rsid w:val="00097AC9"/>
    <w:rsid w:val="00097B7B"/>
    <w:rsid w:val="000A0380"/>
    <w:rsid w:val="000A05CF"/>
    <w:rsid w:val="000A0617"/>
    <w:rsid w:val="000A08BE"/>
    <w:rsid w:val="000A0B2B"/>
    <w:rsid w:val="000A0B6E"/>
    <w:rsid w:val="000A0C93"/>
    <w:rsid w:val="000A0CC6"/>
    <w:rsid w:val="000A0DC2"/>
    <w:rsid w:val="000A0E32"/>
    <w:rsid w:val="000A1224"/>
    <w:rsid w:val="000A1435"/>
    <w:rsid w:val="000A14D1"/>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BF5"/>
    <w:rsid w:val="000A3D8B"/>
    <w:rsid w:val="000A3DC9"/>
    <w:rsid w:val="000A3E98"/>
    <w:rsid w:val="000A3F02"/>
    <w:rsid w:val="000A4184"/>
    <w:rsid w:val="000A41E0"/>
    <w:rsid w:val="000A437E"/>
    <w:rsid w:val="000A446D"/>
    <w:rsid w:val="000A4978"/>
    <w:rsid w:val="000A49D4"/>
    <w:rsid w:val="000A4A22"/>
    <w:rsid w:val="000A4A7E"/>
    <w:rsid w:val="000A4DA3"/>
    <w:rsid w:val="000A4DEB"/>
    <w:rsid w:val="000A4FCE"/>
    <w:rsid w:val="000A4FE9"/>
    <w:rsid w:val="000A50C7"/>
    <w:rsid w:val="000A51CE"/>
    <w:rsid w:val="000A5256"/>
    <w:rsid w:val="000A52EF"/>
    <w:rsid w:val="000A5325"/>
    <w:rsid w:val="000A5640"/>
    <w:rsid w:val="000A5704"/>
    <w:rsid w:val="000A588B"/>
    <w:rsid w:val="000A592D"/>
    <w:rsid w:val="000A592E"/>
    <w:rsid w:val="000A597B"/>
    <w:rsid w:val="000A59A5"/>
    <w:rsid w:val="000A59BA"/>
    <w:rsid w:val="000A5B15"/>
    <w:rsid w:val="000A5D26"/>
    <w:rsid w:val="000A5D5E"/>
    <w:rsid w:val="000A60A8"/>
    <w:rsid w:val="000A638B"/>
    <w:rsid w:val="000A658C"/>
    <w:rsid w:val="000A6764"/>
    <w:rsid w:val="000A6809"/>
    <w:rsid w:val="000A6A2A"/>
    <w:rsid w:val="000A6B75"/>
    <w:rsid w:val="000A6BCC"/>
    <w:rsid w:val="000A6CC5"/>
    <w:rsid w:val="000A6E57"/>
    <w:rsid w:val="000A7209"/>
    <w:rsid w:val="000A756C"/>
    <w:rsid w:val="000A757E"/>
    <w:rsid w:val="000A786C"/>
    <w:rsid w:val="000A795C"/>
    <w:rsid w:val="000A7BDC"/>
    <w:rsid w:val="000A7CA8"/>
    <w:rsid w:val="000A7D2C"/>
    <w:rsid w:val="000B0060"/>
    <w:rsid w:val="000B05AF"/>
    <w:rsid w:val="000B0612"/>
    <w:rsid w:val="000B0778"/>
    <w:rsid w:val="000B08BE"/>
    <w:rsid w:val="000B0A5A"/>
    <w:rsid w:val="000B0B52"/>
    <w:rsid w:val="000B0E60"/>
    <w:rsid w:val="000B0EDF"/>
    <w:rsid w:val="000B0FB3"/>
    <w:rsid w:val="000B1249"/>
    <w:rsid w:val="000B12AF"/>
    <w:rsid w:val="000B13D4"/>
    <w:rsid w:val="000B1533"/>
    <w:rsid w:val="000B19E2"/>
    <w:rsid w:val="000B1A8E"/>
    <w:rsid w:val="000B1B6B"/>
    <w:rsid w:val="000B1CAD"/>
    <w:rsid w:val="000B1E3F"/>
    <w:rsid w:val="000B1FBB"/>
    <w:rsid w:val="000B22ED"/>
    <w:rsid w:val="000B242B"/>
    <w:rsid w:val="000B2803"/>
    <w:rsid w:val="000B28B1"/>
    <w:rsid w:val="000B29B6"/>
    <w:rsid w:val="000B2A28"/>
    <w:rsid w:val="000B2A93"/>
    <w:rsid w:val="000B2C89"/>
    <w:rsid w:val="000B2F0D"/>
    <w:rsid w:val="000B32ED"/>
    <w:rsid w:val="000B35E1"/>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4F"/>
    <w:rsid w:val="000B4A50"/>
    <w:rsid w:val="000B4E49"/>
    <w:rsid w:val="000B4E8C"/>
    <w:rsid w:val="000B4F78"/>
    <w:rsid w:val="000B52A1"/>
    <w:rsid w:val="000B5327"/>
    <w:rsid w:val="000B585A"/>
    <w:rsid w:val="000B5963"/>
    <w:rsid w:val="000B5966"/>
    <w:rsid w:val="000B59C3"/>
    <w:rsid w:val="000B5BDD"/>
    <w:rsid w:val="000B5DFA"/>
    <w:rsid w:val="000B5EA1"/>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C3D"/>
    <w:rsid w:val="000B7F29"/>
    <w:rsid w:val="000C0002"/>
    <w:rsid w:val="000C0089"/>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83"/>
    <w:rsid w:val="000C29F4"/>
    <w:rsid w:val="000C2F40"/>
    <w:rsid w:val="000C3025"/>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9C"/>
    <w:rsid w:val="000C3DEF"/>
    <w:rsid w:val="000C40F8"/>
    <w:rsid w:val="000C4136"/>
    <w:rsid w:val="000C474B"/>
    <w:rsid w:val="000C47A0"/>
    <w:rsid w:val="000C490A"/>
    <w:rsid w:val="000C4967"/>
    <w:rsid w:val="000C4C29"/>
    <w:rsid w:val="000C4CA9"/>
    <w:rsid w:val="000C4DC2"/>
    <w:rsid w:val="000C4FC9"/>
    <w:rsid w:val="000C4FE9"/>
    <w:rsid w:val="000C50C7"/>
    <w:rsid w:val="000C50DA"/>
    <w:rsid w:val="000C5323"/>
    <w:rsid w:val="000C5444"/>
    <w:rsid w:val="000C5B1B"/>
    <w:rsid w:val="000C5BA3"/>
    <w:rsid w:val="000C5E62"/>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292"/>
    <w:rsid w:val="000C762B"/>
    <w:rsid w:val="000C7635"/>
    <w:rsid w:val="000C7807"/>
    <w:rsid w:val="000C7A10"/>
    <w:rsid w:val="000C7B61"/>
    <w:rsid w:val="000C7D27"/>
    <w:rsid w:val="000C7FA9"/>
    <w:rsid w:val="000D008E"/>
    <w:rsid w:val="000D00BA"/>
    <w:rsid w:val="000D01FA"/>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FA"/>
    <w:rsid w:val="000D2147"/>
    <w:rsid w:val="000D25A2"/>
    <w:rsid w:val="000D278C"/>
    <w:rsid w:val="000D279B"/>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A79"/>
    <w:rsid w:val="000D3AF3"/>
    <w:rsid w:val="000D40E3"/>
    <w:rsid w:val="000D420B"/>
    <w:rsid w:val="000D4581"/>
    <w:rsid w:val="000D4787"/>
    <w:rsid w:val="000D4945"/>
    <w:rsid w:val="000D4A3B"/>
    <w:rsid w:val="000D4C0B"/>
    <w:rsid w:val="000D4C4F"/>
    <w:rsid w:val="000D4FBA"/>
    <w:rsid w:val="000D50B5"/>
    <w:rsid w:val="000D525A"/>
    <w:rsid w:val="000D537C"/>
    <w:rsid w:val="000D56CC"/>
    <w:rsid w:val="000D589D"/>
    <w:rsid w:val="000D5931"/>
    <w:rsid w:val="000D5B17"/>
    <w:rsid w:val="000D5BD1"/>
    <w:rsid w:val="000D5DB3"/>
    <w:rsid w:val="000D5F96"/>
    <w:rsid w:val="000D6256"/>
    <w:rsid w:val="000D6521"/>
    <w:rsid w:val="000D664F"/>
    <w:rsid w:val="000D6930"/>
    <w:rsid w:val="000D695B"/>
    <w:rsid w:val="000D6C37"/>
    <w:rsid w:val="000D6D5F"/>
    <w:rsid w:val="000D6D7B"/>
    <w:rsid w:val="000D6E37"/>
    <w:rsid w:val="000D6F73"/>
    <w:rsid w:val="000D724D"/>
    <w:rsid w:val="000D72AE"/>
    <w:rsid w:val="000D74A5"/>
    <w:rsid w:val="000D7595"/>
    <w:rsid w:val="000D7AA4"/>
    <w:rsid w:val="000D7B91"/>
    <w:rsid w:val="000D7C14"/>
    <w:rsid w:val="000D7E9E"/>
    <w:rsid w:val="000D7EF4"/>
    <w:rsid w:val="000D7F0C"/>
    <w:rsid w:val="000D7F5E"/>
    <w:rsid w:val="000E00CC"/>
    <w:rsid w:val="000E02B5"/>
    <w:rsid w:val="000E04F6"/>
    <w:rsid w:val="000E05FE"/>
    <w:rsid w:val="000E09E1"/>
    <w:rsid w:val="000E0C09"/>
    <w:rsid w:val="000E0FD1"/>
    <w:rsid w:val="000E110C"/>
    <w:rsid w:val="000E1187"/>
    <w:rsid w:val="000E11B4"/>
    <w:rsid w:val="000E13C1"/>
    <w:rsid w:val="000E15B2"/>
    <w:rsid w:val="000E1642"/>
    <w:rsid w:val="000E173C"/>
    <w:rsid w:val="000E175B"/>
    <w:rsid w:val="000E1896"/>
    <w:rsid w:val="000E1995"/>
    <w:rsid w:val="000E1B2F"/>
    <w:rsid w:val="000E1BEA"/>
    <w:rsid w:val="000E22FB"/>
    <w:rsid w:val="000E23A8"/>
    <w:rsid w:val="000E2823"/>
    <w:rsid w:val="000E29DB"/>
    <w:rsid w:val="000E2BFA"/>
    <w:rsid w:val="000E2D12"/>
    <w:rsid w:val="000E2D22"/>
    <w:rsid w:val="000E2DBD"/>
    <w:rsid w:val="000E2DD5"/>
    <w:rsid w:val="000E2F52"/>
    <w:rsid w:val="000E3077"/>
    <w:rsid w:val="000E31F9"/>
    <w:rsid w:val="000E35C9"/>
    <w:rsid w:val="000E36DA"/>
    <w:rsid w:val="000E39B6"/>
    <w:rsid w:val="000E3C24"/>
    <w:rsid w:val="000E3C68"/>
    <w:rsid w:val="000E3C76"/>
    <w:rsid w:val="000E3D57"/>
    <w:rsid w:val="000E3D82"/>
    <w:rsid w:val="000E3F11"/>
    <w:rsid w:val="000E40AD"/>
    <w:rsid w:val="000E4194"/>
    <w:rsid w:val="000E4199"/>
    <w:rsid w:val="000E41F3"/>
    <w:rsid w:val="000E4511"/>
    <w:rsid w:val="000E45C4"/>
    <w:rsid w:val="000E4731"/>
    <w:rsid w:val="000E478D"/>
    <w:rsid w:val="000E4A4A"/>
    <w:rsid w:val="000E4A7B"/>
    <w:rsid w:val="000E4BAB"/>
    <w:rsid w:val="000E4BAC"/>
    <w:rsid w:val="000E4BFE"/>
    <w:rsid w:val="000E4E3F"/>
    <w:rsid w:val="000E4F1B"/>
    <w:rsid w:val="000E4FC6"/>
    <w:rsid w:val="000E5094"/>
    <w:rsid w:val="000E5230"/>
    <w:rsid w:val="000E53BE"/>
    <w:rsid w:val="000E5A66"/>
    <w:rsid w:val="000E5C22"/>
    <w:rsid w:val="000E5D88"/>
    <w:rsid w:val="000E5EAC"/>
    <w:rsid w:val="000E5F95"/>
    <w:rsid w:val="000E61B5"/>
    <w:rsid w:val="000E629D"/>
    <w:rsid w:val="000E63B4"/>
    <w:rsid w:val="000E6497"/>
    <w:rsid w:val="000E64A6"/>
    <w:rsid w:val="000E6745"/>
    <w:rsid w:val="000E675E"/>
    <w:rsid w:val="000E6822"/>
    <w:rsid w:val="000E6838"/>
    <w:rsid w:val="000E6CD2"/>
    <w:rsid w:val="000E6D40"/>
    <w:rsid w:val="000E6DDB"/>
    <w:rsid w:val="000E7190"/>
    <w:rsid w:val="000E7540"/>
    <w:rsid w:val="000E77EA"/>
    <w:rsid w:val="000E785B"/>
    <w:rsid w:val="000E7895"/>
    <w:rsid w:val="000E7945"/>
    <w:rsid w:val="000E7B11"/>
    <w:rsid w:val="000E7B80"/>
    <w:rsid w:val="000E7C22"/>
    <w:rsid w:val="000E7C2C"/>
    <w:rsid w:val="000E7E32"/>
    <w:rsid w:val="000F0106"/>
    <w:rsid w:val="000F0386"/>
    <w:rsid w:val="000F0649"/>
    <w:rsid w:val="000F075C"/>
    <w:rsid w:val="000F07AE"/>
    <w:rsid w:val="000F0803"/>
    <w:rsid w:val="000F0B15"/>
    <w:rsid w:val="000F0BD4"/>
    <w:rsid w:val="000F0C39"/>
    <w:rsid w:val="000F0D24"/>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AA5"/>
    <w:rsid w:val="000F3B0C"/>
    <w:rsid w:val="000F3B95"/>
    <w:rsid w:val="000F3DDD"/>
    <w:rsid w:val="000F3E33"/>
    <w:rsid w:val="000F403A"/>
    <w:rsid w:val="000F4054"/>
    <w:rsid w:val="000F4072"/>
    <w:rsid w:val="000F428F"/>
    <w:rsid w:val="000F430C"/>
    <w:rsid w:val="000F4644"/>
    <w:rsid w:val="000F49BA"/>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AF"/>
    <w:rsid w:val="000F6B45"/>
    <w:rsid w:val="000F6CAC"/>
    <w:rsid w:val="000F6FA3"/>
    <w:rsid w:val="000F712F"/>
    <w:rsid w:val="000F7434"/>
    <w:rsid w:val="000F74C6"/>
    <w:rsid w:val="000F75BF"/>
    <w:rsid w:val="000F763A"/>
    <w:rsid w:val="000F7964"/>
    <w:rsid w:val="000F7A40"/>
    <w:rsid w:val="001001BB"/>
    <w:rsid w:val="001001E3"/>
    <w:rsid w:val="001001ED"/>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48"/>
    <w:rsid w:val="00103857"/>
    <w:rsid w:val="001039B0"/>
    <w:rsid w:val="00103A85"/>
    <w:rsid w:val="00103D41"/>
    <w:rsid w:val="0010412B"/>
    <w:rsid w:val="001042C3"/>
    <w:rsid w:val="001042F8"/>
    <w:rsid w:val="00104738"/>
    <w:rsid w:val="0010478A"/>
    <w:rsid w:val="00104896"/>
    <w:rsid w:val="001048C7"/>
    <w:rsid w:val="001049B5"/>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6FF"/>
    <w:rsid w:val="0010587B"/>
    <w:rsid w:val="001058F6"/>
    <w:rsid w:val="00105A8B"/>
    <w:rsid w:val="00105B39"/>
    <w:rsid w:val="00105D7F"/>
    <w:rsid w:val="00105E19"/>
    <w:rsid w:val="00106029"/>
    <w:rsid w:val="00106337"/>
    <w:rsid w:val="0010645B"/>
    <w:rsid w:val="001065A0"/>
    <w:rsid w:val="001067B5"/>
    <w:rsid w:val="00106A17"/>
    <w:rsid w:val="00106A92"/>
    <w:rsid w:val="00106D7D"/>
    <w:rsid w:val="001070F8"/>
    <w:rsid w:val="0010724D"/>
    <w:rsid w:val="001073C4"/>
    <w:rsid w:val="0010745F"/>
    <w:rsid w:val="00107720"/>
    <w:rsid w:val="00107802"/>
    <w:rsid w:val="001079C3"/>
    <w:rsid w:val="00107AEE"/>
    <w:rsid w:val="00107C6C"/>
    <w:rsid w:val="00107C72"/>
    <w:rsid w:val="00107D0A"/>
    <w:rsid w:val="00107D8B"/>
    <w:rsid w:val="00107DB9"/>
    <w:rsid w:val="001100E9"/>
    <w:rsid w:val="0011025C"/>
    <w:rsid w:val="00110467"/>
    <w:rsid w:val="00110735"/>
    <w:rsid w:val="0011086C"/>
    <w:rsid w:val="00110B55"/>
    <w:rsid w:val="00110D1E"/>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63"/>
    <w:rsid w:val="001124F2"/>
    <w:rsid w:val="0011280B"/>
    <w:rsid w:val="0011285E"/>
    <w:rsid w:val="001128EA"/>
    <w:rsid w:val="00112B92"/>
    <w:rsid w:val="00112C49"/>
    <w:rsid w:val="00112D42"/>
    <w:rsid w:val="00112D85"/>
    <w:rsid w:val="00112DA0"/>
    <w:rsid w:val="00112DF1"/>
    <w:rsid w:val="00112E5B"/>
    <w:rsid w:val="00113731"/>
    <w:rsid w:val="001138E2"/>
    <w:rsid w:val="00113972"/>
    <w:rsid w:val="00113A05"/>
    <w:rsid w:val="00113A64"/>
    <w:rsid w:val="00113BF1"/>
    <w:rsid w:val="00113BF8"/>
    <w:rsid w:val="00113BFF"/>
    <w:rsid w:val="00113C7B"/>
    <w:rsid w:val="00113C9E"/>
    <w:rsid w:val="00114041"/>
    <w:rsid w:val="001141AA"/>
    <w:rsid w:val="001143DE"/>
    <w:rsid w:val="00114552"/>
    <w:rsid w:val="0011455B"/>
    <w:rsid w:val="00114663"/>
    <w:rsid w:val="00114847"/>
    <w:rsid w:val="0011484D"/>
    <w:rsid w:val="00114878"/>
    <w:rsid w:val="00114DAA"/>
    <w:rsid w:val="00115165"/>
    <w:rsid w:val="001152A7"/>
    <w:rsid w:val="001152E9"/>
    <w:rsid w:val="00115312"/>
    <w:rsid w:val="0011538B"/>
    <w:rsid w:val="00115695"/>
    <w:rsid w:val="001156C9"/>
    <w:rsid w:val="0011571B"/>
    <w:rsid w:val="00115828"/>
    <w:rsid w:val="00115834"/>
    <w:rsid w:val="00115882"/>
    <w:rsid w:val="0011589B"/>
    <w:rsid w:val="001158B7"/>
    <w:rsid w:val="00115B8F"/>
    <w:rsid w:val="00115FD5"/>
    <w:rsid w:val="00116143"/>
    <w:rsid w:val="00116217"/>
    <w:rsid w:val="00116266"/>
    <w:rsid w:val="0011659C"/>
    <w:rsid w:val="00116AB2"/>
    <w:rsid w:val="00116BDB"/>
    <w:rsid w:val="00116C02"/>
    <w:rsid w:val="00116C0E"/>
    <w:rsid w:val="00116F3F"/>
    <w:rsid w:val="0011717A"/>
    <w:rsid w:val="001171F0"/>
    <w:rsid w:val="00117252"/>
    <w:rsid w:val="00117450"/>
    <w:rsid w:val="00117947"/>
    <w:rsid w:val="00117BA4"/>
    <w:rsid w:val="00117E2F"/>
    <w:rsid w:val="00117E76"/>
    <w:rsid w:val="00117ED8"/>
    <w:rsid w:val="001201E8"/>
    <w:rsid w:val="00120399"/>
    <w:rsid w:val="001206B2"/>
    <w:rsid w:val="00120768"/>
    <w:rsid w:val="00120997"/>
    <w:rsid w:val="00120C68"/>
    <w:rsid w:val="00120CC1"/>
    <w:rsid w:val="00120EBF"/>
    <w:rsid w:val="00120EC1"/>
    <w:rsid w:val="00120F63"/>
    <w:rsid w:val="0012116A"/>
    <w:rsid w:val="0012120B"/>
    <w:rsid w:val="001213A4"/>
    <w:rsid w:val="0012143D"/>
    <w:rsid w:val="001219E1"/>
    <w:rsid w:val="00121AAB"/>
    <w:rsid w:val="00121B64"/>
    <w:rsid w:val="00121BAB"/>
    <w:rsid w:val="00121DB1"/>
    <w:rsid w:val="00121FB3"/>
    <w:rsid w:val="001221A7"/>
    <w:rsid w:val="00122592"/>
    <w:rsid w:val="001227B5"/>
    <w:rsid w:val="001229D6"/>
    <w:rsid w:val="00122C0D"/>
    <w:rsid w:val="00122C2C"/>
    <w:rsid w:val="00122D8F"/>
    <w:rsid w:val="0012301F"/>
    <w:rsid w:val="00123054"/>
    <w:rsid w:val="0012332E"/>
    <w:rsid w:val="0012351C"/>
    <w:rsid w:val="001235FF"/>
    <w:rsid w:val="00123895"/>
    <w:rsid w:val="00123B1F"/>
    <w:rsid w:val="00123F31"/>
    <w:rsid w:val="00124237"/>
    <w:rsid w:val="00124443"/>
    <w:rsid w:val="00124625"/>
    <w:rsid w:val="001249C0"/>
    <w:rsid w:val="00124BB1"/>
    <w:rsid w:val="00124FA8"/>
    <w:rsid w:val="00125161"/>
    <w:rsid w:val="0012529F"/>
    <w:rsid w:val="001252B2"/>
    <w:rsid w:val="001256E0"/>
    <w:rsid w:val="0012578A"/>
    <w:rsid w:val="00125865"/>
    <w:rsid w:val="00125BBF"/>
    <w:rsid w:val="00125F0F"/>
    <w:rsid w:val="00125F5F"/>
    <w:rsid w:val="001262C2"/>
    <w:rsid w:val="0012630B"/>
    <w:rsid w:val="00126333"/>
    <w:rsid w:val="00126478"/>
    <w:rsid w:val="001264DD"/>
    <w:rsid w:val="00126577"/>
    <w:rsid w:val="001265B2"/>
    <w:rsid w:val="001267DB"/>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F3C"/>
    <w:rsid w:val="00127F8D"/>
    <w:rsid w:val="00127FD0"/>
    <w:rsid w:val="00130164"/>
    <w:rsid w:val="001305A3"/>
    <w:rsid w:val="00130867"/>
    <w:rsid w:val="00130A7D"/>
    <w:rsid w:val="00130AFB"/>
    <w:rsid w:val="00130DA1"/>
    <w:rsid w:val="00130E21"/>
    <w:rsid w:val="00131136"/>
    <w:rsid w:val="0013122D"/>
    <w:rsid w:val="001312B1"/>
    <w:rsid w:val="001313D0"/>
    <w:rsid w:val="001314BD"/>
    <w:rsid w:val="001317E3"/>
    <w:rsid w:val="001317E7"/>
    <w:rsid w:val="00132241"/>
    <w:rsid w:val="001322B6"/>
    <w:rsid w:val="00132591"/>
    <w:rsid w:val="001327FB"/>
    <w:rsid w:val="001329AD"/>
    <w:rsid w:val="00132DF3"/>
    <w:rsid w:val="0013312D"/>
    <w:rsid w:val="001331A2"/>
    <w:rsid w:val="00133299"/>
    <w:rsid w:val="00133775"/>
    <w:rsid w:val="001337BD"/>
    <w:rsid w:val="00133806"/>
    <w:rsid w:val="001338E9"/>
    <w:rsid w:val="00133B6D"/>
    <w:rsid w:val="00133E1F"/>
    <w:rsid w:val="0013488C"/>
    <w:rsid w:val="00134BC9"/>
    <w:rsid w:val="00134BDF"/>
    <w:rsid w:val="00134E05"/>
    <w:rsid w:val="00135089"/>
    <w:rsid w:val="0013519E"/>
    <w:rsid w:val="001351B0"/>
    <w:rsid w:val="001353E6"/>
    <w:rsid w:val="0013548E"/>
    <w:rsid w:val="00135580"/>
    <w:rsid w:val="00135AA3"/>
    <w:rsid w:val="00135EF4"/>
    <w:rsid w:val="00135FAD"/>
    <w:rsid w:val="00136079"/>
    <w:rsid w:val="00136108"/>
    <w:rsid w:val="00136115"/>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3A2"/>
    <w:rsid w:val="001424AA"/>
    <w:rsid w:val="0014252F"/>
    <w:rsid w:val="0014267A"/>
    <w:rsid w:val="001427A9"/>
    <w:rsid w:val="001428C0"/>
    <w:rsid w:val="0014293E"/>
    <w:rsid w:val="00142B74"/>
    <w:rsid w:val="00142BD8"/>
    <w:rsid w:val="00142C9C"/>
    <w:rsid w:val="00142F6C"/>
    <w:rsid w:val="00143205"/>
    <w:rsid w:val="001432C5"/>
    <w:rsid w:val="00143509"/>
    <w:rsid w:val="00143582"/>
    <w:rsid w:val="0014359E"/>
    <w:rsid w:val="001436AB"/>
    <w:rsid w:val="00143737"/>
    <w:rsid w:val="00143769"/>
    <w:rsid w:val="0014378C"/>
    <w:rsid w:val="001437BE"/>
    <w:rsid w:val="001439B6"/>
    <w:rsid w:val="00143E3D"/>
    <w:rsid w:val="00143EA9"/>
    <w:rsid w:val="00143ED0"/>
    <w:rsid w:val="00143F0B"/>
    <w:rsid w:val="001440CA"/>
    <w:rsid w:val="00144111"/>
    <w:rsid w:val="0014418A"/>
    <w:rsid w:val="001445FD"/>
    <w:rsid w:val="00144BCF"/>
    <w:rsid w:val="00144E10"/>
    <w:rsid w:val="0014530D"/>
    <w:rsid w:val="001456B5"/>
    <w:rsid w:val="0014585A"/>
    <w:rsid w:val="0014597A"/>
    <w:rsid w:val="00145986"/>
    <w:rsid w:val="001459D9"/>
    <w:rsid w:val="00145BC3"/>
    <w:rsid w:val="00145F35"/>
    <w:rsid w:val="00146156"/>
    <w:rsid w:val="001461E9"/>
    <w:rsid w:val="001463E5"/>
    <w:rsid w:val="00146574"/>
    <w:rsid w:val="0014659B"/>
    <w:rsid w:val="00146D77"/>
    <w:rsid w:val="00146DDC"/>
    <w:rsid w:val="00146EA6"/>
    <w:rsid w:val="00146F6B"/>
    <w:rsid w:val="001470CC"/>
    <w:rsid w:val="00147105"/>
    <w:rsid w:val="00147150"/>
    <w:rsid w:val="0014742F"/>
    <w:rsid w:val="0014772E"/>
    <w:rsid w:val="001478E9"/>
    <w:rsid w:val="00147A4F"/>
    <w:rsid w:val="00147C60"/>
    <w:rsid w:val="00147E3B"/>
    <w:rsid w:val="00147ECB"/>
    <w:rsid w:val="00147F2E"/>
    <w:rsid w:val="001500F8"/>
    <w:rsid w:val="001502F3"/>
    <w:rsid w:val="001503A6"/>
    <w:rsid w:val="001508B3"/>
    <w:rsid w:val="001508FD"/>
    <w:rsid w:val="0015091C"/>
    <w:rsid w:val="0015118F"/>
    <w:rsid w:val="001511F0"/>
    <w:rsid w:val="00151300"/>
    <w:rsid w:val="001513C4"/>
    <w:rsid w:val="00151710"/>
    <w:rsid w:val="00151748"/>
    <w:rsid w:val="001517DC"/>
    <w:rsid w:val="00151942"/>
    <w:rsid w:val="001519B1"/>
    <w:rsid w:val="00151C0C"/>
    <w:rsid w:val="001523A7"/>
    <w:rsid w:val="00152742"/>
    <w:rsid w:val="00152832"/>
    <w:rsid w:val="00152989"/>
    <w:rsid w:val="00152BD7"/>
    <w:rsid w:val="00152C7D"/>
    <w:rsid w:val="00152D2A"/>
    <w:rsid w:val="00152EDF"/>
    <w:rsid w:val="00152F1C"/>
    <w:rsid w:val="001530BD"/>
    <w:rsid w:val="00153256"/>
    <w:rsid w:val="001532A6"/>
    <w:rsid w:val="001532AB"/>
    <w:rsid w:val="001533E9"/>
    <w:rsid w:val="00153541"/>
    <w:rsid w:val="0015382F"/>
    <w:rsid w:val="00153A5C"/>
    <w:rsid w:val="00153A77"/>
    <w:rsid w:val="00153BF2"/>
    <w:rsid w:val="00153D09"/>
    <w:rsid w:val="00153D15"/>
    <w:rsid w:val="00153D29"/>
    <w:rsid w:val="00153DE0"/>
    <w:rsid w:val="00153F18"/>
    <w:rsid w:val="001541BD"/>
    <w:rsid w:val="001543E5"/>
    <w:rsid w:val="00154409"/>
    <w:rsid w:val="001544DC"/>
    <w:rsid w:val="001549EC"/>
    <w:rsid w:val="00154BFB"/>
    <w:rsid w:val="00154C0D"/>
    <w:rsid w:val="00154D75"/>
    <w:rsid w:val="00154DA3"/>
    <w:rsid w:val="001550A1"/>
    <w:rsid w:val="00155101"/>
    <w:rsid w:val="001551CC"/>
    <w:rsid w:val="00155618"/>
    <w:rsid w:val="001558BB"/>
    <w:rsid w:val="0015595C"/>
    <w:rsid w:val="00155A8F"/>
    <w:rsid w:val="00155DBB"/>
    <w:rsid w:val="001562CD"/>
    <w:rsid w:val="00156313"/>
    <w:rsid w:val="00156670"/>
    <w:rsid w:val="00156820"/>
    <w:rsid w:val="0015697F"/>
    <w:rsid w:val="00156B34"/>
    <w:rsid w:val="00156F1A"/>
    <w:rsid w:val="00157128"/>
    <w:rsid w:val="0015748F"/>
    <w:rsid w:val="001575F5"/>
    <w:rsid w:val="00157634"/>
    <w:rsid w:val="001577D0"/>
    <w:rsid w:val="00157878"/>
    <w:rsid w:val="00157908"/>
    <w:rsid w:val="0015791B"/>
    <w:rsid w:val="00157C74"/>
    <w:rsid w:val="00157F4C"/>
    <w:rsid w:val="00160069"/>
    <w:rsid w:val="00160335"/>
    <w:rsid w:val="0016033E"/>
    <w:rsid w:val="001603AB"/>
    <w:rsid w:val="001605CD"/>
    <w:rsid w:val="00160633"/>
    <w:rsid w:val="00160749"/>
    <w:rsid w:val="0016083D"/>
    <w:rsid w:val="0016091E"/>
    <w:rsid w:val="00160B09"/>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45A"/>
    <w:rsid w:val="001634B4"/>
    <w:rsid w:val="0016352D"/>
    <w:rsid w:val="00163553"/>
    <w:rsid w:val="0016356C"/>
    <w:rsid w:val="0016397E"/>
    <w:rsid w:val="00163C4E"/>
    <w:rsid w:val="00163F69"/>
    <w:rsid w:val="00163FE5"/>
    <w:rsid w:val="00164361"/>
    <w:rsid w:val="00164532"/>
    <w:rsid w:val="00164648"/>
    <w:rsid w:val="0016477F"/>
    <w:rsid w:val="001647C3"/>
    <w:rsid w:val="00164842"/>
    <w:rsid w:val="001648C6"/>
    <w:rsid w:val="00164B6C"/>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166"/>
    <w:rsid w:val="001661B4"/>
    <w:rsid w:val="00166219"/>
    <w:rsid w:val="0016625C"/>
    <w:rsid w:val="001663E4"/>
    <w:rsid w:val="00166512"/>
    <w:rsid w:val="00166616"/>
    <w:rsid w:val="00166891"/>
    <w:rsid w:val="00166BE2"/>
    <w:rsid w:val="00166C7B"/>
    <w:rsid w:val="00166E96"/>
    <w:rsid w:val="0016705D"/>
    <w:rsid w:val="0016719D"/>
    <w:rsid w:val="0016738C"/>
    <w:rsid w:val="001676F9"/>
    <w:rsid w:val="0016775C"/>
    <w:rsid w:val="0016799A"/>
    <w:rsid w:val="00167B7C"/>
    <w:rsid w:val="00167C58"/>
    <w:rsid w:val="00167D09"/>
    <w:rsid w:val="00167EE9"/>
    <w:rsid w:val="00170328"/>
    <w:rsid w:val="00170399"/>
    <w:rsid w:val="001703DB"/>
    <w:rsid w:val="00170450"/>
    <w:rsid w:val="0017051D"/>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6D4"/>
    <w:rsid w:val="00173AF4"/>
    <w:rsid w:val="00173E54"/>
    <w:rsid w:val="00173F69"/>
    <w:rsid w:val="00174011"/>
    <w:rsid w:val="0017415E"/>
    <w:rsid w:val="0017421B"/>
    <w:rsid w:val="00174557"/>
    <w:rsid w:val="0017461F"/>
    <w:rsid w:val="00174E97"/>
    <w:rsid w:val="00174FF0"/>
    <w:rsid w:val="00175215"/>
    <w:rsid w:val="001753F8"/>
    <w:rsid w:val="0017540E"/>
    <w:rsid w:val="001754BE"/>
    <w:rsid w:val="00175634"/>
    <w:rsid w:val="00175919"/>
    <w:rsid w:val="00175B60"/>
    <w:rsid w:val="00175B65"/>
    <w:rsid w:val="00175CCC"/>
    <w:rsid w:val="00175EB5"/>
    <w:rsid w:val="00175ECA"/>
    <w:rsid w:val="00176162"/>
    <w:rsid w:val="00176165"/>
    <w:rsid w:val="00176188"/>
    <w:rsid w:val="001761EA"/>
    <w:rsid w:val="001762C6"/>
    <w:rsid w:val="001762DE"/>
    <w:rsid w:val="00176370"/>
    <w:rsid w:val="001763B4"/>
    <w:rsid w:val="00176596"/>
    <w:rsid w:val="001765CB"/>
    <w:rsid w:val="00176614"/>
    <w:rsid w:val="001766BE"/>
    <w:rsid w:val="001769F1"/>
    <w:rsid w:val="00176B88"/>
    <w:rsid w:val="00176BBB"/>
    <w:rsid w:val="00176D3D"/>
    <w:rsid w:val="00176EB4"/>
    <w:rsid w:val="00176FC6"/>
    <w:rsid w:val="001771B3"/>
    <w:rsid w:val="00177679"/>
    <w:rsid w:val="0017767E"/>
    <w:rsid w:val="00177857"/>
    <w:rsid w:val="00177D21"/>
    <w:rsid w:val="00177F36"/>
    <w:rsid w:val="00177F5F"/>
    <w:rsid w:val="00180098"/>
    <w:rsid w:val="00180293"/>
    <w:rsid w:val="00180393"/>
    <w:rsid w:val="00180459"/>
    <w:rsid w:val="0018047D"/>
    <w:rsid w:val="0018068B"/>
    <w:rsid w:val="001808F9"/>
    <w:rsid w:val="0018094E"/>
    <w:rsid w:val="00180ACB"/>
    <w:rsid w:val="00180BE1"/>
    <w:rsid w:val="00180D3F"/>
    <w:rsid w:val="00180DEB"/>
    <w:rsid w:val="00180E08"/>
    <w:rsid w:val="00180EFF"/>
    <w:rsid w:val="0018102C"/>
    <w:rsid w:val="00181390"/>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37B"/>
    <w:rsid w:val="001835D4"/>
    <w:rsid w:val="0018361B"/>
    <w:rsid w:val="00183622"/>
    <w:rsid w:val="0018375C"/>
    <w:rsid w:val="0018394D"/>
    <w:rsid w:val="00183ADA"/>
    <w:rsid w:val="00183BF5"/>
    <w:rsid w:val="00183C4A"/>
    <w:rsid w:val="00183F87"/>
    <w:rsid w:val="0018420E"/>
    <w:rsid w:val="001842A4"/>
    <w:rsid w:val="00184824"/>
    <w:rsid w:val="00184A35"/>
    <w:rsid w:val="00184AC4"/>
    <w:rsid w:val="00184AF9"/>
    <w:rsid w:val="00184E1D"/>
    <w:rsid w:val="00184EC2"/>
    <w:rsid w:val="00184FC2"/>
    <w:rsid w:val="00185071"/>
    <w:rsid w:val="001855F3"/>
    <w:rsid w:val="00185959"/>
    <w:rsid w:val="00185BE0"/>
    <w:rsid w:val="00185C21"/>
    <w:rsid w:val="00185D49"/>
    <w:rsid w:val="0018600B"/>
    <w:rsid w:val="001861BE"/>
    <w:rsid w:val="00186423"/>
    <w:rsid w:val="00186450"/>
    <w:rsid w:val="00186538"/>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87F88"/>
    <w:rsid w:val="00190279"/>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6A3"/>
    <w:rsid w:val="00191795"/>
    <w:rsid w:val="00191867"/>
    <w:rsid w:val="0019193A"/>
    <w:rsid w:val="00191E28"/>
    <w:rsid w:val="00191EE6"/>
    <w:rsid w:val="00192362"/>
    <w:rsid w:val="001923A1"/>
    <w:rsid w:val="001924A1"/>
    <w:rsid w:val="00192531"/>
    <w:rsid w:val="001928D7"/>
    <w:rsid w:val="00192A60"/>
    <w:rsid w:val="00192B96"/>
    <w:rsid w:val="00192FB5"/>
    <w:rsid w:val="00193321"/>
    <w:rsid w:val="00193685"/>
    <w:rsid w:val="00193706"/>
    <w:rsid w:val="00193AA0"/>
    <w:rsid w:val="00193E3D"/>
    <w:rsid w:val="00193E88"/>
    <w:rsid w:val="00194144"/>
    <w:rsid w:val="001943FA"/>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58"/>
    <w:rsid w:val="0019538C"/>
    <w:rsid w:val="001953AF"/>
    <w:rsid w:val="00195585"/>
    <w:rsid w:val="001957D9"/>
    <w:rsid w:val="001958D4"/>
    <w:rsid w:val="001959A1"/>
    <w:rsid w:val="00195C71"/>
    <w:rsid w:val="00195DDF"/>
    <w:rsid w:val="001960D2"/>
    <w:rsid w:val="001969C1"/>
    <w:rsid w:val="00196A55"/>
    <w:rsid w:val="00196B6E"/>
    <w:rsid w:val="00196C22"/>
    <w:rsid w:val="00196C66"/>
    <w:rsid w:val="00196DB4"/>
    <w:rsid w:val="00196EDB"/>
    <w:rsid w:val="00196F87"/>
    <w:rsid w:val="001970FC"/>
    <w:rsid w:val="001971D9"/>
    <w:rsid w:val="001972A5"/>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BFE"/>
    <w:rsid w:val="001A1D68"/>
    <w:rsid w:val="001A1D94"/>
    <w:rsid w:val="001A1E10"/>
    <w:rsid w:val="001A215E"/>
    <w:rsid w:val="001A2657"/>
    <w:rsid w:val="001A270E"/>
    <w:rsid w:val="001A2863"/>
    <w:rsid w:val="001A2918"/>
    <w:rsid w:val="001A2955"/>
    <w:rsid w:val="001A2C79"/>
    <w:rsid w:val="001A2CBC"/>
    <w:rsid w:val="001A30C4"/>
    <w:rsid w:val="001A30D0"/>
    <w:rsid w:val="001A31A6"/>
    <w:rsid w:val="001A31D0"/>
    <w:rsid w:val="001A3646"/>
    <w:rsid w:val="001A36E6"/>
    <w:rsid w:val="001A378B"/>
    <w:rsid w:val="001A380B"/>
    <w:rsid w:val="001A386B"/>
    <w:rsid w:val="001A3A36"/>
    <w:rsid w:val="001A3C76"/>
    <w:rsid w:val="001A3DEA"/>
    <w:rsid w:val="001A3F51"/>
    <w:rsid w:val="001A40F3"/>
    <w:rsid w:val="001A4317"/>
    <w:rsid w:val="001A44C2"/>
    <w:rsid w:val="001A453A"/>
    <w:rsid w:val="001A4582"/>
    <w:rsid w:val="001A47AC"/>
    <w:rsid w:val="001A489A"/>
    <w:rsid w:val="001A4A16"/>
    <w:rsid w:val="001A4A3A"/>
    <w:rsid w:val="001A4ADF"/>
    <w:rsid w:val="001A4B20"/>
    <w:rsid w:val="001A4C52"/>
    <w:rsid w:val="001A4DE2"/>
    <w:rsid w:val="001A4EB1"/>
    <w:rsid w:val="001A4FC3"/>
    <w:rsid w:val="001A5011"/>
    <w:rsid w:val="001A501A"/>
    <w:rsid w:val="001A50E2"/>
    <w:rsid w:val="001A52B1"/>
    <w:rsid w:val="001A5372"/>
    <w:rsid w:val="001A5652"/>
    <w:rsid w:val="001A57A5"/>
    <w:rsid w:val="001A57AE"/>
    <w:rsid w:val="001A57C3"/>
    <w:rsid w:val="001A57F1"/>
    <w:rsid w:val="001A5924"/>
    <w:rsid w:val="001A5AF4"/>
    <w:rsid w:val="001A6157"/>
    <w:rsid w:val="001A61EB"/>
    <w:rsid w:val="001A624E"/>
    <w:rsid w:val="001A6490"/>
    <w:rsid w:val="001A677C"/>
    <w:rsid w:val="001A6F13"/>
    <w:rsid w:val="001A70B5"/>
    <w:rsid w:val="001A71CE"/>
    <w:rsid w:val="001A72F5"/>
    <w:rsid w:val="001A74E6"/>
    <w:rsid w:val="001A772B"/>
    <w:rsid w:val="001A77A3"/>
    <w:rsid w:val="001A77B8"/>
    <w:rsid w:val="001A7897"/>
    <w:rsid w:val="001A7ABD"/>
    <w:rsid w:val="001A7B46"/>
    <w:rsid w:val="001A7B99"/>
    <w:rsid w:val="001A7C93"/>
    <w:rsid w:val="001A7D30"/>
    <w:rsid w:val="001B02F0"/>
    <w:rsid w:val="001B081F"/>
    <w:rsid w:val="001B0F6A"/>
    <w:rsid w:val="001B10CD"/>
    <w:rsid w:val="001B116D"/>
    <w:rsid w:val="001B1249"/>
    <w:rsid w:val="001B12B7"/>
    <w:rsid w:val="001B136E"/>
    <w:rsid w:val="001B16E1"/>
    <w:rsid w:val="001B1A25"/>
    <w:rsid w:val="001B1C04"/>
    <w:rsid w:val="001B1DB3"/>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9E"/>
    <w:rsid w:val="001B34AB"/>
    <w:rsid w:val="001B34B0"/>
    <w:rsid w:val="001B34DF"/>
    <w:rsid w:val="001B353C"/>
    <w:rsid w:val="001B3555"/>
    <w:rsid w:val="001B3562"/>
    <w:rsid w:val="001B3591"/>
    <w:rsid w:val="001B3754"/>
    <w:rsid w:val="001B376C"/>
    <w:rsid w:val="001B3865"/>
    <w:rsid w:val="001B3907"/>
    <w:rsid w:val="001B3C75"/>
    <w:rsid w:val="001B3C88"/>
    <w:rsid w:val="001B3DCC"/>
    <w:rsid w:val="001B4002"/>
    <w:rsid w:val="001B40B1"/>
    <w:rsid w:val="001B4653"/>
    <w:rsid w:val="001B495D"/>
    <w:rsid w:val="001B49A8"/>
    <w:rsid w:val="001B4AA8"/>
    <w:rsid w:val="001B4E05"/>
    <w:rsid w:val="001B53DD"/>
    <w:rsid w:val="001B56D1"/>
    <w:rsid w:val="001B573A"/>
    <w:rsid w:val="001B580D"/>
    <w:rsid w:val="001B59FB"/>
    <w:rsid w:val="001B5B88"/>
    <w:rsid w:val="001B5BCA"/>
    <w:rsid w:val="001B5C69"/>
    <w:rsid w:val="001B5E69"/>
    <w:rsid w:val="001B5ECD"/>
    <w:rsid w:val="001B5F6A"/>
    <w:rsid w:val="001B601F"/>
    <w:rsid w:val="001B61BB"/>
    <w:rsid w:val="001B644F"/>
    <w:rsid w:val="001B6513"/>
    <w:rsid w:val="001B699E"/>
    <w:rsid w:val="001B6F8B"/>
    <w:rsid w:val="001B71EC"/>
    <w:rsid w:val="001B722F"/>
    <w:rsid w:val="001B7275"/>
    <w:rsid w:val="001B72DD"/>
    <w:rsid w:val="001B72F7"/>
    <w:rsid w:val="001B74B6"/>
    <w:rsid w:val="001B793F"/>
    <w:rsid w:val="001B7B93"/>
    <w:rsid w:val="001B7BAE"/>
    <w:rsid w:val="001B7BE8"/>
    <w:rsid w:val="001B7D02"/>
    <w:rsid w:val="001B7D17"/>
    <w:rsid w:val="001B7D9C"/>
    <w:rsid w:val="001B7DB9"/>
    <w:rsid w:val="001B7E9D"/>
    <w:rsid w:val="001B7EF7"/>
    <w:rsid w:val="001C017F"/>
    <w:rsid w:val="001C01B6"/>
    <w:rsid w:val="001C027E"/>
    <w:rsid w:val="001C0369"/>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CE"/>
    <w:rsid w:val="001C15FE"/>
    <w:rsid w:val="001C172D"/>
    <w:rsid w:val="001C1788"/>
    <w:rsid w:val="001C1915"/>
    <w:rsid w:val="001C1B7B"/>
    <w:rsid w:val="001C1C09"/>
    <w:rsid w:val="001C1D5B"/>
    <w:rsid w:val="001C1E18"/>
    <w:rsid w:val="001C1E1F"/>
    <w:rsid w:val="001C1E5D"/>
    <w:rsid w:val="001C1EE6"/>
    <w:rsid w:val="001C22B5"/>
    <w:rsid w:val="001C22D3"/>
    <w:rsid w:val="001C253C"/>
    <w:rsid w:val="001C2806"/>
    <w:rsid w:val="001C28F7"/>
    <w:rsid w:val="001C2921"/>
    <w:rsid w:val="001C2995"/>
    <w:rsid w:val="001C2ABC"/>
    <w:rsid w:val="001C2B21"/>
    <w:rsid w:val="001C2C81"/>
    <w:rsid w:val="001C2E04"/>
    <w:rsid w:val="001C316E"/>
    <w:rsid w:val="001C31A3"/>
    <w:rsid w:val="001C3253"/>
    <w:rsid w:val="001C3290"/>
    <w:rsid w:val="001C3369"/>
    <w:rsid w:val="001C3490"/>
    <w:rsid w:val="001C3B6B"/>
    <w:rsid w:val="001C3CB1"/>
    <w:rsid w:val="001C3F49"/>
    <w:rsid w:val="001C3F8C"/>
    <w:rsid w:val="001C3FD2"/>
    <w:rsid w:val="001C411D"/>
    <w:rsid w:val="001C426E"/>
    <w:rsid w:val="001C4765"/>
    <w:rsid w:val="001C47EC"/>
    <w:rsid w:val="001C4A7F"/>
    <w:rsid w:val="001C4B10"/>
    <w:rsid w:val="001C4EEF"/>
    <w:rsid w:val="001C4F6E"/>
    <w:rsid w:val="001C5082"/>
    <w:rsid w:val="001C53E7"/>
    <w:rsid w:val="001C553D"/>
    <w:rsid w:val="001C557E"/>
    <w:rsid w:val="001C55D3"/>
    <w:rsid w:val="001C55EA"/>
    <w:rsid w:val="001C59D8"/>
    <w:rsid w:val="001C5B47"/>
    <w:rsid w:val="001C5E5B"/>
    <w:rsid w:val="001C6064"/>
    <w:rsid w:val="001C621F"/>
    <w:rsid w:val="001C623F"/>
    <w:rsid w:val="001C63AF"/>
    <w:rsid w:val="001C6794"/>
    <w:rsid w:val="001C6B95"/>
    <w:rsid w:val="001C6EB5"/>
    <w:rsid w:val="001C6ED0"/>
    <w:rsid w:val="001C708F"/>
    <w:rsid w:val="001C7093"/>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392"/>
    <w:rsid w:val="001D152E"/>
    <w:rsid w:val="001D1641"/>
    <w:rsid w:val="001D189C"/>
    <w:rsid w:val="001D1B41"/>
    <w:rsid w:val="001D1F41"/>
    <w:rsid w:val="001D2098"/>
    <w:rsid w:val="001D22DC"/>
    <w:rsid w:val="001D23D9"/>
    <w:rsid w:val="001D26A9"/>
    <w:rsid w:val="001D27A9"/>
    <w:rsid w:val="001D2DE1"/>
    <w:rsid w:val="001D2E99"/>
    <w:rsid w:val="001D3027"/>
    <w:rsid w:val="001D3081"/>
    <w:rsid w:val="001D3107"/>
    <w:rsid w:val="001D3334"/>
    <w:rsid w:val="001D33F4"/>
    <w:rsid w:val="001D33FB"/>
    <w:rsid w:val="001D37B5"/>
    <w:rsid w:val="001D37C8"/>
    <w:rsid w:val="001D3818"/>
    <w:rsid w:val="001D3AC7"/>
    <w:rsid w:val="001D3C06"/>
    <w:rsid w:val="001D3C43"/>
    <w:rsid w:val="001D3EF7"/>
    <w:rsid w:val="001D3FFA"/>
    <w:rsid w:val="001D4099"/>
    <w:rsid w:val="001D4136"/>
    <w:rsid w:val="001D4153"/>
    <w:rsid w:val="001D417C"/>
    <w:rsid w:val="001D42A6"/>
    <w:rsid w:val="001D4361"/>
    <w:rsid w:val="001D43DC"/>
    <w:rsid w:val="001D4583"/>
    <w:rsid w:val="001D47CB"/>
    <w:rsid w:val="001D48C2"/>
    <w:rsid w:val="001D49A4"/>
    <w:rsid w:val="001D4C36"/>
    <w:rsid w:val="001D4D64"/>
    <w:rsid w:val="001D4DA3"/>
    <w:rsid w:val="001D51E4"/>
    <w:rsid w:val="001D5B95"/>
    <w:rsid w:val="001D5D1F"/>
    <w:rsid w:val="001D5D9C"/>
    <w:rsid w:val="001D5F48"/>
    <w:rsid w:val="001D5F70"/>
    <w:rsid w:val="001D6039"/>
    <w:rsid w:val="001D61AD"/>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22B"/>
    <w:rsid w:val="001E08C1"/>
    <w:rsid w:val="001E098B"/>
    <w:rsid w:val="001E0A91"/>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821"/>
    <w:rsid w:val="001E2ADE"/>
    <w:rsid w:val="001E2DC0"/>
    <w:rsid w:val="001E2FE9"/>
    <w:rsid w:val="001E30E9"/>
    <w:rsid w:val="001E33A4"/>
    <w:rsid w:val="001E371E"/>
    <w:rsid w:val="001E37BA"/>
    <w:rsid w:val="001E3817"/>
    <w:rsid w:val="001E3905"/>
    <w:rsid w:val="001E39FC"/>
    <w:rsid w:val="001E3C0B"/>
    <w:rsid w:val="001E3CB0"/>
    <w:rsid w:val="001E3EC9"/>
    <w:rsid w:val="001E3FBC"/>
    <w:rsid w:val="001E4743"/>
    <w:rsid w:val="001E4780"/>
    <w:rsid w:val="001E489B"/>
    <w:rsid w:val="001E49A3"/>
    <w:rsid w:val="001E4B45"/>
    <w:rsid w:val="001E4B8D"/>
    <w:rsid w:val="001E4BE3"/>
    <w:rsid w:val="001E4CEB"/>
    <w:rsid w:val="001E4F7D"/>
    <w:rsid w:val="001E50C7"/>
    <w:rsid w:val="001E50F2"/>
    <w:rsid w:val="001E5230"/>
    <w:rsid w:val="001E5265"/>
    <w:rsid w:val="001E55E5"/>
    <w:rsid w:val="001E576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0D4"/>
    <w:rsid w:val="001E71C3"/>
    <w:rsid w:val="001E7289"/>
    <w:rsid w:val="001E73FA"/>
    <w:rsid w:val="001E7474"/>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8B"/>
    <w:rsid w:val="001F32C3"/>
    <w:rsid w:val="001F3411"/>
    <w:rsid w:val="001F3606"/>
    <w:rsid w:val="001F3973"/>
    <w:rsid w:val="001F3A71"/>
    <w:rsid w:val="001F3AC4"/>
    <w:rsid w:val="001F3AEC"/>
    <w:rsid w:val="001F3B4D"/>
    <w:rsid w:val="001F3DAA"/>
    <w:rsid w:val="001F3F3B"/>
    <w:rsid w:val="001F3FDC"/>
    <w:rsid w:val="001F3FF7"/>
    <w:rsid w:val="001F40C0"/>
    <w:rsid w:val="001F4358"/>
    <w:rsid w:val="001F4454"/>
    <w:rsid w:val="001F44F4"/>
    <w:rsid w:val="001F4A29"/>
    <w:rsid w:val="001F4A3B"/>
    <w:rsid w:val="001F4B55"/>
    <w:rsid w:val="001F4C48"/>
    <w:rsid w:val="001F4C63"/>
    <w:rsid w:val="001F4D5F"/>
    <w:rsid w:val="001F4D80"/>
    <w:rsid w:val="001F4FAA"/>
    <w:rsid w:val="001F5003"/>
    <w:rsid w:val="001F541E"/>
    <w:rsid w:val="001F58A2"/>
    <w:rsid w:val="001F58F7"/>
    <w:rsid w:val="001F5953"/>
    <w:rsid w:val="001F5A24"/>
    <w:rsid w:val="001F5AC3"/>
    <w:rsid w:val="001F5B66"/>
    <w:rsid w:val="001F5C54"/>
    <w:rsid w:val="001F5DE2"/>
    <w:rsid w:val="001F5FBC"/>
    <w:rsid w:val="001F5FE2"/>
    <w:rsid w:val="001F6176"/>
    <w:rsid w:val="001F62A0"/>
    <w:rsid w:val="001F63BA"/>
    <w:rsid w:val="001F6434"/>
    <w:rsid w:val="001F6464"/>
    <w:rsid w:val="001F64C1"/>
    <w:rsid w:val="001F651E"/>
    <w:rsid w:val="001F689C"/>
    <w:rsid w:val="001F69EE"/>
    <w:rsid w:val="001F6B16"/>
    <w:rsid w:val="001F6CB3"/>
    <w:rsid w:val="001F6D30"/>
    <w:rsid w:val="001F7263"/>
    <w:rsid w:val="001F73B1"/>
    <w:rsid w:val="001F746C"/>
    <w:rsid w:val="001F76F8"/>
    <w:rsid w:val="001F77C4"/>
    <w:rsid w:val="001F77D2"/>
    <w:rsid w:val="001F77E3"/>
    <w:rsid w:val="001F7825"/>
    <w:rsid w:val="0020014B"/>
    <w:rsid w:val="0020071C"/>
    <w:rsid w:val="00200AE8"/>
    <w:rsid w:val="00200BAF"/>
    <w:rsid w:val="00200CE0"/>
    <w:rsid w:val="00200D3E"/>
    <w:rsid w:val="002011AA"/>
    <w:rsid w:val="002011E2"/>
    <w:rsid w:val="002012D7"/>
    <w:rsid w:val="00201642"/>
    <w:rsid w:val="00201C82"/>
    <w:rsid w:val="00201E71"/>
    <w:rsid w:val="002020B2"/>
    <w:rsid w:val="002024D2"/>
    <w:rsid w:val="00202561"/>
    <w:rsid w:val="0020259D"/>
    <w:rsid w:val="00202836"/>
    <w:rsid w:val="0020298E"/>
    <w:rsid w:val="00202A49"/>
    <w:rsid w:val="00202BA5"/>
    <w:rsid w:val="00202C5E"/>
    <w:rsid w:val="00202ECE"/>
    <w:rsid w:val="00202F26"/>
    <w:rsid w:val="00203454"/>
    <w:rsid w:val="0020346A"/>
    <w:rsid w:val="002034EF"/>
    <w:rsid w:val="002035CF"/>
    <w:rsid w:val="002036B7"/>
    <w:rsid w:val="00203A9B"/>
    <w:rsid w:val="00203DB6"/>
    <w:rsid w:val="0020435F"/>
    <w:rsid w:val="00204387"/>
    <w:rsid w:val="002043EA"/>
    <w:rsid w:val="002044BE"/>
    <w:rsid w:val="00204685"/>
    <w:rsid w:val="00204724"/>
    <w:rsid w:val="00204A1E"/>
    <w:rsid w:val="00204AF5"/>
    <w:rsid w:val="00204BC0"/>
    <w:rsid w:val="00204D82"/>
    <w:rsid w:val="00204F83"/>
    <w:rsid w:val="0020501E"/>
    <w:rsid w:val="0020516B"/>
    <w:rsid w:val="002054D7"/>
    <w:rsid w:val="002056C9"/>
    <w:rsid w:val="00205732"/>
    <w:rsid w:val="0020580C"/>
    <w:rsid w:val="0020586B"/>
    <w:rsid w:val="00205AD1"/>
    <w:rsid w:val="00205AFB"/>
    <w:rsid w:val="00205C57"/>
    <w:rsid w:val="00205CB3"/>
    <w:rsid w:val="00205CEE"/>
    <w:rsid w:val="00206113"/>
    <w:rsid w:val="002061D8"/>
    <w:rsid w:val="0020630E"/>
    <w:rsid w:val="00206332"/>
    <w:rsid w:val="002065A5"/>
    <w:rsid w:val="002066FE"/>
    <w:rsid w:val="00206A68"/>
    <w:rsid w:val="00206B5D"/>
    <w:rsid w:val="002072AE"/>
    <w:rsid w:val="002073E2"/>
    <w:rsid w:val="0020747C"/>
    <w:rsid w:val="002075B1"/>
    <w:rsid w:val="00207671"/>
    <w:rsid w:val="0020773D"/>
    <w:rsid w:val="002077B6"/>
    <w:rsid w:val="00207856"/>
    <w:rsid w:val="0020794A"/>
    <w:rsid w:val="00207CB0"/>
    <w:rsid w:val="00207EA5"/>
    <w:rsid w:val="00207EA9"/>
    <w:rsid w:val="00210221"/>
    <w:rsid w:val="0021022E"/>
    <w:rsid w:val="002102DF"/>
    <w:rsid w:val="00210415"/>
    <w:rsid w:val="00210490"/>
    <w:rsid w:val="002104B3"/>
    <w:rsid w:val="002105EE"/>
    <w:rsid w:val="002107A7"/>
    <w:rsid w:val="00210838"/>
    <w:rsid w:val="0021083F"/>
    <w:rsid w:val="00210851"/>
    <w:rsid w:val="00210CAF"/>
    <w:rsid w:val="00210D13"/>
    <w:rsid w:val="00210EAD"/>
    <w:rsid w:val="00210F3B"/>
    <w:rsid w:val="00211167"/>
    <w:rsid w:val="002111BC"/>
    <w:rsid w:val="00211247"/>
    <w:rsid w:val="00211282"/>
    <w:rsid w:val="00211901"/>
    <w:rsid w:val="00211A4D"/>
    <w:rsid w:val="00211ADB"/>
    <w:rsid w:val="00211B86"/>
    <w:rsid w:val="00211DFA"/>
    <w:rsid w:val="00211E42"/>
    <w:rsid w:val="00211EB1"/>
    <w:rsid w:val="00212122"/>
    <w:rsid w:val="0021218C"/>
    <w:rsid w:val="00212670"/>
    <w:rsid w:val="0021277A"/>
    <w:rsid w:val="00212BBA"/>
    <w:rsid w:val="00212EF8"/>
    <w:rsid w:val="00212F5D"/>
    <w:rsid w:val="002130FD"/>
    <w:rsid w:val="00213134"/>
    <w:rsid w:val="002131EF"/>
    <w:rsid w:val="00213211"/>
    <w:rsid w:val="0021323C"/>
    <w:rsid w:val="00213534"/>
    <w:rsid w:val="00213AF8"/>
    <w:rsid w:val="00213B7B"/>
    <w:rsid w:val="00213B9C"/>
    <w:rsid w:val="002146C2"/>
    <w:rsid w:val="002149D9"/>
    <w:rsid w:val="00214A8A"/>
    <w:rsid w:val="00214C2F"/>
    <w:rsid w:val="00214EC6"/>
    <w:rsid w:val="002150C2"/>
    <w:rsid w:val="002155F9"/>
    <w:rsid w:val="002157A9"/>
    <w:rsid w:val="002158B8"/>
    <w:rsid w:val="00215C3C"/>
    <w:rsid w:val="00215C80"/>
    <w:rsid w:val="00215CA5"/>
    <w:rsid w:val="00215DC8"/>
    <w:rsid w:val="00215F35"/>
    <w:rsid w:val="0021639D"/>
    <w:rsid w:val="00216435"/>
    <w:rsid w:val="00216439"/>
    <w:rsid w:val="00216455"/>
    <w:rsid w:val="0021649D"/>
    <w:rsid w:val="002164F5"/>
    <w:rsid w:val="002165B6"/>
    <w:rsid w:val="0021661F"/>
    <w:rsid w:val="002166B0"/>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3"/>
    <w:rsid w:val="00217CD8"/>
    <w:rsid w:val="00217CF5"/>
    <w:rsid w:val="00217E84"/>
    <w:rsid w:val="00217E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C75"/>
    <w:rsid w:val="00222D20"/>
    <w:rsid w:val="00222D28"/>
    <w:rsid w:val="00222F5F"/>
    <w:rsid w:val="00223050"/>
    <w:rsid w:val="00223080"/>
    <w:rsid w:val="002232EF"/>
    <w:rsid w:val="002232F5"/>
    <w:rsid w:val="002233FD"/>
    <w:rsid w:val="0022353E"/>
    <w:rsid w:val="002236CB"/>
    <w:rsid w:val="002238A2"/>
    <w:rsid w:val="002239C5"/>
    <w:rsid w:val="00223A2C"/>
    <w:rsid w:val="00223BD4"/>
    <w:rsid w:val="00223C13"/>
    <w:rsid w:val="00223D07"/>
    <w:rsid w:val="00223EB3"/>
    <w:rsid w:val="00223FED"/>
    <w:rsid w:val="002240CD"/>
    <w:rsid w:val="00224143"/>
    <w:rsid w:val="00224195"/>
    <w:rsid w:val="00224389"/>
    <w:rsid w:val="002244C1"/>
    <w:rsid w:val="002247F9"/>
    <w:rsid w:val="00224861"/>
    <w:rsid w:val="00224983"/>
    <w:rsid w:val="00224AD4"/>
    <w:rsid w:val="00224D12"/>
    <w:rsid w:val="00224E51"/>
    <w:rsid w:val="0022500E"/>
    <w:rsid w:val="00225029"/>
    <w:rsid w:val="00225044"/>
    <w:rsid w:val="00225784"/>
    <w:rsid w:val="0022594E"/>
    <w:rsid w:val="00225E02"/>
    <w:rsid w:val="00225E26"/>
    <w:rsid w:val="002261A5"/>
    <w:rsid w:val="00226316"/>
    <w:rsid w:val="002264E9"/>
    <w:rsid w:val="00226521"/>
    <w:rsid w:val="0022664B"/>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1EB5"/>
    <w:rsid w:val="00232177"/>
    <w:rsid w:val="00232219"/>
    <w:rsid w:val="0023287C"/>
    <w:rsid w:val="0023293D"/>
    <w:rsid w:val="00232A43"/>
    <w:rsid w:val="00232C52"/>
    <w:rsid w:val="00232CA2"/>
    <w:rsid w:val="00232CC8"/>
    <w:rsid w:val="00232D55"/>
    <w:rsid w:val="00232F06"/>
    <w:rsid w:val="00232F36"/>
    <w:rsid w:val="002330CB"/>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00B"/>
    <w:rsid w:val="002361FB"/>
    <w:rsid w:val="0023625B"/>
    <w:rsid w:val="00236428"/>
    <w:rsid w:val="00236460"/>
    <w:rsid w:val="00236461"/>
    <w:rsid w:val="002364CF"/>
    <w:rsid w:val="002364EE"/>
    <w:rsid w:val="0023662D"/>
    <w:rsid w:val="00236778"/>
    <w:rsid w:val="00236797"/>
    <w:rsid w:val="002367EC"/>
    <w:rsid w:val="00236918"/>
    <w:rsid w:val="002369A4"/>
    <w:rsid w:val="00236B22"/>
    <w:rsid w:val="00236B98"/>
    <w:rsid w:val="00236BFD"/>
    <w:rsid w:val="00236EEC"/>
    <w:rsid w:val="0023707C"/>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E55"/>
    <w:rsid w:val="00241E59"/>
    <w:rsid w:val="00241EE7"/>
    <w:rsid w:val="00241F3A"/>
    <w:rsid w:val="00241F64"/>
    <w:rsid w:val="00241FD6"/>
    <w:rsid w:val="00241FD9"/>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D1"/>
    <w:rsid w:val="002452EE"/>
    <w:rsid w:val="00245355"/>
    <w:rsid w:val="002453D4"/>
    <w:rsid w:val="002455E4"/>
    <w:rsid w:val="00245C13"/>
    <w:rsid w:val="00245CE3"/>
    <w:rsid w:val="00245D91"/>
    <w:rsid w:val="00245E33"/>
    <w:rsid w:val="00245EB7"/>
    <w:rsid w:val="0024611C"/>
    <w:rsid w:val="0024625E"/>
    <w:rsid w:val="002462F8"/>
    <w:rsid w:val="00246607"/>
    <w:rsid w:val="00246734"/>
    <w:rsid w:val="00246768"/>
    <w:rsid w:val="00246870"/>
    <w:rsid w:val="00246871"/>
    <w:rsid w:val="002468FD"/>
    <w:rsid w:val="00246AE7"/>
    <w:rsid w:val="00246D48"/>
    <w:rsid w:val="00246D8E"/>
    <w:rsid w:val="00246F3B"/>
    <w:rsid w:val="00247691"/>
    <w:rsid w:val="002477C7"/>
    <w:rsid w:val="002477D4"/>
    <w:rsid w:val="0024798B"/>
    <w:rsid w:val="00247B52"/>
    <w:rsid w:val="00247D76"/>
    <w:rsid w:val="00250184"/>
    <w:rsid w:val="002502CA"/>
    <w:rsid w:val="00250487"/>
    <w:rsid w:val="00250735"/>
    <w:rsid w:val="00250820"/>
    <w:rsid w:val="002508DA"/>
    <w:rsid w:val="00250934"/>
    <w:rsid w:val="00250EA3"/>
    <w:rsid w:val="00250F7B"/>
    <w:rsid w:val="00251080"/>
    <w:rsid w:val="00251741"/>
    <w:rsid w:val="0025187D"/>
    <w:rsid w:val="0025194C"/>
    <w:rsid w:val="00251A70"/>
    <w:rsid w:val="00251AB4"/>
    <w:rsid w:val="00251BB7"/>
    <w:rsid w:val="00251FB7"/>
    <w:rsid w:val="00252052"/>
    <w:rsid w:val="002520A3"/>
    <w:rsid w:val="002521CF"/>
    <w:rsid w:val="00252207"/>
    <w:rsid w:val="0025232F"/>
    <w:rsid w:val="00252476"/>
    <w:rsid w:val="0025272E"/>
    <w:rsid w:val="00252884"/>
    <w:rsid w:val="00252CDE"/>
    <w:rsid w:val="00252D6E"/>
    <w:rsid w:val="00252E59"/>
    <w:rsid w:val="00252E84"/>
    <w:rsid w:val="00252EC6"/>
    <w:rsid w:val="00253061"/>
    <w:rsid w:val="00253379"/>
    <w:rsid w:val="002537F9"/>
    <w:rsid w:val="002539C2"/>
    <w:rsid w:val="002539DA"/>
    <w:rsid w:val="002539E5"/>
    <w:rsid w:val="00253B7B"/>
    <w:rsid w:val="00253E5A"/>
    <w:rsid w:val="00253FF4"/>
    <w:rsid w:val="0025406B"/>
    <w:rsid w:val="0025416B"/>
    <w:rsid w:val="002542E8"/>
    <w:rsid w:val="0025437B"/>
    <w:rsid w:val="002543B8"/>
    <w:rsid w:val="00254458"/>
    <w:rsid w:val="0025470A"/>
    <w:rsid w:val="002547C2"/>
    <w:rsid w:val="00254A75"/>
    <w:rsid w:val="00254B14"/>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77A"/>
    <w:rsid w:val="00257868"/>
    <w:rsid w:val="002579BF"/>
    <w:rsid w:val="002579F1"/>
    <w:rsid w:val="00257D86"/>
    <w:rsid w:val="0026004F"/>
    <w:rsid w:val="002601B4"/>
    <w:rsid w:val="00260202"/>
    <w:rsid w:val="00260275"/>
    <w:rsid w:val="002603D6"/>
    <w:rsid w:val="002605F9"/>
    <w:rsid w:val="002608C3"/>
    <w:rsid w:val="00260A82"/>
    <w:rsid w:val="00260FA8"/>
    <w:rsid w:val="00261038"/>
    <w:rsid w:val="00261115"/>
    <w:rsid w:val="0026111B"/>
    <w:rsid w:val="0026116D"/>
    <w:rsid w:val="00261600"/>
    <w:rsid w:val="00261A3E"/>
    <w:rsid w:val="00261A99"/>
    <w:rsid w:val="00261B22"/>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B74"/>
    <w:rsid w:val="00263CF9"/>
    <w:rsid w:val="00263E9A"/>
    <w:rsid w:val="00263FA2"/>
    <w:rsid w:val="002640FB"/>
    <w:rsid w:val="0026421D"/>
    <w:rsid w:val="00264387"/>
    <w:rsid w:val="002645B7"/>
    <w:rsid w:val="0026462D"/>
    <w:rsid w:val="0026469A"/>
    <w:rsid w:val="00264806"/>
    <w:rsid w:val="00264A81"/>
    <w:rsid w:val="00264AC4"/>
    <w:rsid w:val="00264C9A"/>
    <w:rsid w:val="00265031"/>
    <w:rsid w:val="00265208"/>
    <w:rsid w:val="00265223"/>
    <w:rsid w:val="002653F8"/>
    <w:rsid w:val="00265767"/>
    <w:rsid w:val="00265A37"/>
    <w:rsid w:val="00265C8B"/>
    <w:rsid w:val="00265DED"/>
    <w:rsid w:val="002660C9"/>
    <w:rsid w:val="002661E7"/>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513"/>
    <w:rsid w:val="00270789"/>
    <w:rsid w:val="00270954"/>
    <w:rsid w:val="0027098C"/>
    <w:rsid w:val="00270A05"/>
    <w:rsid w:val="00270DE8"/>
    <w:rsid w:val="00270E04"/>
    <w:rsid w:val="00270EA0"/>
    <w:rsid w:val="00270F8F"/>
    <w:rsid w:val="0027123A"/>
    <w:rsid w:val="00271369"/>
    <w:rsid w:val="0027150E"/>
    <w:rsid w:val="00271558"/>
    <w:rsid w:val="002718EA"/>
    <w:rsid w:val="00271A03"/>
    <w:rsid w:val="00271A5D"/>
    <w:rsid w:val="00271AD8"/>
    <w:rsid w:val="00271E37"/>
    <w:rsid w:val="00271ED3"/>
    <w:rsid w:val="00271EED"/>
    <w:rsid w:val="00271F59"/>
    <w:rsid w:val="0027206F"/>
    <w:rsid w:val="002722AF"/>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2AE"/>
    <w:rsid w:val="00274318"/>
    <w:rsid w:val="00274634"/>
    <w:rsid w:val="00274692"/>
    <w:rsid w:val="002746EB"/>
    <w:rsid w:val="00274AD4"/>
    <w:rsid w:val="00274AE7"/>
    <w:rsid w:val="00274BEF"/>
    <w:rsid w:val="00274D5D"/>
    <w:rsid w:val="00274EB5"/>
    <w:rsid w:val="002750E9"/>
    <w:rsid w:val="00275106"/>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C9"/>
    <w:rsid w:val="00276D3C"/>
    <w:rsid w:val="00276D6F"/>
    <w:rsid w:val="00276E14"/>
    <w:rsid w:val="00276E72"/>
    <w:rsid w:val="00277132"/>
    <w:rsid w:val="002771CA"/>
    <w:rsid w:val="0027721D"/>
    <w:rsid w:val="0027733C"/>
    <w:rsid w:val="002775FA"/>
    <w:rsid w:val="00277788"/>
    <w:rsid w:val="002778E3"/>
    <w:rsid w:val="00277A97"/>
    <w:rsid w:val="00277B71"/>
    <w:rsid w:val="00277DE6"/>
    <w:rsid w:val="00277E58"/>
    <w:rsid w:val="00280121"/>
    <w:rsid w:val="00280276"/>
    <w:rsid w:val="002803D1"/>
    <w:rsid w:val="00280631"/>
    <w:rsid w:val="0028080F"/>
    <w:rsid w:val="00280835"/>
    <w:rsid w:val="0028085E"/>
    <w:rsid w:val="002808E2"/>
    <w:rsid w:val="00280ACF"/>
    <w:rsid w:val="00280BD7"/>
    <w:rsid w:val="00280C16"/>
    <w:rsid w:val="00280D49"/>
    <w:rsid w:val="00280E37"/>
    <w:rsid w:val="00280E5B"/>
    <w:rsid w:val="00281037"/>
    <w:rsid w:val="00281067"/>
    <w:rsid w:val="002810D5"/>
    <w:rsid w:val="0028129A"/>
    <w:rsid w:val="002815FB"/>
    <w:rsid w:val="002817E8"/>
    <w:rsid w:val="00281AAD"/>
    <w:rsid w:val="00281CEA"/>
    <w:rsid w:val="00281FC9"/>
    <w:rsid w:val="00282005"/>
    <w:rsid w:val="00282012"/>
    <w:rsid w:val="00282248"/>
    <w:rsid w:val="00282294"/>
    <w:rsid w:val="002826BB"/>
    <w:rsid w:val="002827E3"/>
    <w:rsid w:val="002829FC"/>
    <w:rsid w:val="00282BD4"/>
    <w:rsid w:val="00282BEB"/>
    <w:rsid w:val="00282C34"/>
    <w:rsid w:val="00282DF4"/>
    <w:rsid w:val="00283203"/>
    <w:rsid w:val="0028326B"/>
    <w:rsid w:val="002833B9"/>
    <w:rsid w:val="00283452"/>
    <w:rsid w:val="002836C5"/>
    <w:rsid w:val="00283905"/>
    <w:rsid w:val="002839A4"/>
    <w:rsid w:val="00283ACA"/>
    <w:rsid w:val="00283D21"/>
    <w:rsid w:val="00283D90"/>
    <w:rsid w:val="002840F4"/>
    <w:rsid w:val="00284193"/>
    <w:rsid w:val="0028424B"/>
    <w:rsid w:val="0028433E"/>
    <w:rsid w:val="002844FA"/>
    <w:rsid w:val="00284531"/>
    <w:rsid w:val="00284551"/>
    <w:rsid w:val="00284CBA"/>
    <w:rsid w:val="00284CD4"/>
    <w:rsid w:val="0028504B"/>
    <w:rsid w:val="00285068"/>
    <w:rsid w:val="00285173"/>
    <w:rsid w:val="00285365"/>
    <w:rsid w:val="002853C5"/>
    <w:rsid w:val="00285490"/>
    <w:rsid w:val="00285A01"/>
    <w:rsid w:val="00285ABF"/>
    <w:rsid w:val="00285BAE"/>
    <w:rsid w:val="00285BC3"/>
    <w:rsid w:val="00285D15"/>
    <w:rsid w:val="00285F4E"/>
    <w:rsid w:val="00285F67"/>
    <w:rsid w:val="0028617C"/>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CB6"/>
    <w:rsid w:val="00287F39"/>
    <w:rsid w:val="00290117"/>
    <w:rsid w:val="00290161"/>
    <w:rsid w:val="00290314"/>
    <w:rsid w:val="00290473"/>
    <w:rsid w:val="002904DD"/>
    <w:rsid w:val="002905B0"/>
    <w:rsid w:val="002907F5"/>
    <w:rsid w:val="00290948"/>
    <w:rsid w:val="00290A77"/>
    <w:rsid w:val="00290CAA"/>
    <w:rsid w:val="00290EBD"/>
    <w:rsid w:val="00291164"/>
    <w:rsid w:val="002911DE"/>
    <w:rsid w:val="002912E1"/>
    <w:rsid w:val="00291402"/>
    <w:rsid w:val="0029167F"/>
    <w:rsid w:val="00291686"/>
    <w:rsid w:val="00291770"/>
    <w:rsid w:val="00291928"/>
    <w:rsid w:val="002919C7"/>
    <w:rsid w:val="00291A68"/>
    <w:rsid w:val="00291E80"/>
    <w:rsid w:val="00291F81"/>
    <w:rsid w:val="002921B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AF"/>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0FA4"/>
    <w:rsid w:val="002A114B"/>
    <w:rsid w:val="002A1189"/>
    <w:rsid w:val="002A120F"/>
    <w:rsid w:val="002A1281"/>
    <w:rsid w:val="002A1498"/>
    <w:rsid w:val="002A163C"/>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802"/>
    <w:rsid w:val="002A3C71"/>
    <w:rsid w:val="002A3D7B"/>
    <w:rsid w:val="002A3E59"/>
    <w:rsid w:val="002A4006"/>
    <w:rsid w:val="002A4152"/>
    <w:rsid w:val="002A4208"/>
    <w:rsid w:val="002A43BA"/>
    <w:rsid w:val="002A44DE"/>
    <w:rsid w:val="002A455F"/>
    <w:rsid w:val="002A464E"/>
    <w:rsid w:val="002A4B19"/>
    <w:rsid w:val="002A4CED"/>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7A3"/>
    <w:rsid w:val="002B085D"/>
    <w:rsid w:val="002B08A0"/>
    <w:rsid w:val="002B08F9"/>
    <w:rsid w:val="002B0A79"/>
    <w:rsid w:val="002B0B43"/>
    <w:rsid w:val="002B0E14"/>
    <w:rsid w:val="002B0E1A"/>
    <w:rsid w:val="002B1050"/>
    <w:rsid w:val="002B1133"/>
    <w:rsid w:val="002B122E"/>
    <w:rsid w:val="002B1272"/>
    <w:rsid w:val="002B143D"/>
    <w:rsid w:val="002B14E7"/>
    <w:rsid w:val="002B1536"/>
    <w:rsid w:val="002B159D"/>
    <w:rsid w:val="002B15AA"/>
    <w:rsid w:val="002B16DE"/>
    <w:rsid w:val="002B17C9"/>
    <w:rsid w:val="002B1827"/>
    <w:rsid w:val="002B1952"/>
    <w:rsid w:val="002B19D8"/>
    <w:rsid w:val="002B1A89"/>
    <w:rsid w:val="002B1F86"/>
    <w:rsid w:val="002B1F98"/>
    <w:rsid w:val="002B20E4"/>
    <w:rsid w:val="002B2202"/>
    <w:rsid w:val="002B2248"/>
    <w:rsid w:val="002B22CE"/>
    <w:rsid w:val="002B236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48B"/>
    <w:rsid w:val="002B358D"/>
    <w:rsid w:val="002B3773"/>
    <w:rsid w:val="002B3947"/>
    <w:rsid w:val="002B398D"/>
    <w:rsid w:val="002B3D33"/>
    <w:rsid w:val="002B3D42"/>
    <w:rsid w:val="002B3DD9"/>
    <w:rsid w:val="002B3E80"/>
    <w:rsid w:val="002B3EE5"/>
    <w:rsid w:val="002B4223"/>
    <w:rsid w:val="002B43F8"/>
    <w:rsid w:val="002B44E5"/>
    <w:rsid w:val="002B4627"/>
    <w:rsid w:val="002B462B"/>
    <w:rsid w:val="002B4665"/>
    <w:rsid w:val="002B47BD"/>
    <w:rsid w:val="002B4870"/>
    <w:rsid w:val="002B4962"/>
    <w:rsid w:val="002B4963"/>
    <w:rsid w:val="002B4D2D"/>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A8C"/>
    <w:rsid w:val="002B6CA5"/>
    <w:rsid w:val="002B7006"/>
    <w:rsid w:val="002B7046"/>
    <w:rsid w:val="002B7067"/>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C00"/>
    <w:rsid w:val="002C0D7B"/>
    <w:rsid w:val="002C10D5"/>
    <w:rsid w:val="002C1168"/>
    <w:rsid w:val="002C1276"/>
    <w:rsid w:val="002C1280"/>
    <w:rsid w:val="002C150D"/>
    <w:rsid w:val="002C19ED"/>
    <w:rsid w:val="002C1BEA"/>
    <w:rsid w:val="002C1C5F"/>
    <w:rsid w:val="002C1DCA"/>
    <w:rsid w:val="002C1E49"/>
    <w:rsid w:val="002C2212"/>
    <w:rsid w:val="002C251D"/>
    <w:rsid w:val="002C2548"/>
    <w:rsid w:val="002C2675"/>
    <w:rsid w:val="002C27DD"/>
    <w:rsid w:val="002C283E"/>
    <w:rsid w:val="002C2881"/>
    <w:rsid w:val="002C297A"/>
    <w:rsid w:val="002C2EB3"/>
    <w:rsid w:val="002C2F26"/>
    <w:rsid w:val="002C2FC0"/>
    <w:rsid w:val="002C30CE"/>
    <w:rsid w:val="002C3190"/>
    <w:rsid w:val="002C334E"/>
    <w:rsid w:val="002C3C4F"/>
    <w:rsid w:val="002C3D05"/>
    <w:rsid w:val="002C434E"/>
    <w:rsid w:val="002C45DE"/>
    <w:rsid w:val="002C4697"/>
    <w:rsid w:val="002C4C66"/>
    <w:rsid w:val="002C4C83"/>
    <w:rsid w:val="002C4D74"/>
    <w:rsid w:val="002C4E1D"/>
    <w:rsid w:val="002C4E2E"/>
    <w:rsid w:val="002C4EC5"/>
    <w:rsid w:val="002C546F"/>
    <w:rsid w:val="002C5524"/>
    <w:rsid w:val="002C552F"/>
    <w:rsid w:val="002C5697"/>
    <w:rsid w:val="002C5908"/>
    <w:rsid w:val="002C5923"/>
    <w:rsid w:val="002C59D2"/>
    <w:rsid w:val="002C5EC1"/>
    <w:rsid w:val="002C5EE3"/>
    <w:rsid w:val="002C5EFD"/>
    <w:rsid w:val="002C6280"/>
    <w:rsid w:val="002C6305"/>
    <w:rsid w:val="002C6412"/>
    <w:rsid w:val="002C64F1"/>
    <w:rsid w:val="002C6648"/>
    <w:rsid w:val="002C681F"/>
    <w:rsid w:val="002C6990"/>
    <w:rsid w:val="002C69EC"/>
    <w:rsid w:val="002C6C49"/>
    <w:rsid w:val="002C6DD9"/>
    <w:rsid w:val="002C6EAD"/>
    <w:rsid w:val="002C6FC5"/>
    <w:rsid w:val="002C70F0"/>
    <w:rsid w:val="002C7266"/>
    <w:rsid w:val="002C75B6"/>
    <w:rsid w:val="002C7736"/>
    <w:rsid w:val="002C7B01"/>
    <w:rsid w:val="002C7B3F"/>
    <w:rsid w:val="002C7BBB"/>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D22"/>
    <w:rsid w:val="002D106C"/>
    <w:rsid w:val="002D14C9"/>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947"/>
    <w:rsid w:val="002D3987"/>
    <w:rsid w:val="002D3A6C"/>
    <w:rsid w:val="002D3CD5"/>
    <w:rsid w:val="002D3D20"/>
    <w:rsid w:val="002D3E6B"/>
    <w:rsid w:val="002D425F"/>
    <w:rsid w:val="002D4261"/>
    <w:rsid w:val="002D44B5"/>
    <w:rsid w:val="002D47F1"/>
    <w:rsid w:val="002D4814"/>
    <w:rsid w:val="002D4880"/>
    <w:rsid w:val="002D48F0"/>
    <w:rsid w:val="002D4935"/>
    <w:rsid w:val="002D4A3F"/>
    <w:rsid w:val="002D4B33"/>
    <w:rsid w:val="002D4BA5"/>
    <w:rsid w:val="002D4BAC"/>
    <w:rsid w:val="002D4C27"/>
    <w:rsid w:val="002D4C79"/>
    <w:rsid w:val="002D4D47"/>
    <w:rsid w:val="002D4D5A"/>
    <w:rsid w:val="002D4ECA"/>
    <w:rsid w:val="002D5084"/>
    <w:rsid w:val="002D509C"/>
    <w:rsid w:val="002D51AE"/>
    <w:rsid w:val="002D560C"/>
    <w:rsid w:val="002D57C1"/>
    <w:rsid w:val="002D59CB"/>
    <w:rsid w:val="002D5ABA"/>
    <w:rsid w:val="002D5CB4"/>
    <w:rsid w:val="002D5F22"/>
    <w:rsid w:val="002D5F3A"/>
    <w:rsid w:val="002D5F79"/>
    <w:rsid w:val="002D624E"/>
    <w:rsid w:val="002D64F3"/>
    <w:rsid w:val="002D65F2"/>
    <w:rsid w:val="002D6A60"/>
    <w:rsid w:val="002D6F74"/>
    <w:rsid w:val="002D71CA"/>
    <w:rsid w:val="002D7440"/>
    <w:rsid w:val="002D7576"/>
    <w:rsid w:val="002D75B1"/>
    <w:rsid w:val="002D77F7"/>
    <w:rsid w:val="002D7A9F"/>
    <w:rsid w:val="002D7E0E"/>
    <w:rsid w:val="002D7E54"/>
    <w:rsid w:val="002D7EDB"/>
    <w:rsid w:val="002D7F48"/>
    <w:rsid w:val="002E01B2"/>
    <w:rsid w:val="002E01FB"/>
    <w:rsid w:val="002E032E"/>
    <w:rsid w:val="002E0432"/>
    <w:rsid w:val="002E0481"/>
    <w:rsid w:val="002E0690"/>
    <w:rsid w:val="002E07ED"/>
    <w:rsid w:val="002E0A8D"/>
    <w:rsid w:val="002E0E02"/>
    <w:rsid w:val="002E0E47"/>
    <w:rsid w:val="002E0F18"/>
    <w:rsid w:val="002E10AF"/>
    <w:rsid w:val="002E10CB"/>
    <w:rsid w:val="002E145F"/>
    <w:rsid w:val="002E14E7"/>
    <w:rsid w:val="002E15EE"/>
    <w:rsid w:val="002E17BE"/>
    <w:rsid w:val="002E188C"/>
    <w:rsid w:val="002E1890"/>
    <w:rsid w:val="002E1A63"/>
    <w:rsid w:val="002E1B7B"/>
    <w:rsid w:val="002E1C07"/>
    <w:rsid w:val="002E1F58"/>
    <w:rsid w:val="002E24DB"/>
    <w:rsid w:val="002E25FF"/>
    <w:rsid w:val="002E2671"/>
    <w:rsid w:val="002E295C"/>
    <w:rsid w:val="002E2DEC"/>
    <w:rsid w:val="002E2E79"/>
    <w:rsid w:val="002E32C2"/>
    <w:rsid w:val="002E3411"/>
    <w:rsid w:val="002E37D2"/>
    <w:rsid w:val="002E3A30"/>
    <w:rsid w:val="002E3AA8"/>
    <w:rsid w:val="002E3D73"/>
    <w:rsid w:val="002E3E45"/>
    <w:rsid w:val="002E3F15"/>
    <w:rsid w:val="002E4769"/>
    <w:rsid w:val="002E47BC"/>
    <w:rsid w:val="002E4856"/>
    <w:rsid w:val="002E48DF"/>
    <w:rsid w:val="002E4B1F"/>
    <w:rsid w:val="002E4C7E"/>
    <w:rsid w:val="002E4D0B"/>
    <w:rsid w:val="002E4E5C"/>
    <w:rsid w:val="002E5115"/>
    <w:rsid w:val="002E5208"/>
    <w:rsid w:val="002E5298"/>
    <w:rsid w:val="002E5343"/>
    <w:rsid w:val="002E546D"/>
    <w:rsid w:val="002E582C"/>
    <w:rsid w:val="002E5BB2"/>
    <w:rsid w:val="002E5C64"/>
    <w:rsid w:val="002E5CCE"/>
    <w:rsid w:val="002E5D46"/>
    <w:rsid w:val="002E5D9E"/>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6FA"/>
    <w:rsid w:val="002E7A5E"/>
    <w:rsid w:val="002E7A7B"/>
    <w:rsid w:val="002E7C17"/>
    <w:rsid w:val="002E7CB3"/>
    <w:rsid w:val="002F05E4"/>
    <w:rsid w:val="002F06A8"/>
    <w:rsid w:val="002F06BE"/>
    <w:rsid w:val="002F070F"/>
    <w:rsid w:val="002F079F"/>
    <w:rsid w:val="002F0887"/>
    <w:rsid w:val="002F08BD"/>
    <w:rsid w:val="002F0A07"/>
    <w:rsid w:val="002F0CEE"/>
    <w:rsid w:val="002F0DAA"/>
    <w:rsid w:val="002F0E50"/>
    <w:rsid w:val="002F0E75"/>
    <w:rsid w:val="002F0FB2"/>
    <w:rsid w:val="002F12B5"/>
    <w:rsid w:val="002F12F2"/>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D0"/>
    <w:rsid w:val="002F2CE9"/>
    <w:rsid w:val="002F2E9D"/>
    <w:rsid w:val="002F3075"/>
    <w:rsid w:val="002F31C0"/>
    <w:rsid w:val="002F3223"/>
    <w:rsid w:val="002F334D"/>
    <w:rsid w:val="002F345A"/>
    <w:rsid w:val="002F34C4"/>
    <w:rsid w:val="002F36FF"/>
    <w:rsid w:val="002F372D"/>
    <w:rsid w:val="002F3846"/>
    <w:rsid w:val="002F3B77"/>
    <w:rsid w:val="002F3BEF"/>
    <w:rsid w:val="002F3C24"/>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9A8"/>
    <w:rsid w:val="002F5B3C"/>
    <w:rsid w:val="002F5CA1"/>
    <w:rsid w:val="002F641F"/>
    <w:rsid w:val="002F68BB"/>
    <w:rsid w:val="002F6A72"/>
    <w:rsid w:val="002F6AC8"/>
    <w:rsid w:val="002F6C3B"/>
    <w:rsid w:val="002F6C5C"/>
    <w:rsid w:val="002F6C9B"/>
    <w:rsid w:val="002F7095"/>
    <w:rsid w:val="002F7174"/>
    <w:rsid w:val="002F71F5"/>
    <w:rsid w:val="002F74DA"/>
    <w:rsid w:val="002F7580"/>
    <w:rsid w:val="002F7647"/>
    <w:rsid w:val="002F785A"/>
    <w:rsid w:val="002F7896"/>
    <w:rsid w:val="002F7976"/>
    <w:rsid w:val="002F7A04"/>
    <w:rsid w:val="002F7B26"/>
    <w:rsid w:val="002F7E29"/>
    <w:rsid w:val="002F7EF4"/>
    <w:rsid w:val="003002BB"/>
    <w:rsid w:val="00300428"/>
    <w:rsid w:val="003005CC"/>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955"/>
    <w:rsid w:val="00301B2F"/>
    <w:rsid w:val="00301C52"/>
    <w:rsid w:val="00301C55"/>
    <w:rsid w:val="00301F54"/>
    <w:rsid w:val="00302194"/>
    <w:rsid w:val="0030224D"/>
    <w:rsid w:val="00302389"/>
    <w:rsid w:val="00302540"/>
    <w:rsid w:val="0030260D"/>
    <w:rsid w:val="00302767"/>
    <w:rsid w:val="00302A67"/>
    <w:rsid w:val="00302B1A"/>
    <w:rsid w:val="00302B63"/>
    <w:rsid w:val="00302CEF"/>
    <w:rsid w:val="00302E02"/>
    <w:rsid w:val="00302E2C"/>
    <w:rsid w:val="00302FBD"/>
    <w:rsid w:val="0030302E"/>
    <w:rsid w:val="0030319C"/>
    <w:rsid w:val="003031E8"/>
    <w:rsid w:val="0030333E"/>
    <w:rsid w:val="003034B3"/>
    <w:rsid w:val="00303755"/>
    <w:rsid w:val="00303843"/>
    <w:rsid w:val="003038D8"/>
    <w:rsid w:val="003038E7"/>
    <w:rsid w:val="0030395F"/>
    <w:rsid w:val="00303D8C"/>
    <w:rsid w:val="003044A4"/>
    <w:rsid w:val="003044EF"/>
    <w:rsid w:val="00304567"/>
    <w:rsid w:val="00304650"/>
    <w:rsid w:val="0030478A"/>
    <w:rsid w:val="00304845"/>
    <w:rsid w:val="003048AE"/>
    <w:rsid w:val="003048DB"/>
    <w:rsid w:val="0030495A"/>
    <w:rsid w:val="003049E7"/>
    <w:rsid w:val="00304BD1"/>
    <w:rsid w:val="00304C8D"/>
    <w:rsid w:val="00304D87"/>
    <w:rsid w:val="00304F7B"/>
    <w:rsid w:val="00305192"/>
    <w:rsid w:val="003051FB"/>
    <w:rsid w:val="0030522F"/>
    <w:rsid w:val="003052A0"/>
    <w:rsid w:val="00305395"/>
    <w:rsid w:val="00305458"/>
    <w:rsid w:val="00305638"/>
    <w:rsid w:val="003056AC"/>
    <w:rsid w:val="003056F7"/>
    <w:rsid w:val="00305976"/>
    <w:rsid w:val="00305984"/>
    <w:rsid w:val="003059E7"/>
    <w:rsid w:val="00305A29"/>
    <w:rsid w:val="00305B6D"/>
    <w:rsid w:val="00305B9A"/>
    <w:rsid w:val="00305BA0"/>
    <w:rsid w:val="00305C58"/>
    <w:rsid w:val="00306544"/>
    <w:rsid w:val="00306572"/>
    <w:rsid w:val="003065DB"/>
    <w:rsid w:val="003065E7"/>
    <w:rsid w:val="00306662"/>
    <w:rsid w:val="0030672A"/>
    <w:rsid w:val="00306988"/>
    <w:rsid w:val="003069E2"/>
    <w:rsid w:val="00306B3C"/>
    <w:rsid w:val="00306CA5"/>
    <w:rsid w:val="00306D09"/>
    <w:rsid w:val="00306E42"/>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FA8"/>
    <w:rsid w:val="0031110D"/>
    <w:rsid w:val="003111C2"/>
    <w:rsid w:val="003111C4"/>
    <w:rsid w:val="00311299"/>
    <w:rsid w:val="003113BD"/>
    <w:rsid w:val="00311557"/>
    <w:rsid w:val="0031170C"/>
    <w:rsid w:val="0031171E"/>
    <w:rsid w:val="00311C73"/>
    <w:rsid w:val="00311D67"/>
    <w:rsid w:val="00311E55"/>
    <w:rsid w:val="00311EF1"/>
    <w:rsid w:val="00311FC6"/>
    <w:rsid w:val="00312058"/>
    <w:rsid w:val="003123C5"/>
    <w:rsid w:val="00312551"/>
    <w:rsid w:val="003127AE"/>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AAF"/>
    <w:rsid w:val="00314B3C"/>
    <w:rsid w:val="00314D7B"/>
    <w:rsid w:val="00314FE1"/>
    <w:rsid w:val="00315158"/>
    <w:rsid w:val="00315E74"/>
    <w:rsid w:val="00316264"/>
    <w:rsid w:val="003163D1"/>
    <w:rsid w:val="003167AA"/>
    <w:rsid w:val="003167D3"/>
    <w:rsid w:val="0031680F"/>
    <w:rsid w:val="00316A46"/>
    <w:rsid w:val="00316A63"/>
    <w:rsid w:val="00316D2A"/>
    <w:rsid w:val="00316D7D"/>
    <w:rsid w:val="00316DA2"/>
    <w:rsid w:val="00316EC3"/>
    <w:rsid w:val="003170BD"/>
    <w:rsid w:val="0031714F"/>
    <w:rsid w:val="00317204"/>
    <w:rsid w:val="003172A0"/>
    <w:rsid w:val="003172E6"/>
    <w:rsid w:val="00317430"/>
    <w:rsid w:val="00317469"/>
    <w:rsid w:val="0031768F"/>
    <w:rsid w:val="003176A2"/>
    <w:rsid w:val="00317AF5"/>
    <w:rsid w:val="00317C8F"/>
    <w:rsid w:val="00317E70"/>
    <w:rsid w:val="00317F14"/>
    <w:rsid w:val="00317F22"/>
    <w:rsid w:val="00317F42"/>
    <w:rsid w:val="00317F52"/>
    <w:rsid w:val="00317F5C"/>
    <w:rsid w:val="00317FC1"/>
    <w:rsid w:val="00320065"/>
    <w:rsid w:val="003200DB"/>
    <w:rsid w:val="003200F2"/>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674"/>
    <w:rsid w:val="003228A8"/>
    <w:rsid w:val="003228D7"/>
    <w:rsid w:val="00322923"/>
    <w:rsid w:val="003229C0"/>
    <w:rsid w:val="003229FE"/>
    <w:rsid w:val="00322D34"/>
    <w:rsid w:val="00322D71"/>
    <w:rsid w:val="00322E31"/>
    <w:rsid w:val="00323298"/>
    <w:rsid w:val="003234D1"/>
    <w:rsid w:val="0032369D"/>
    <w:rsid w:val="003237D0"/>
    <w:rsid w:val="003239E5"/>
    <w:rsid w:val="00323B02"/>
    <w:rsid w:val="00323C06"/>
    <w:rsid w:val="00323D85"/>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D1"/>
    <w:rsid w:val="00325239"/>
    <w:rsid w:val="003252F9"/>
    <w:rsid w:val="003253D4"/>
    <w:rsid w:val="00325495"/>
    <w:rsid w:val="003257B2"/>
    <w:rsid w:val="0032583F"/>
    <w:rsid w:val="0032593B"/>
    <w:rsid w:val="00325E5C"/>
    <w:rsid w:val="00325F55"/>
    <w:rsid w:val="003261A8"/>
    <w:rsid w:val="00326367"/>
    <w:rsid w:val="003263E2"/>
    <w:rsid w:val="00326A12"/>
    <w:rsid w:val="00326B29"/>
    <w:rsid w:val="00326B59"/>
    <w:rsid w:val="00326BB8"/>
    <w:rsid w:val="00326C61"/>
    <w:rsid w:val="00326D6A"/>
    <w:rsid w:val="00327052"/>
    <w:rsid w:val="0032714B"/>
    <w:rsid w:val="003273D3"/>
    <w:rsid w:val="00327693"/>
    <w:rsid w:val="0032784D"/>
    <w:rsid w:val="00327CD1"/>
    <w:rsid w:val="00327D83"/>
    <w:rsid w:val="00327DF3"/>
    <w:rsid w:val="00327E5E"/>
    <w:rsid w:val="00327EA6"/>
    <w:rsid w:val="00327ECC"/>
    <w:rsid w:val="00327EEC"/>
    <w:rsid w:val="0033017E"/>
    <w:rsid w:val="003302F4"/>
    <w:rsid w:val="003302FE"/>
    <w:rsid w:val="003303E2"/>
    <w:rsid w:val="00330531"/>
    <w:rsid w:val="0033054C"/>
    <w:rsid w:val="00330566"/>
    <w:rsid w:val="0033065A"/>
    <w:rsid w:val="00330820"/>
    <w:rsid w:val="00330B24"/>
    <w:rsid w:val="00330CEE"/>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C3"/>
    <w:rsid w:val="00333572"/>
    <w:rsid w:val="00333753"/>
    <w:rsid w:val="00333999"/>
    <w:rsid w:val="003339EE"/>
    <w:rsid w:val="00333AA6"/>
    <w:rsid w:val="00333CA5"/>
    <w:rsid w:val="00333D4A"/>
    <w:rsid w:val="00333D87"/>
    <w:rsid w:val="00333EE9"/>
    <w:rsid w:val="0033410A"/>
    <w:rsid w:val="00334606"/>
    <w:rsid w:val="003348A5"/>
    <w:rsid w:val="00334BF1"/>
    <w:rsid w:val="00334DD8"/>
    <w:rsid w:val="00334E8D"/>
    <w:rsid w:val="00334EA9"/>
    <w:rsid w:val="003350A1"/>
    <w:rsid w:val="00335227"/>
    <w:rsid w:val="003352D3"/>
    <w:rsid w:val="00335322"/>
    <w:rsid w:val="003353D8"/>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400BF"/>
    <w:rsid w:val="00340114"/>
    <w:rsid w:val="003402D2"/>
    <w:rsid w:val="00340366"/>
    <w:rsid w:val="003406D4"/>
    <w:rsid w:val="00340A44"/>
    <w:rsid w:val="00340A46"/>
    <w:rsid w:val="00340A9E"/>
    <w:rsid w:val="00340B71"/>
    <w:rsid w:val="00340BA1"/>
    <w:rsid w:val="00340C89"/>
    <w:rsid w:val="00340CDB"/>
    <w:rsid w:val="00340EDA"/>
    <w:rsid w:val="00341204"/>
    <w:rsid w:val="00341424"/>
    <w:rsid w:val="003419FD"/>
    <w:rsid w:val="00341A03"/>
    <w:rsid w:val="00341B64"/>
    <w:rsid w:val="00341C1E"/>
    <w:rsid w:val="00341CF3"/>
    <w:rsid w:val="00341CFD"/>
    <w:rsid w:val="00341D36"/>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D2E"/>
    <w:rsid w:val="00344D54"/>
    <w:rsid w:val="00344E3F"/>
    <w:rsid w:val="00344FB9"/>
    <w:rsid w:val="003450D5"/>
    <w:rsid w:val="003451CC"/>
    <w:rsid w:val="003453B5"/>
    <w:rsid w:val="00345553"/>
    <w:rsid w:val="00345B38"/>
    <w:rsid w:val="00345C1B"/>
    <w:rsid w:val="00345DFE"/>
    <w:rsid w:val="00346047"/>
    <w:rsid w:val="003460B3"/>
    <w:rsid w:val="00346548"/>
    <w:rsid w:val="003465E5"/>
    <w:rsid w:val="003469A1"/>
    <w:rsid w:val="00346B09"/>
    <w:rsid w:val="00346E0C"/>
    <w:rsid w:val="00347236"/>
    <w:rsid w:val="00347389"/>
    <w:rsid w:val="003474D9"/>
    <w:rsid w:val="00347567"/>
    <w:rsid w:val="003475B9"/>
    <w:rsid w:val="00347770"/>
    <w:rsid w:val="00347A17"/>
    <w:rsid w:val="00347E60"/>
    <w:rsid w:val="003502E5"/>
    <w:rsid w:val="00350394"/>
    <w:rsid w:val="003503D2"/>
    <w:rsid w:val="00350424"/>
    <w:rsid w:val="003505D8"/>
    <w:rsid w:val="0035064F"/>
    <w:rsid w:val="00350A2E"/>
    <w:rsid w:val="00350A40"/>
    <w:rsid w:val="00350AF6"/>
    <w:rsid w:val="00350BC7"/>
    <w:rsid w:val="00350C8F"/>
    <w:rsid w:val="00350F2E"/>
    <w:rsid w:val="00350F3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3AC"/>
    <w:rsid w:val="0035280B"/>
    <w:rsid w:val="00352964"/>
    <w:rsid w:val="00352A42"/>
    <w:rsid w:val="00352ACC"/>
    <w:rsid w:val="00352B8B"/>
    <w:rsid w:val="00352CB3"/>
    <w:rsid w:val="00352E86"/>
    <w:rsid w:val="00353149"/>
    <w:rsid w:val="003531FE"/>
    <w:rsid w:val="00353203"/>
    <w:rsid w:val="003533CC"/>
    <w:rsid w:val="00353724"/>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94A"/>
    <w:rsid w:val="00355C64"/>
    <w:rsid w:val="00355DBD"/>
    <w:rsid w:val="00355E9E"/>
    <w:rsid w:val="0035638F"/>
    <w:rsid w:val="003565D2"/>
    <w:rsid w:val="00356734"/>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AE0"/>
    <w:rsid w:val="00357CCB"/>
    <w:rsid w:val="00357E7C"/>
    <w:rsid w:val="0036009B"/>
    <w:rsid w:val="0036010B"/>
    <w:rsid w:val="0036013E"/>
    <w:rsid w:val="00360193"/>
    <w:rsid w:val="00360246"/>
    <w:rsid w:val="00360247"/>
    <w:rsid w:val="003602D7"/>
    <w:rsid w:val="003604CC"/>
    <w:rsid w:val="0036056D"/>
    <w:rsid w:val="00360D8D"/>
    <w:rsid w:val="00360E91"/>
    <w:rsid w:val="00360F74"/>
    <w:rsid w:val="00361230"/>
    <w:rsid w:val="003612CD"/>
    <w:rsid w:val="00361433"/>
    <w:rsid w:val="003614EA"/>
    <w:rsid w:val="0036163B"/>
    <w:rsid w:val="003616F4"/>
    <w:rsid w:val="00361787"/>
    <w:rsid w:val="00361821"/>
    <w:rsid w:val="00361B48"/>
    <w:rsid w:val="00361C83"/>
    <w:rsid w:val="00361D99"/>
    <w:rsid w:val="00361DF6"/>
    <w:rsid w:val="00361F7E"/>
    <w:rsid w:val="00362498"/>
    <w:rsid w:val="003625BB"/>
    <w:rsid w:val="00362C14"/>
    <w:rsid w:val="00362D8C"/>
    <w:rsid w:val="00362E10"/>
    <w:rsid w:val="003630CE"/>
    <w:rsid w:val="00363569"/>
    <w:rsid w:val="0036359D"/>
    <w:rsid w:val="00363639"/>
    <w:rsid w:val="00363676"/>
    <w:rsid w:val="00363769"/>
    <w:rsid w:val="00363899"/>
    <w:rsid w:val="003638AE"/>
    <w:rsid w:val="00363A0B"/>
    <w:rsid w:val="00363AB1"/>
    <w:rsid w:val="00363B74"/>
    <w:rsid w:val="00363DBE"/>
    <w:rsid w:val="00363E25"/>
    <w:rsid w:val="0036406B"/>
    <w:rsid w:val="003642D2"/>
    <w:rsid w:val="003647D6"/>
    <w:rsid w:val="003648E9"/>
    <w:rsid w:val="00364929"/>
    <w:rsid w:val="00364CB9"/>
    <w:rsid w:val="00364DF6"/>
    <w:rsid w:val="00364EBD"/>
    <w:rsid w:val="00364ED0"/>
    <w:rsid w:val="0036500D"/>
    <w:rsid w:val="0036503E"/>
    <w:rsid w:val="003651C5"/>
    <w:rsid w:val="003651DC"/>
    <w:rsid w:val="00365224"/>
    <w:rsid w:val="00365289"/>
    <w:rsid w:val="003652FA"/>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7BB"/>
    <w:rsid w:val="003678A3"/>
    <w:rsid w:val="003679F3"/>
    <w:rsid w:val="00367BA9"/>
    <w:rsid w:val="00367DF8"/>
    <w:rsid w:val="00370093"/>
    <w:rsid w:val="003700EA"/>
    <w:rsid w:val="00370155"/>
    <w:rsid w:val="003702C3"/>
    <w:rsid w:val="0037038C"/>
    <w:rsid w:val="0037076D"/>
    <w:rsid w:val="00370967"/>
    <w:rsid w:val="00370BA0"/>
    <w:rsid w:val="00370BB6"/>
    <w:rsid w:val="00370BDD"/>
    <w:rsid w:val="00370F26"/>
    <w:rsid w:val="003711CC"/>
    <w:rsid w:val="00371233"/>
    <w:rsid w:val="003712CE"/>
    <w:rsid w:val="00371924"/>
    <w:rsid w:val="00371AF2"/>
    <w:rsid w:val="00371CA8"/>
    <w:rsid w:val="00371DDB"/>
    <w:rsid w:val="003721DE"/>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891"/>
    <w:rsid w:val="003738FA"/>
    <w:rsid w:val="00373B7A"/>
    <w:rsid w:val="00373C40"/>
    <w:rsid w:val="00373DA4"/>
    <w:rsid w:val="00373E7F"/>
    <w:rsid w:val="00373EF0"/>
    <w:rsid w:val="00374053"/>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277"/>
    <w:rsid w:val="0037641A"/>
    <w:rsid w:val="00376625"/>
    <w:rsid w:val="003766FE"/>
    <w:rsid w:val="0037684C"/>
    <w:rsid w:val="00376B79"/>
    <w:rsid w:val="00376E5D"/>
    <w:rsid w:val="00376F32"/>
    <w:rsid w:val="00377175"/>
    <w:rsid w:val="003772FA"/>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48"/>
    <w:rsid w:val="00383462"/>
    <w:rsid w:val="003836C8"/>
    <w:rsid w:val="00383771"/>
    <w:rsid w:val="00383D2B"/>
    <w:rsid w:val="00383D45"/>
    <w:rsid w:val="00384083"/>
    <w:rsid w:val="003840E7"/>
    <w:rsid w:val="0038411E"/>
    <w:rsid w:val="0038420E"/>
    <w:rsid w:val="0038424E"/>
    <w:rsid w:val="003842E7"/>
    <w:rsid w:val="003844F1"/>
    <w:rsid w:val="00384590"/>
    <w:rsid w:val="003848A4"/>
    <w:rsid w:val="00384A46"/>
    <w:rsid w:val="00384B69"/>
    <w:rsid w:val="00384C04"/>
    <w:rsid w:val="00384C10"/>
    <w:rsid w:val="00384C9A"/>
    <w:rsid w:val="00384D42"/>
    <w:rsid w:val="00384D8B"/>
    <w:rsid w:val="00384E0B"/>
    <w:rsid w:val="003850EF"/>
    <w:rsid w:val="0038534D"/>
    <w:rsid w:val="00385692"/>
    <w:rsid w:val="00385A45"/>
    <w:rsid w:val="00385CBB"/>
    <w:rsid w:val="00385CCC"/>
    <w:rsid w:val="00385DC7"/>
    <w:rsid w:val="00386001"/>
    <w:rsid w:val="0038636E"/>
    <w:rsid w:val="003864FF"/>
    <w:rsid w:val="003865A9"/>
    <w:rsid w:val="00386826"/>
    <w:rsid w:val="00386838"/>
    <w:rsid w:val="00386882"/>
    <w:rsid w:val="003868D5"/>
    <w:rsid w:val="00386908"/>
    <w:rsid w:val="00386B88"/>
    <w:rsid w:val="00386BA5"/>
    <w:rsid w:val="00386CA8"/>
    <w:rsid w:val="00386DB1"/>
    <w:rsid w:val="00386EA3"/>
    <w:rsid w:val="00387260"/>
    <w:rsid w:val="00387613"/>
    <w:rsid w:val="00387749"/>
    <w:rsid w:val="00387A37"/>
    <w:rsid w:val="00387DAC"/>
    <w:rsid w:val="00387F2F"/>
    <w:rsid w:val="00387FB5"/>
    <w:rsid w:val="0039002E"/>
    <w:rsid w:val="003904C1"/>
    <w:rsid w:val="00390A2C"/>
    <w:rsid w:val="00390AC7"/>
    <w:rsid w:val="00390C2F"/>
    <w:rsid w:val="00390E6F"/>
    <w:rsid w:val="00390FB3"/>
    <w:rsid w:val="00391151"/>
    <w:rsid w:val="003911A0"/>
    <w:rsid w:val="00391252"/>
    <w:rsid w:val="00391303"/>
    <w:rsid w:val="00391553"/>
    <w:rsid w:val="003916AA"/>
    <w:rsid w:val="0039184E"/>
    <w:rsid w:val="00391C0C"/>
    <w:rsid w:val="00391C7B"/>
    <w:rsid w:val="00391F6D"/>
    <w:rsid w:val="00391FF2"/>
    <w:rsid w:val="003920CD"/>
    <w:rsid w:val="003922B6"/>
    <w:rsid w:val="00392420"/>
    <w:rsid w:val="00392577"/>
    <w:rsid w:val="003926ED"/>
    <w:rsid w:val="003928AC"/>
    <w:rsid w:val="003928E0"/>
    <w:rsid w:val="00392984"/>
    <w:rsid w:val="00392A38"/>
    <w:rsid w:val="00392ABD"/>
    <w:rsid w:val="00392DCC"/>
    <w:rsid w:val="00392EA9"/>
    <w:rsid w:val="00392F20"/>
    <w:rsid w:val="00392F6F"/>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4BE"/>
    <w:rsid w:val="00395573"/>
    <w:rsid w:val="00395592"/>
    <w:rsid w:val="003955BA"/>
    <w:rsid w:val="003956ED"/>
    <w:rsid w:val="00395983"/>
    <w:rsid w:val="003959CE"/>
    <w:rsid w:val="003959D5"/>
    <w:rsid w:val="00395ACB"/>
    <w:rsid w:val="00395CD9"/>
    <w:rsid w:val="00395E05"/>
    <w:rsid w:val="0039610B"/>
    <w:rsid w:val="0039614F"/>
    <w:rsid w:val="003962B8"/>
    <w:rsid w:val="00396657"/>
    <w:rsid w:val="0039682A"/>
    <w:rsid w:val="0039682E"/>
    <w:rsid w:val="00396873"/>
    <w:rsid w:val="003969E6"/>
    <w:rsid w:val="003969FC"/>
    <w:rsid w:val="00396BED"/>
    <w:rsid w:val="00396D80"/>
    <w:rsid w:val="00396FDF"/>
    <w:rsid w:val="0039737C"/>
    <w:rsid w:val="0039788B"/>
    <w:rsid w:val="00397AB6"/>
    <w:rsid w:val="00397C07"/>
    <w:rsid w:val="00397C70"/>
    <w:rsid w:val="00397C87"/>
    <w:rsid w:val="00397D4F"/>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D0"/>
    <w:rsid w:val="003A2C22"/>
    <w:rsid w:val="003A2C59"/>
    <w:rsid w:val="003A2DDF"/>
    <w:rsid w:val="003A2F05"/>
    <w:rsid w:val="003A2F18"/>
    <w:rsid w:val="003A2FB0"/>
    <w:rsid w:val="003A3187"/>
    <w:rsid w:val="003A328D"/>
    <w:rsid w:val="003A3457"/>
    <w:rsid w:val="003A3552"/>
    <w:rsid w:val="003A36F6"/>
    <w:rsid w:val="003A384F"/>
    <w:rsid w:val="003A3F43"/>
    <w:rsid w:val="003A3FEE"/>
    <w:rsid w:val="003A4354"/>
    <w:rsid w:val="003A43F1"/>
    <w:rsid w:val="003A4436"/>
    <w:rsid w:val="003A456D"/>
    <w:rsid w:val="003A4575"/>
    <w:rsid w:val="003A45E0"/>
    <w:rsid w:val="003A4673"/>
    <w:rsid w:val="003A47B2"/>
    <w:rsid w:val="003A4A08"/>
    <w:rsid w:val="003A4A44"/>
    <w:rsid w:val="003A4BE1"/>
    <w:rsid w:val="003A4BF4"/>
    <w:rsid w:val="003A4E54"/>
    <w:rsid w:val="003A4FA3"/>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5B2"/>
    <w:rsid w:val="003A65C3"/>
    <w:rsid w:val="003A6792"/>
    <w:rsid w:val="003A679E"/>
    <w:rsid w:val="003A68F2"/>
    <w:rsid w:val="003A6933"/>
    <w:rsid w:val="003A6936"/>
    <w:rsid w:val="003A6BE7"/>
    <w:rsid w:val="003A6F74"/>
    <w:rsid w:val="003A7035"/>
    <w:rsid w:val="003A72B4"/>
    <w:rsid w:val="003A750E"/>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716"/>
    <w:rsid w:val="003B0976"/>
    <w:rsid w:val="003B0A0B"/>
    <w:rsid w:val="003B0A86"/>
    <w:rsid w:val="003B0A91"/>
    <w:rsid w:val="003B0D13"/>
    <w:rsid w:val="003B0DA5"/>
    <w:rsid w:val="003B0FA7"/>
    <w:rsid w:val="003B152C"/>
    <w:rsid w:val="003B15EE"/>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C96"/>
    <w:rsid w:val="003B2D4E"/>
    <w:rsid w:val="003B2D6D"/>
    <w:rsid w:val="003B328A"/>
    <w:rsid w:val="003B33B1"/>
    <w:rsid w:val="003B37F4"/>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A38"/>
    <w:rsid w:val="003B5B92"/>
    <w:rsid w:val="003B5BB6"/>
    <w:rsid w:val="003B5BB8"/>
    <w:rsid w:val="003B5E10"/>
    <w:rsid w:val="003B5E5E"/>
    <w:rsid w:val="003B5ED2"/>
    <w:rsid w:val="003B6170"/>
    <w:rsid w:val="003B641C"/>
    <w:rsid w:val="003B645D"/>
    <w:rsid w:val="003B6674"/>
    <w:rsid w:val="003B66DF"/>
    <w:rsid w:val="003B673B"/>
    <w:rsid w:val="003B68C0"/>
    <w:rsid w:val="003B693F"/>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1DF"/>
    <w:rsid w:val="003C022C"/>
    <w:rsid w:val="003C03B7"/>
    <w:rsid w:val="003C0605"/>
    <w:rsid w:val="003C07E3"/>
    <w:rsid w:val="003C0955"/>
    <w:rsid w:val="003C0A80"/>
    <w:rsid w:val="003C0BF5"/>
    <w:rsid w:val="003C10E0"/>
    <w:rsid w:val="003C1147"/>
    <w:rsid w:val="003C11E0"/>
    <w:rsid w:val="003C12B6"/>
    <w:rsid w:val="003C12C7"/>
    <w:rsid w:val="003C13C8"/>
    <w:rsid w:val="003C13EB"/>
    <w:rsid w:val="003C1626"/>
    <w:rsid w:val="003C1903"/>
    <w:rsid w:val="003C1936"/>
    <w:rsid w:val="003C1B20"/>
    <w:rsid w:val="003C1BF3"/>
    <w:rsid w:val="003C1C10"/>
    <w:rsid w:val="003C1D48"/>
    <w:rsid w:val="003C1DFE"/>
    <w:rsid w:val="003C1F3D"/>
    <w:rsid w:val="003C21C7"/>
    <w:rsid w:val="003C2336"/>
    <w:rsid w:val="003C2518"/>
    <w:rsid w:val="003C272E"/>
    <w:rsid w:val="003C27A4"/>
    <w:rsid w:val="003C28F3"/>
    <w:rsid w:val="003C294E"/>
    <w:rsid w:val="003C2997"/>
    <w:rsid w:val="003C2CDE"/>
    <w:rsid w:val="003C2DAF"/>
    <w:rsid w:val="003C2F98"/>
    <w:rsid w:val="003C3001"/>
    <w:rsid w:val="003C3132"/>
    <w:rsid w:val="003C31D2"/>
    <w:rsid w:val="003C32A2"/>
    <w:rsid w:val="003C33A3"/>
    <w:rsid w:val="003C33AD"/>
    <w:rsid w:val="003C344B"/>
    <w:rsid w:val="003C3910"/>
    <w:rsid w:val="003C3958"/>
    <w:rsid w:val="003C3993"/>
    <w:rsid w:val="003C3EC3"/>
    <w:rsid w:val="003C4141"/>
    <w:rsid w:val="003C42E1"/>
    <w:rsid w:val="003C4323"/>
    <w:rsid w:val="003C460F"/>
    <w:rsid w:val="003C46F1"/>
    <w:rsid w:val="003C485C"/>
    <w:rsid w:val="003C4AA7"/>
    <w:rsid w:val="003C529C"/>
    <w:rsid w:val="003C52A0"/>
    <w:rsid w:val="003C5488"/>
    <w:rsid w:val="003C548C"/>
    <w:rsid w:val="003C59C5"/>
    <w:rsid w:val="003C5A50"/>
    <w:rsid w:val="003C5AE2"/>
    <w:rsid w:val="003C5BA9"/>
    <w:rsid w:val="003C5BBD"/>
    <w:rsid w:val="003C5C79"/>
    <w:rsid w:val="003C5CA7"/>
    <w:rsid w:val="003C5CBC"/>
    <w:rsid w:val="003C5CEA"/>
    <w:rsid w:val="003C5FF3"/>
    <w:rsid w:val="003C61AD"/>
    <w:rsid w:val="003C6473"/>
    <w:rsid w:val="003C6476"/>
    <w:rsid w:val="003C64A3"/>
    <w:rsid w:val="003C659B"/>
    <w:rsid w:val="003C65ED"/>
    <w:rsid w:val="003C6696"/>
    <w:rsid w:val="003C6709"/>
    <w:rsid w:val="003C672D"/>
    <w:rsid w:val="003C68C7"/>
    <w:rsid w:val="003C6A73"/>
    <w:rsid w:val="003C6ACC"/>
    <w:rsid w:val="003C6C63"/>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6D"/>
    <w:rsid w:val="003D02E9"/>
    <w:rsid w:val="003D0820"/>
    <w:rsid w:val="003D08C1"/>
    <w:rsid w:val="003D0ACD"/>
    <w:rsid w:val="003D0D72"/>
    <w:rsid w:val="003D0F88"/>
    <w:rsid w:val="003D107C"/>
    <w:rsid w:val="003D10D5"/>
    <w:rsid w:val="003D1515"/>
    <w:rsid w:val="003D1AC5"/>
    <w:rsid w:val="003D1D55"/>
    <w:rsid w:val="003D1D7A"/>
    <w:rsid w:val="003D1DEA"/>
    <w:rsid w:val="003D24AA"/>
    <w:rsid w:val="003D2759"/>
    <w:rsid w:val="003D27A4"/>
    <w:rsid w:val="003D2C9C"/>
    <w:rsid w:val="003D2DC9"/>
    <w:rsid w:val="003D325C"/>
    <w:rsid w:val="003D327A"/>
    <w:rsid w:val="003D33C7"/>
    <w:rsid w:val="003D354D"/>
    <w:rsid w:val="003D368B"/>
    <w:rsid w:val="003D384F"/>
    <w:rsid w:val="003D38BB"/>
    <w:rsid w:val="003D3A7D"/>
    <w:rsid w:val="003D3E21"/>
    <w:rsid w:val="003D4190"/>
    <w:rsid w:val="003D44E5"/>
    <w:rsid w:val="003D49E1"/>
    <w:rsid w:val="003D4C0E"/>
    <w:rsid w:val="003D4C81"/>
    <w:rsid w:val="003D4E3D"/>
    <w:rsid w:val="003D4F83"/>
    <w:rsid w:val="003D5455"/>
    <w:rsid w:val="003D56A2"/>
    <w:rsid w:val="003D5854"/>
    <w:rsid w:val="003D5935"/>
    <w:rsid w:val="003D59A5"/>
    <w:rsid w:val="003D5A3E"/>
    <w:rsid w:val="003D5C6D"/>
    <w:rsid w:val="003D5D38"/>
    <w:rsid w:val="003D5E15"/>
    <w:rsid w:val="003D6045"/>
    <w:rsid w:val="003D605C"/>
    <w:rsid w:val="003D6092"/>
    <w:rsid w:val="003D60A5"/>
    <w:rsid w:val="003D65E8"/>
    <w:rsid w:val="003D69B7"/>
    <w:rsid w:val="003D69CD"/>
    <w:rsid w:val="003D6C59"/>
    <w:rsid w:val="003D6E47"/>
    <w:rsid w:val="003D6F90"/>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671"/>
    <w:rsid w:val="003E16E5"/>
    <w:rsid w:val="003E1768"/>
    <w:rsid w:val="003E18D7"/>
    <w:rsid w:val="003E1A8C"/>
    <w:rsid w:val="003E1C0E"/>
    <w:rsid w:val="003E1E1E"/>
    <w:rsid w:val="003E225A"/>
    <w:rsid w:val="003E24C5"/>
    <w:rsid w:val="003E24F2"/>
    <w:rsid w:val="003E264E"/>
    <w:rsid w:val="003E285E"/>
    <w:rsid w:val="003E290D"/>
    <w:rsid w:val="003E29CF"/>
    <w:rsid w:val="003E2D24"/>
    <w:rsid w:val="003E2F73"/>
    <w:rsid w:val="003E318D"/>
    <w:rsid w:val="003E32F5"/>
    <w:rsid w:val="003E3389"/>
    <w:rsid w:val="003E3479"/>
    <w:rsid w:val="003E34B5"/>
    <w:rsid w:val="003E3653"/>
    <w:rsid w:val="003E39CF"/>
    <w:rsid w:val="003E3BB4"/>
    <w:rsid w:val="003E3D3B"/>
    <w:rsid w:val="003E4166"/>
    <w:rsid w:val="003E4611"/>
    <w:rsid w:val="003E47D9"/>
    <w:rsid w:val="003E48A6"/>
    <w:rsid w:val="003E48BF"/>
    <w:rsid w:val="003E4ABB"/>
    <w:rsid w:val="003E52DD"/>
    <w:rsid w:val="003E5381"/>
    <w:rsid w:val="003E551F"/>
    <w:rsid w:val="003E574E"/>
    <w:rsid w:val="003E57D9"/>
    <w:rsid w:val="003E5859"/>
    <w:rsid w:val="003E5886"/>
    <w:rsid w:val="003E5C52"/>
    <w:rsid w:val="003E5D48"/>
    <w:rsid w:val="003E5E54"/>
    <w:rsid w:val="003E5FD6"/>
    <w:rsid w:val="003E6221"/>
    <w:rsid w:val="003E6321"/>
    <w:rsid w:val="003E6471"/>
    <w:rsid w:val="003E683B"/>
    <w:rsid w:val="003E6CD5"/>
    <w:rsid w:val="003E6CEB"/>
    <w:rsid w:val="003E6CF1"/>
    <w:rsid w:val="003E6E9C"/>
    <w:rsid w:val="003E7077"/>
    <w:rsid w:val="003E71B5"/>
    <w:rsid w:val="003E7495"/>
    <w:rsid w:val="003E75D5"/>
    <w:rsid w:val="003E76CB"/>
    <w:rsid w:val="003E77CF"/>
    <w:rsid w:val="003E78F1"/>
    <w:rsid w:val="003E790E"/>
    <w:rsid w:val="003E7C69"/>
    <w:rsid w:val="003E7DA4"/>
    <w:rsid w:val="003E7DE2"/>
    <w:rsid w:val="003E7F11"/>
    <w:rsid w:val="003E7FD7"/>
    <w:rsid w:val="003F06DC"/>
    <w:rsid w:val="003F0738"/>
    <w:rsid w:val="003F0758"/>
    <w:rsid w:val="003F08DB"/>
    <w:rsid w:val="003F08F7"/>
    <w:rsid w:val="003F0A5C"/>
    <w:rsid w:val="003F0A75"/>
    <w:rsid w:val="003F0A92"/>
    <w:rsid w:val="003F0B11"/>
    <w:rsid w:val="003F0B31"/>
    <w:rsid w:val="003F0D40"/>
    <w:rsid w:val="003F0E08"/>
    <w:rsid w:val="003F1019"/>
    <w:rsid w:val="003F102C"/>
    <w:rsid w:val="003F1088"/>
    <w:rsid w:val="003F1136"/>
    <w:rsid w:val="003F13B4"/>
    <w:rsid w:val="003F13DE"/>
    <w:rsid w:val="003F15AE"/>
    <w:rsid w:val="003F17CE"/>
    <w:rsid w:val="003F1A02"/>
    <w:rsid w:val="003F1B0D"/>
    <w:rsid w:val="003F1BDF"/>
    <w:rsid w:val="003F1FBA"/>
    <w:rsid w:val="003F203C"/>
    <w:rsid w:val="003F2276"/>
    <w:rsid w:val="003F2355"/>
    <w:rsid w:val="003F26FC"/>
    <w:rsid w:val="003F281E"/>
    <w:rsid w:val="003F28B1"/>
    <w:rsid w:val="003F2A54"/>
    <w:rsid w:val="003F2B53"/>
    <w:rsid w:val="003F2E21"/>
    <w:rsid w:val="003F35D6"/>
    <w:rsid w:val="003F370E"/>
    <w:rsid w:val="003F3762"/>
    <w:rsid w:val="003F386F"/>
    <w:rsid w:val="003F3AA2"/>
    <w:rsid w:val="003F3AAB"/>
    <w:rsid w:val="003F3C03"/>
    <w:rsid w:val="003F3FF4"/>
    <w:rsid w:val="003F4024"/>
    <w:rsid w:val="003F4133"/>
    <w:rsid w:val="003F4206"/>
    <w:rsid w:val="003F4254"/>
    <w:rsid w:val="003F4351"/>
    <w:rsid w:val="003F487B"/>
    <w:rsid w:val="003F48E2"/>
    <w:rsid w:val="003F4DA9"/>
    <w:rsid w:val="003F4DDE"/>
    <w:rsid w:val="003F5319"/>
    <w:rsid w:val="003F5412"/>
    <w:rsid w:val="003F576B"/>
    <w:rsid w:val="003F57DE"/>
    <w:rsid w:val="003F58BA"/>
    <w:rsid w:val="003F5BEC"/>
    <w:rsid w:val="003F5BF6"/>
    <w:rsid w:val="003F5D30"/>
    <w:rsid w:val="003F5E2E"/>
    <w:rsid w:val="003F5EB6"/>
    <w:rsid w:val="003F648D"/>
    <w:rsid w:val="003F67F2"/>
    <w:rsid w:val="003F6CCA"/>
    <w:rsid w:val="003F6EC1"/>
    <w:rsid w:val="003F7107"/>
    <w:rsid w:val="003F74E9"/>
    <w:rsid w:val="003F7717"/>
    <w:rsid w:val="003F777A"/>
    <w:rsid w:val="003F7902"/>
    <w:rsid w:val="003F7AE5"/>
    <w:rsid w:val="003F7CDF"/>
    <w:rsid w:val="003F7E03"/>
    <w:rsid w:val="003F7FC0"/>
    <w:rsid w:val="003F7FDA"/>
    <w:rsid w:val="00400097"/>
    <w:rsid w:val="00400362"/>
    <w:rsid w:val="004003B0"/>
    <w:rsid w:val="00400592"/>
    <w:rsid w:val="00400645"/>
    <w:rsid w:val="0040068E"/>
    <w:rsid w:val="004006C9"/>
    <w:rsid w:val="00400957"/>
    <w:rsid w:val="004009B9"/>
    <w:rsid w:val="00400A22"/>
    <w:rsid w:val="00400B1A"/>
    <w:rsid w:val="00400E7B"/>
    <w:rsid w:val="00400F08"/>
    <w:rsid w:val="004014DF"/>
    <w:rsid w:val="0040157E"/>
    <w:rsid w:val="004015F9"/>
    <w:rsid w:val="00401618"/>
    <w:rsid w:val="00401A48"/>
    <w:rsid w:val="00401C54"/>
    <w:rsid w:val="00401D9E"/>
    <w:rsid w:val="00401E66"/>
    <w:rsid w:val="00401F21"/>
    <w:rsid w:val="00401F7C"/>
    <w:rsid w:val="0040205C"/>
    <w:rsid w:val="004020A9"/>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65A"/>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7ED"/>
    <w:rsid w:val="00404981"/>
    <w:rsid w:val="00404B4D"/>
    <w:rsid w:val="00404BFE"/>
    <w:rsid w:val="00404D40"/>
    <w:rsid w:val="00404E69"/>
    <w:rsid w:val="00404E8E"/>
    <w:rsid w:val="00404F22"/>
    <w:rsid w:val="00404FF5"/>
    <w:rsid w:val="004055AA"/>
    <w:rsid w:val="004055DE"/>
    <w:rsid w:val="00405603"/>
    <w:rsid w:val="00405615"/>
    <w:rsid w:val="00405727"/>
    <w:rsid w:val="004057C3"/>
    <w:rsid w:val="00405A68"/>
    <w:rsid w:val="00405B8A"/>
    <w:rsid w:val="00405F25"/>
    <w:rsid w:val="00405F2B"/>
    <w:rsid w:val="00405F72"/>
    <w:rsid w:val="004061E9"/>
    <w:rsid w:val="0040629F"/>
    <w:rsid w:val="00406309"/>
    <w:rsid w:val="00406428"/>
    <w:rsid w:val="004065DB"/>
    <w:rsid w:val="004065E9"/>
    <w:rsid w:val="0040663E"/>
    <w:rsid w:val="00406706"/>
    <w:rsid w:val="004068D1"/>
    <w:rsid w:val="00406CB7"/>
    <w:rsid w:val="00406CFF"/>
    <w:rsid w:val="00406D89"/>
    <w:rsid w:val="00406FCF"/>
    <w:rsid w:val="004070C5"/>
    <w:rsid w:val="0040720D"/>
    <w:rsid w:val="004074FF"/>
    <w:rsid w:val="00407596"/>
    <w:rsid w:val="004075DC"/>
    <w:rsid w:val="004079DD"/>
    <w:rsid w:val="004079EE"/>
    <w:rsid w:val="00407CBD"/>
    <w:rsid w:val="00407DDB"/>
    <w:rsid w:val="00410017"/>
    <w:rsid w:val="00410224"/>
    <w:rsid w:val="00410365"/>
    <w:rsid w:val="00410588"/>
    <w:rsid w:val="004107CB"/>
    <w:rsid w:val="00410A6E"/>
    <w:rsid w:val="00410E28"/>
    <w:rsid w:val="00410E8D"/>
    <w:rsid w:val="0041104D"/>
    <w:rsid w:val="00411323"/>
    <w:rsid w:val="004116AE"/>
    <w:rsid w:val="00411731"/>
    <w:rsid w:val="004117D2"/>
    <w:rsid w:val="004119B1"/>
    <w:rsid w:val="00411A0E"/>
    <w:rsid w:val="00411A44"/>
    <w:rsid w:val="00411AC5"/>
    <w:rsid w:val="00411DFF"/>
    <w:rsid w:val="00411FFB"/>
    <w:rsid w:val="0041200E"/>
    <w:rsid w:val="0041204B"/>
    <w:rsid w:val="004122DE"/>
    <w:rsid w:val="004123AC"/>
    <w:rsid w:val="0041252C"/>
    <w:rsid w:val="00412963"/>
    <w:rsid w:val="00412A80"/>
    <w:rsid w:val="00412BCF"/>
    <w:rsid w:val="00412ED4"/>
    <w:rsid w:val="00412F5C"/>
    <w:rsid w:val="00412FFC"/>
    <w:rsid w:val="00413039"/>
    <w:rsid w:val="0041310A"/>
    <w:rsid w:val="00413575"/>
    <w:rsid w:val="004135F0"/>
    <w:rsid w:val="004137FD"/>
    <w:rsid w:val="0041389E"/>
    <w:rsid w:val="004138B4"/>
    <w:rsid w:val="00413926"/>
    <w:rsid w:val="00413B55"/>
    <w:rsid w:val="00413E77"/>
    <w:rsid w:val="00414073"/>
    <w:rsid w:val="004142CB"/>
    <w:rsid w:val="00414481"/>
    <w:rsid w:val="0041474A"/>
    <w:rsid w:val="0041479E"/>
    <w:rsid w:val="00414AEC"/>
    <w:rsid w:val="00415445"/>
    <w:rsid w:val="00415554"/>
    <w:rsid w:val="00415653"/>
    <w:rsid w:val="00415878"/>
    <w:rsid w:val="004158DC"/>
    <w:rsid w:val="00415E6F"/>
    <w:rsid w:val="00415FFD"/>
    <w:rsid w:val="0041602A"/>
    <w:rsid w:val="00416157"/>
    <w:rsid w:val="0041620F"/>
    <w:rsid w:val="00416393"/>
    <w:rsid w:val="0041655F"/>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2921"/>
    <w:rsid w:val="0042313D"/>
    <w:rsid w:val="00423315"/>
    <w:rsid w:val="004234F2"/>
    <w:rsid w:val="00423592"/>
    <w:rsid w:val="004235BA"/>
    <w:rsid w:val="004236D1"/>
    <w:rsid w:val="004236EE"/>
    <w:rsid w:val="00423895"/>
    <w:rsid w:val="004239B9"/>
    <w:rsid w:val="00423CE2"/>
    <w:rsid w:val="00423D2D"/>
    <w:rsid w:val="00423D4A"/>
    <w:rsid w:val="00423D7A"/>
    <w:rsid w:val="00423E09"/>
    <w:rsid w:val="00423E24"/>
    <w:rsid w:val="0042408E"/>
    <w:rsid w:val="00424187"/>
    <w:rsid w:val="00424219"/>
    <w:rsid w:val="0042421C"/>
    <w:rsid w:val="004242B1"/>
    <w:rsid w:val="004242C1"/>
    <w:rsid w:val="0042449E"/>
    <w:rsid w:val="00424733"/>
    <w:rsid w:val="00424814"/>
    <w:rsid w:val="0042485D"/>
    <w:rsid w:val="0042493D"/>
    <w:rsid w:val="004249E0"/>
    <w:rsid w:val="00424A0B"/>
    <w:rsid w:val="00424B4A"/>
    <w:rsid w:val="00424D69"/>
    <w:rsid w:val="00424DC5"/>
    <w:rsid w:val="004252DA"/>
    <w:rsid w:val="004252DD"/>
    <w:rsid w:val="004253EF"/>
    <w:rsid w:val="004254E3"/>
    <w:rsid w:val="00425ADC"/>
    <w:rsid w:val="00425F82"/>
    <w:rsid w:val="00426211"/>
    <w:rsid w:val="004262DC"/>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3031B"/>
    <w:rsid w:val="0043059C"/>
    <w:rsid w:val="00430617"/>
    <w:rsid w:val="004307B9"/>
    <w:rsid w:val="004307EB"/>
    <w:rsid w:val="004307F2"/>
    <w:rsid w:val="00430BB4"/>
    <w:rsid w:val="00430C49"/>
    <w:rsid w:val="0043107A"/>
    <w:rsid w:val="004310B1"/>
    <w:rsid w:val="004310BB"/>
    <w:rsid w:val="00431238"/>
    <w:rsid w:val="00431657"/>
    <w:rsid w:val="004317EB"/>
    <w:rsid w:val="004318B9"/>
    <w:rsid w:val="00431CA2"/>
    <w:rsid w:val="00431CC5"/>
    <w:rsid w:val="00431DD8"/>
    <w:rsid w:val="00431E06"/>
    <w:rsid w:val="00431EBE"/>
    <w:rsid w:val="00432012"/>
    <w:rsid w:val="004323E4"/>
    <w:rsid w:val="004323EA"/>
    <w:rsid w:val="004325BE"/>
    <w:rsid w:val="004326AB"/>
    <w:rsid w:val="0043283C"/>
    <w:rsid w:val="0043289F"/>
    <w:rsid w:val="00432ABE"/>
    <w:rsid w:val="00432C70"/>
    <w:rsid w:val="00432C84"/>
    <w:rsid w:val="00432CD6"/>
    <w:rsid w:val="00432EE5"/>
    <w:rsid w:val="00432EF2"/>
    <w:rsid w:val="00432F05"/>
    <w:rsid w:val="00432FE3"/>
    <w:rsid w:val="004330A7"/>
    <w:rsid w:val="004333AB"/>
    <w:rsid w:val="00433461"/>
    <w:rsid w:val="004335A8"/>
    <w:rsid w:val="0043365C"/>
    <w:rsid w:val="0043373F"/>
    <w:rsid w:val="0043378D"/>
    <w:rsid w:val="00433804"/>
    <w:rsid w:val="00433B8A"/>
    <w:rsid w:val="0043427D"/>
    <w:rsid w:val="004343CB"/>
    <w:rsid w:val="004345AF"/>
    <w:rsid w:val="00434828"/>
    <w:rsid w:val="004349FF"/>
    <w:rsid w:val="00434A27"/>
    <w:rsid w:val="00434ABA"/>
    <w:rsid w:val="00434B71"/>
    <w:rsid w:val="00434D70"/>
    <w:rsid w:val="00434D7C"/>
    <w:rsid w:val="004352BD"/>
    <w:rsid w:val="004353CB"/>
    <w:rsid w:val="0043565B"/>
    <w:rsid w:val="0043580D"/>
    <w:rsid w:val="00435919"/>
    <w:rsid w:val="00435992"/>
    <w:rsid w:val="00435D70"/>
    <w:rsid w:val="00435EFE"/>
    <w:rsid w:val="00436159"/>
    <w:rsid w:val="004361C8"/>
    <w:rsid w:val="004363CC"/>
    <w:rsid w:val="00436423"/>
    <w:rsid w:val="00436960"/>
    <w:rsid w:val="00436CCF"/>
    <w:rsid w:val="00436DFF"/>
    <w:rsid w:val="00436EFB"/>
    <w:rsid w:val="00436FFC"/>
    <w:rsid w:val="004371F3"/>
    <w:rsid w:val="00437211"/>
    <w:rsid w:val="004374A4"/>
    <w:rsid w:val="004374DC"/>
    <w:rsid w:val="0043750D"/>
    <w:rsid w:val="00437680"/>
    <w:rsid w:val="00437826"/>
    <w:rsid w:val="00437AEB"/>
    <w:rsid w:val="00437B15"/>
    <w:rsid w:val="00437CD5"/>
    <w:rsid w:val="0044039F"/>
    <w:rsid w:val="0044048A"/>
    <w:rsid w:val="0044065C"/>
    <w:rsid w:val="0044068F"/>
    <w:rsid w:val="004408B5"/>
    <w:rsid w:val="00440A24"/>
    <w:rsid w:val="00440A56"/>
    <w:rsid w:val="00440B33"/>
    <w:rsid w:val="00440B4D"/>
    <w:rsid w:val="00440C98"/>
    <w:rsid w:val="00440C9F"/>
    <w:rsid w:val="00440D5D"/>
    <w:rsid w:val="00440DFF"/>
    <w:rsid w:val="00440E44"/>
    <w:rsid w:val="00440FA3"/>
    <w:rsid w:val="00441141"/>
    <w:rsid w:val="00441277"/>
    <w:rsid w:val="004412B4"/>
    <w:rsid w:val="004412D7"/>
    <w:rsid w:val="00441373"/>
    <w:rsid w:val="004414A9"/>
    <w:rsid w:val="004418E9"/>
    <w:rsid w:val="00441A0D"/>
    <w:rsid w:val="00441A72"/>
    <w:rsid w:val="00441B06"/>
    <w:rsid w:val="00441D79"/>
    <w:rsid w:val="00441E07"/>
    <w:rsid w:val="00442021"/>
    <w:rsid w:val="00442456"/>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281"/>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D0"/>
    <w:rsid w:val="00444F7E"/>
    <w:rsid w:val="00445014"/>
    <w:rsid w:val="004451C0"/>
    <w:rsid w:val="0044525F"/>
    <w:rsid w:val="004455E6"/>
    <w:rsid w:val="00445989"/>
    <w:rsid w:val="00445ADB"/>
    <w:rsid w:val="00445BFD"/>
    <w:rsid w:val="00445D3B"/>
    <w:rsid w:val="0044625E"/>
    <w:rsid w:val="004464BF"/>
    <w:rsid w:val="004466E4"/>
    <w:rsid w:val="0044691E"/>
    <w:rsid w:val="00446CE7"/>
    <w:rsid w:val="00446E91"/>
    <w:rsid w:val="00446EC5"/>
    <w:rsid w:val="00446F71"/>
    <w:rsid w:val="0044719F"/>
    <w:rsid w:val="00447231"/>
    <w:rsid w:val="004473F5"/>
    <w:rsid w:val="0044770B"/>
    <w:rsid w:val="00447763"/>
    <w:rsid w:val="004479CB"/>
    <w:rsid w:val="00447B44"/>
    <w:rsid w:val="00447CB3"/>
    <w:rsid w:val="00447DFC"/>
    <w:rsid w:val="00447FFD"/>
    <w:rsid w:val="00450159"/>
    <w:rsid w:val="0045049A"/>
    <w:rsid w:val="0045051F"/>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C83"/>
    <w:rsid w:val="00452E6D"/>
    <w:rsid w:val="00453109"/>
    <w:rsid w:val="004532D7"/>
    <w:rsid w:val="004533F0"/>
    <w:rsid w:val="0045364D"/>
    <w:rsid w:val="0045399E"/>
    <w:rsid w:val="00453DB4"/>
    <w:rsid w:val="00453F3A"/>
    <w:rsid w:val="00453F62"/>
    <w:rsid w:val="00453FE5"/>
    <w:rsid w:val="00454149"/>
    <w:rsid w:val="0045415F"/>
    <w:rsid w:val="00454C30"/>
    <w:rsid w:val="00454CE7"/>
    <w:rsid w:val="00454D86"/>
    <w:rsid w:val="00455009"/>
    <w:rsid w:val="0045515D"/>
    <w:rsid w:val="00455243"/>
    <w:rsid w:val="00455337"/>
    <w:rsid w:val="0045586B"/>
    <w:rsid w:val="00455A14"/>
    <w:rsid w:val="00455D75"/>
    <w:rsid w:val="00455E86"/>
    <w:rsid w:val="00455F04"/>
    <w:rsid w:val="00455F5F"/>
    <w:rsid w:val="00455F6A"/>
    <w:rsid w:val="00456101"/>
    <w:rsid w:val="004562B3"/>
    <w:rsid w:val="00456342"/>
    <w:rsid w:val="00456364"/>
    <w:rsid w:val="004563E3"/>
    <w:rsid w:val="004565DC"/>
    <w:rsid w:val="004566D1"/>
    <w:rsid w:val="00456948"/>
    <w:rsid w:val="004569D1"/>
    <w:rsid w:val="004569DA"/>
    <w:rsid w:val="00456A73"/>
    <w:rsid w:val="00456B9B"/>
    <w:rsid w:val="00456E33"/>
    <w:rsid w:val="0045712A"/>
    <w:rsid w:val="004574F7"/>
    <w:rsid w:val="00457580"/>
    <w:rsid w:val="004575E6"/>
    <w:rsid w:val="00457857"/>
    <w:rsid w:val="00457A26"/>
    <w:rsid w:val="00457BF2"/>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880"/>
    <w:rsid w:val="004619F5"/>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D7"/>
    <w:rsid w:val="00463565"/>
    <w:rsid w:val="0046366E"/>
    <w:rsid w:val="0046371F"/>
    <w:rsid w:val="00463779"/>
    <w:rsid w:val="00463891"/>
    <w:rsid w:val="00463A94"/>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2C7"/>
    <w:rsid w:val="0046545B"/>
    <w:rsid w:val="0046546A"/>
    <w:rsid w:val="00465489"/>
    <w:rsid w:val="0046550A"/>
    <w:rsid w:val="0046569A"/>
    <w:rsid w:val="004656E7"/>
    <w:rsid w:val="00465839"/>
    <w:rsid w:val="00465A30"/>
    <w:rsid w:val="00465A68"/>
    <w:rsid w:val="00465A75"/>
    <w:rsid w:val="00465EFF"/>
    <w:rsid w:val="004661BA"/>
    <w:rsid w:val="004662D9"/>
    <w:rsid w:val="0046680E"/>
    <w:rsid w:val="00466855"/>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002"/>
    <w:rsid w:val="0047018C"/>
    <w:rsid w:val="0047019F"/>
    <w:rsid w:val="0047020F"/>
    <w:rsid w:val="004708E1"/>
    <w:rsid w:val="00470924"/>
    <w:rsid w:val="0047097F"/>
    <w:rsid w:val="00470A02"/>
    <w:rsid w:val="00470BA1"/>
    <w:rsid w:val="00470D94"/>
    <w:rsid w:val="00470F04"/>
    <w:rsid w:val="0047102A"/>
    <w:rsid w:val="0047103C"/>
    <w:rsid w:val="004711AD"/>
    <w:rsid w:val="00471454"/>
    <w:rsid w:val="00471568"/>
    <w:rsid w:val="004715E9"/>
    <w:rsid w:val="00471954"/>
    <w:rsid w:val="00471ACA"/>
    <w:rsid w:val="00471C02"/>
    <w:rsid w:val="00471C14"/>
    <w:rsid w:val="00471D1C"/>
    <w:rsid w:val="00471DA8"/>
    <w:rsid w:val="00471E6F"/>
    <w:rsid w:val="004720BD"/>
    <w:rsid w:val="00472270"/>
    <w:rsid w:val="00472277"/>
    <w:rsid w:val="00472292"/>
    <w:rsid w:val="00472606"/>
    <w:rsid w:val="0047273F"/>
    <w:rsid w:val="00472776"/>
    <w:rsid w:val="00472ADC"/>
    <w:rsid w:val="00472F10"/>
    <w:rsid w:val="00472F13"/>
    <w:rsid w:val="00472F7B"/>
    <w:rsid w:val="00472FCB"/>
    <w:rsid w:val="004732E0"/>
    <w:rsid w:val="00473364"/>
    <w:rsid w:val="004734CD"/>
    <w:rsid w:val="00473813"/>
    <w:rsid w:val="0047395A"/>
    <w:rsid w:val="00473B30"/>
    <w:rsid w:val="00473BA2"/>
    <w:rsid w:val="00473BBD"/>
    <w:rsid w:val="00473C74"/>
    <w:rsid w:val="00473CF1"/>
    <w:rsid w:val="00473EC1"/>
    <w:rsid w:val="00473FCE"/>
    <w:rsid w:val="00474304"/>
    <w:rsid w:val="00474574"/>
    <w:rsid w:val="004748E9"/>
    <w:rsid w:val="00474B9F"/>
    <w:rsid w:val="00474C58"/>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98A"/>
    <w:rsid w:val="00476A9E"/>
    <w:rsid w:val="00476ADB"/>
    <w:rsid w:val="00476BB9"/>
    <w:rsid w:val="00476D4D"/>
    <w:rsid w:val="00476F3F"/>
    <w:rsid w:val="00476FBA"/>
    <w:rsid w:val="004771B0"/>
    <w:rsid w:val="004772BA"/>
    <w:rsid w:val="00477327"/>
    <w:rsid w:val="00477427"/>
    <w:rsid w:val="004775C4"/>
    <w:rsid w:val="004776C9"/>
    <w:rsid w:val="004776E8"/>
    <w:rsid w:val="00477818"/>
    <w:rsid w:val="00477831"/>
    <w:rsid w:val="00477898"/>
    <w:rsid w:val="004778BE"/>
    <w:rsid w:val="00477AF0"/>
    <w:rsid w:val="00477C5B"/>
    <w:rsid w:val="00477D81"/>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90B"/>
    <w:rsid w:val="00481A42"/>
    <w:rsid w:val="00481B1D"/>
    <w:rsid w:val="00481B63"/>
    <w:rsid w:val="00481C9D"/>
    <w:rsid w:val="00481E80"/>
    <w:rsid w:val="00481E9C"/>
    <w:rsid w:val="00482041"/>
    <w:rsid w:val="0048206C"/>
    <w:rsid w:val="00482181"/>
    <w:rsid w:val="004821AA"/>
    <w:rsid w:val="004821CA"/>
    <w:rsid w:val="00482454"/>
    <w:rsid w:val="004825C7"/>
    <w:rsid w:val="004827E0"/>
    <w:rsid w:val="004828E7"/>
    <w:rsid w:val="00482A58"/>
    <w:rsid w:val="00482B1C"/>
    <w:rsid w:val="00482C2D"/>
    <w:rsid w:val="00482C83"/>
    <w:rsid w:val="00482D00"/>
    <w:rsid w:val="0048323C"/>
    <w:rsid w:val="00483264"/>
    <w:rsid w:val="00483324"/>
    <w:rsid w:val="0048339B"/>
    <w:rsid w:val="0048347E"/>
    <w:rsid w:val="004836FE"/>
    <w:rsid w:val="00483822"/>
    <w:rsid w:val="00483A69"/>
    <w:rsid w:val="00483D71"/>
    <w:rsid w:val="00483E1D"/>
    <w:rsid w:val="00483F39"/>
    <w:rsid w:val="004840CE"/>
    <w:rsid w:val="004841DE"/>
    <w:rsid w:val="00484357"/>
    <w:rsid w:val="0048439E"/>
    <w:rsid w:val="0048445F"/>
    <w:rsid w:val="00484491"/>
    <w:rsid w:val="004844FC"/>
    <w:rsid w:val="00484537"/>
    <w:rsid w:val="00484539"/>
    <w:rsid w:val="004847B0"/>
    <w:rsid w:val="00484832"/>
    <w:rsid w:val="00484877"/>
    <w:rsid w:val="00484A3D"/>
    <w:rsid w:val="00484AC6"/>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14C"/>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478"/>
    <w:rsid w:val="0048759A"/>
    <w:rsid w:val="00487724"/>
    <w:rsid w:val="00487726"/>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C19"/>
    <w:rsid w:val="00492C69"/>
    <w:rsid w:val="00492D0D"/>
    <w:rsid w:val="00492DD1"/>
    <w:rsid w:val="00492EAB"/>
    <w:rsid w:val="00492F98"/>
    <w:rsid w:val="004930C7"/>
    <w:rsid w:val="0049311E"/>
    <w:rsid w:val="00493133"/>
    <w:rsid w:val="00493187"/>
    <w:rsid w:val="0049369F"/>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613D"/>
    <w:rsid w:val="0049617B"/>
    <w:rsid w:val="004961C1"/>
    <w:rsid w:val="004961DC"/>
    <w:rsid w:val="00496290"/>
    <w:rsid w:val="004963F1"/>
    <w:rsid w:val="0049652B"/>
    <w:rsid w:val="00496549"/>
    <w:rsid w:val="0049655F"/>
    <w:rsid w:val="00496C61"/>
    <w:rsid w:val="00496CC3"/>
    <w:rsid w:val="00497033"/>
    <w:rsid w:val="00497087"/>
    <w:rsid w:val="00497097"/>
    <w:rsid w:val="004971D7"/>
    <w:rsid w:val="00497382"/>
    <w:rsid w:val="004973EE"/>
    <w:rsid w:val="004974BB"/>
    <w:rsid w:val="00497556"/>
    <w:rsid w:val="00497764"/>
    <w:rsid w:val="00497961"/>
    <w:rsid w:val="00497979"/>
    <w:rsid w:val="00497ABB"/>
    <w:rsid w:val="00497DF5"/>
    <w:rsid w:val="00497E4D"/>
    <w:rsid w:val="00497EF4"/>
    <w:rsid w:val="00497F4B"/>
    <w:rsid w:val="00497F78"/>
    <w:rsid w:val="004A004D"/>
    <w:rsid w:val="004A0164"/>
    <w:rsid w:val="004A0348"/>
    <w:rsid w:val="004A061A"/>
    <w:rsid w:val="004A0722"/>
    <w:rsid w:val="004A0725"/>
    <w:rsid w:val="004A0927"/>
    <w:rsid w:val="004A0C23"/>
    <w:rsid w:val="004A0F8E"/>
    <w:rsid w:val="004A0F92"/>
    <w:rsid w:val="004A110D"/>
    <w:rsid w:val="004A119D"/>
    <w:rsid w:val="004A11C8"/>
    <w:rsid w:val="004A12A4"/>
    <w:rsid w:val="004A1486"/>
    <w:rsid w:val="004A14CC"/>
    <w:rsid w:val="004A153B"/>
    <w:rsid w:val="004A16D0"/>
    <w:rsid w:val="004A1867"/>
    <w:rsid w:val="004A1C24"/>
    <w:rsid w:val="004A222A"/>
    <w:rsid w:val="004A2253"/>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731"/>
    <w:rsid w:val="004A473A"/>
    <w:rsid w:val="004A48AD"/>
    <w:rsid w:val="004A492E"/>
    <w:rsid w:val="004A4DD4"/>
    <w:rsid w:val="004A4F25"/>
    <w:rsid w:val="004A4F38"/>
    <w:rsid w:val="004A4FDA"/>
    <w:rsid w:val="004A5202"/>
    <w:rsid w:val="004A5485"/>
    <w:rsid w:val="004A561D"/>
    <w:rsid w:val="004A56A5"/>
    <w:rsid w:val="004A56F9"/>
    <w:rsid w:val="004A57C9"/>
    <w:rsid w:val="004A5E48"/>
    <w:rsid w:val="004A5EF8"/>
    <w:rsid w:val="004A6124"/>
    <w:rsid w:val="004A624E"/>
    <w:rsid w:val="004A633E"/>
    <w:rsid w:val="004A6372"/>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673"/>
    <w:rsid w:val="004B273D"/>
    <w:rsid w:val="004B278A"/>
    <w:rsid w:val="004B2A08"/>
    <w:rsid w:val="004B2BC3"/>
    <w:rsid w:val="004B2E03"/>
    <w:rsid w:val="004B2ECA"/>
    <w:rsid w:val="004B3007"/>
    <w:rsid w:val="004B3081"/>
    <w:rsid w:val="004B3166"/>
    <w:rsid w:val="004B3433"/>
    <w:rsid w:val="004B369C"/>
    <w:rsid w:val="004B3705"/>
    <w:rsid w:val="004B3758"/>
    <w:rsid w:val="004B381E"/>
    <w:rsid w:val="004B396E"/>
    <w:rsid w:val="004B3CE5"/>
    <w:rsid w:val="004B4026"/>
    <w:rsid w:val="004B414A"/>
    <w:rsid w:val="004B41DE"/>
    <w:rsid w:val="004B464C"/>
    <w:rsid w:val="004B47D4"/>
    <w:rsid w:val="004B493A"/>
    <w:rsid w:val="004B4989"/>
    <w:rsid w:val="004B4F6D"/>
    <w:rsid w:val="004B4FDC"/>
    <w:rsid w:val="004B4FEB"/>
    <w:rsid w:val="004B50CC"/>
    <w:rsid w:val="004B514D"/>
    <w:rsid w:val="004B520B"/>
    <w:rsid w:val="004B5279"/>
    <w:rsid w:val="004B529A"/>
    <w:rsid w:val="004B53A5"/>
    <w:rsid w:val="004B5512"/>
    <w:rsid w:val="004B58F4"/>
    <w:rsid w:val="004B5A4E"/>
    <w:rsid w:val="004B5B98"/>
    <w:rsid w:val="004B5CA7"/>
    <w:rsid w:val="004B5CE2"/>
    <w:rsid w:val="004B610C"/>
    <w:rsid w:val="004B6278"/>
    <w:rsid w:val="004B637D"/>
    <w:rsid w:val="004B64A4"/>
    <w:rsid w:val="004B6644"/>
    <w:rsid w:val="004B67FD"/>
    <w:rsid w:val="004B6959"/>
    <w:rsid w:val="004B6A81"/>
    <w:rsid w:val="004B6C6B"/>
    <w:rsid w:val="004B6F66"/>
    <w:rsid w:val="004B71A8"/>
    <w:rsid w:val="004B723F"/>
    <w:rsid w:val="004B766E"/>
    <w:rsid w:val="004B76CE"/>
    <w:rsid w:val="004B780A"/>
    <w:rsid w:val="004B78D5"/>
    <w:rsid w:val="004B7902"/>
    <w:rsid w:val="004B7AAB"/>
    <w:rsid w:val="004B7B7A"/>
    <w:rsid w:val="004B7C5E"/>
    <w:rsid w:val="004B7D4B"/>
    <w:rsid w:val="004B7DF2"/>
    <w:rsid w:val="004C014C"/>
    <w:rsid w:val="004C01A1"/>
    <w:rsid w:val="004C01C3"/>
    <w:rsid w:val="004C0274"/>
    <w:rsid w:val="004C02B9"/>
    <w:rsid w:val="004C02E4"/>
    <w:rsid w:val="004C051D"/>
    <w:rsid w:val="004C062D"/>
    <w:rsid w:val="004C07E4"/>
    <w:rsid w:val="004C0A07"/>
    <w:rsid w:val="004C0A5B"/>
    <w:rsid w:val="004C0BC0"/>
    <w:rsid w:val="004C0C6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87"/>
    <w:rsid w:val="004C25CA"/>
    <w:rsid w:val="004C26B3"/>
    <w:rsid w:val="004C26CE"/>
    <w:rsid w:val="004C2899"/>
    <w:rsid w:val="004C2C00"/>
    <w:rsid w:val="004C2DE0"/>
    <w:rsid w:val="004C31A6"/>
    <w:rsid w:val="004C32F8"/>
    <w:rsid w:val="004C3537"/>
    <w:rsid w:val="004C3728"/>
    <w:rsid w:val="004C3950"/>
    <w:rsid w:val="004C3985"/>
    <w:rsid w:val="004C3992"/>
    <w:rsid w:val="004C3AA5"/>
    <w:rsid w:val="004C3C7D"/>
    <w:rsid w:val="004C3D23"/>
    <w:rsid w:val="004C4066"/>
    <w:rsid w:val="004C40A5"/>
    <w:rsid w:val="004C44D0"/>
    <w:rsid w:val="004C469C"/>
    <w:rsid w:val="004C47E8"/>
    <w:rsid w:val="004C4913"/>
    <w:rsid w:val="004C49CD"/>
    <w:rsid w:val="004C4B3A"/>
    <w:rsid w:val="004C4BD5"/>
    <w:rsid w:val="004C4D64"/>
    <w:rsid w:val="004C4F74"/>
    <w:rsid w:val="004C5682"/>
    <w:rsid w:val="004C59D7"/>
    <w:rsid w:val="004C5BC0"/>
    <w:rsid w:val="004C60AF"/>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150"/>
    <w:rsid w:val="004D079D"/>
    <w:rsid w:val="004D07DB"/>
    <w:rsid w:val="004D0965"/>
    <w:rsid w:val="004D0C08"/>
    <w:rsid w:val="004D0C61"/>
    <w:rsid w:val="004D0C8B"/>
    <w:rsid w:val="004D0CC0"/>
    <w:rsid w:val="004D0CEA"/>
    <w:rsid w:val="004D0DA6"/>
    <w:rsid w:val="004D0E36"/>
    <w:rsid w:val="004D0EB8"/>
    <w:rsid w:val="004D0FA1"/>
    <w:rsid w:val="004D0FA5"/>
    <w:rsid w:val="004D12BD"/>
    <w:rsid w:val="004D13EE"/>
    <w:rsid w:val="004D15C9"/>
    <w:rsid w:val="004D18F2"/>
    <w:rsid w:val="004D1A65"/>
    <w:rsid w:val="004D1B50"/>
    <w:rsid w:val="004D1F26"/>
    <w:rsid w:val="004D210D"/>
    <w:rsid w:val="004D21A4"/>
    <w:rsid w:val="004D25FF"/>
    <w:rsid w:val="004D2874"/>
    <w:rsid w:val="004D28A3"/>
    <w:rsid w:val="004D2B12"/>
    <w:rsid w:val="004D2C48"/>
    <w:rsid w:val="004D2C7C"/>
    <w:rsid w:val="004D2E64"/>
    <w:rsid w:val="004D2FED"/>
    <w:rsid w:val="004D30B5"/>
    <w:rsid w:val="004D31C6"/>
    <w:rsid w:val="004D3476"/>
    <w:rsid w:val="004D3A33"/>
    <w:rsid w:val="004D3A66"/>
    <w:rsid w:val="004D3C52"/>
    <w:rsid w:val="004D3EA2"/>
    <w:rsid w:val="004D3FFA"/>
    <w:rsid w:val="004D4109"/>
    <w:rsid w:val="004D419A"/>
    <w:rsid w:val="004D43A0"/>
    <w:rsid w:val="004D45AF"/>
    <w:rsid w:val="004D4B0E"/>
    <w:rsid w:val="004D4C37"/>
    <w:rsid w:val="004D4E0D"/>
    <w:rsid w:val="004D5047"/>
    <w:rsid w:val="004D51A3"/>
    <w:rsid w:val="004D537D"/>
    <w:rsid w:val="004D53BC"/>
    <w:rsid w:val="004D5714"/>
    <w:rsid w:val="004D57C1"/>
    <w:rsid w:val="004D598E"/>
    <w:rsid w:val="004D5B0E"/>
    <w:rsid w:val="004D5C4F"/>
    <w:rsid w:val="004D5E4C"/>
    <w:rsid w:val="004D5EC1"/>
    <w:rsid w:val="004D600D"/>
    <w:rsid w:val="004D617F"/>
    <w:rsid w:val="004D61E6"/>
    <w:rsid w:val="004D6484"/>
    <w:rsid w:val="004D6759"/>
    <w:rsid w:val="004D6776"/>
    <w:rsid w:val="004D6A63"/>
    <w:rsid w:val="004D6CF7"/>
    <w:rsid w:val="004D6D59"/>
    <w:rsid w:val="004D6EBF"/>
    <w:rsid w:val="004D729D"/>
    <w:rsid w:val="004D73A4"/>
    <w:rsid w:val="004D7423"/>
    <w:rsid w:val="004D7A8D"/>
    <w:rsid w:val="004D7E1D"/>
    <w:rsid w:val="004D7F1A"/>
    <w:rsid w:val="004E002C"/>
    <w:rsid w:val="004E0290"/>
    <w:rsid w:val="004E030E"/>
    <w:rsid w:val="004E072A"/>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0CB"/>
    <w:rsid w:val="004E2237"/>
    <w:rsid w:val="004E22B6"/>
    <w:rsid w:val="004E2414"/>
    <w:rsid w:val="004E243D"/>
    <w:rsid w:val="004E248A"/>
    <w:rsid w:val="004E2514"/>
    <w:rsid w:val="004E25D9"/>
    <w:rsid w:val="004E28E9"/>
    <w:rsid w:val="004E299C"/>
    <w:rsid w:val="004E29EB"/>
    <w:rsid w:val="004E2B86"/>
    <w:rsid w:val="004E2C78"/>
    <w:rsid w:val="004E2C9E"/>
    <w:rsid w:val="004E2D2A"/>
    <w:rsid w:val="004E30A3"/>
    <w:rsid w:val="004E31F2"/>
    <w:rsid w:val="004E34FF"/>
    <w:rsid w:val="004E35E1"/>
    <w:rsid w:val="004E3679"/>
    <w:rsid w:val="004E3A8B"/>
    <w:rsid w:val="004E3B66"/>
    <w:rsid w:val="004E3DCB"/>
    <w:rsid w:val="004E3EFE"/>
    <w:rsid w:val="004E3F98"/>
    <w:rsid w:val="004E3FAF"/>
    <w:rsid w:val="004E41BD"/>
    <w:rsid w:val="004E4716"/>
    <w:rsid w:val="004E4739"/>
    <w:rsid w:val="004E4882"/>
    <w:rsid w:val="004E4ECA"/>
    <w:rsid w:val="004E558F"/>
    <w:rsid w:val="004E5809"/>
    <w:rsid w:val="004E5903"/>
    <w:rsid w:val="004E5B91"/>
    <w:rsid w:val="004E5C8C"/>
    <w:rsid w:val="004E5D10"/>
    <w:rsid w:val="004E5E01"/>
    <w:rsid w:val="004E5FC7"/>
    <w:rsid w:val="004E5FDD"/>
    <w:rsid w:val="004E5FF0"/>
    <w:rsid w:val="004E635C"/>
    <w:rsid w:val="004E6539"/>
    <w:rsid w:val="004E69B2"/>
    <w:rsid w:val="004E6B3B"/>
    <w:rsid w:val="004E6BBF"/>
    <w:rsid w:val="004E6DB3"/>
    <w:rsid w:val="004E6DE9"/>
    <w:rsid w:val="004E6EA2"/>
    <w:rsid w:val="004E7592"/>
    <w:rsid w:val="004E7782"/>
    <w:rsid w:val="004E7B11"/>
    <w:rsid w:val="004E7F08"/>
    <w:rsid w:val="004E7F74"/>
    <w:rsid w:val="004F0050"/>
    <w:rsid w:val="004F03F3"/>
    <w:rsid w:val="004F03FE"/>
    <w:rsid w:val="004F06F2"/>
    <w:rsid w:val="004F0C1D"/>
    <w:rsid w:val="004F0EB9"/>
    <w:rsid w:val="004F124E"/>
    <w:rsid w:val="004F1532"/>
    <w:rsid w:val="004F16A4"/>
    <w:rsid w:val="004F1878"/>
    <w:rsid w:val="004F19EC"/>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3FB"/>
    <w:rsid w:val="004F242E"/>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E6"/>
    <w:rsid w:val="004F4476"/>
    <w:rsid w:val="004F4617"/>
    <w:rsid w:val="004F463C"/>
    <w:rsid w:val="004F46B2"/>
    <w:rsid w:val="004F47D6"/>
    <w:rsid w:val="004F4C39"/>
    <w:rsid w:val="004F4DB8"/>
    <w:rsid w:val="004F4F6C"/>
    <w:rsid w:val="004F4FB2"/>
    <w:rsid w:val="004F5070"/>
    <w:rsid w:val="004F5126"/>
    <w:rsid w:val="004F5136"/>
    <w:rsid w:val="004F51DD"/>
    <w:rsid w:val="004F5229"/>
    <w:rsid w:val="004F537F"/>
    <w:rsid w:val="004F547D"/>
    <w:rsid w:val="004F552B"/>
    <w:rsid w:val="004F55F9"/>
    <w:rsid w:val="004F5712"/>
    <w:rsid w:val="004F5787"/>
    <w:rsid w:val="004F5B42"/>
    <w:rsid w:val="004F5D23"/>
    <w:rsid w:val="004F5D5A"/>
    <w:rsid w:val="004F5D88"/>
    <w:rsid w:val="004F5F89"/>
    <w:rsid w:val="004F607E"/>
    <w:rsid w:val="004F60F3"/>
    <w:rsid w:val="004F6248"/>
    <w:rsid w:val="004F62B5"/>
    <w:rsid w:val="004F6307"/>
    <w:rsid w:val="004F6328"/>
    <w:rsid w:val="004F6505"/>
    <w:rsid w:val="004F69C7"/>
    <w:rsid w:val="004F6A2D"/>
    <w:rsid w:val="004F6C5B"/>
    <w:rsid w:val="004F6D01"/>
    <w:rsid w:val="004F6D26"/>
    <w:rsid w:val="004F6ED1"/>
    <w:rsid w:val="004F75AB"/>
    <w:rsid w:val="004F75D3"/>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895"/>
    <w:rsid w:val="00500971"/>
    <w:rsid w:val="00500A94"/>
    <w:rsid w:val="00500B95"/>
    <w:rsid w:val="00500C3A"/>
    <w:rsid w:val="0050110C"/>
    <w:rsid w:val="005012F7"/>
    <w:rsid w:val="005013B7"/>
    <w:rsid w:val="00501686"/>
    <w:rsid w:val="0050173B"/>
    <w:rsid w:val="00501771"/>
    <w:rsid w:val="005017CA"/>
    <w:rsid w:val="00501870"/>
    <w:rsid w:val="005018D7"/>
    <w:rsid w:val="00501961"/>
    <w:rsid w:val="00501A3B"/>
    <w:rsid w:val="00501A6F"/>
    <w:rsid w:val="00501C65"/>
    <w:rsid w:val="00501DDD"/>
    <w:rsid w:val="005021A9"/>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2A8"/>
    <w:rsid w:val="005047C1"/>
    <w:rsid w:val="00504828"/>
    <w:rsid w:val="005048B1"/>
    <w:rsid w:val="0050494A"/>
    <w:rsid w:val="00504B3B"/>
    <w:rsid w:val="00504E9C"/>
    <w:rsid w:val="00504EBE"/>
    <w:rsid w:val="00504F9D"/>
    <w:rsid w:val="005055C4"/>
    <w:rsid w:val="00505774"/>
    <w:rsid w:val="00505805"/>
    <w:rsid w:val="0050584D"/>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795"/>
    <w:rsid w:val="0050794C"/>
    <w:rsid w:val="00507987"/>
    <w:rsid w:val="005079B7"/>
    <w:rsid w:val="00507AA7"/>
    <w:rsid w:val="00507C63"/>
    <w:rsid w:val="00507D13"/>
    <w:rsid w:val="00507D2F"/>
    <w:rsid w:val="00507DAA"/>
    <w:rsid w:val="005101F4"/>
    <w:rsid w:val="00510418"/>
    <w:rsid w:val="00510476"/>
    <w:rsid w:val="0051057F"/>
    <w:rsid w:val="00510591"/>
    <w:rsid w:val="00510744"/>
    <w:rsid w:val="0051098A"/>
    <w:rsid w:val="00510A03"/>
    <w:rsid w:val="00510F5F"/>
    <w:rsid w:val="0051104C"/>
    <w:rsid w:val="00511257"/>
    <w:rsid w:val="0051132E"/>
    <w:rsid w:val="00511389"/>
    <w:rsid w:val="00511431"/>
    <w:rsid w:val="005114E7"/>
    <w:rsid w:val="00511630"/>
    <w:rsid w:val="00511704"/>
    <w:rsid w:val="005117E5"/>
    <w:rsid w:val="00511851"/>
    <w:rsid w:val="00511A81"/>
    <w:rsid w:val="00511BD1"/>
    <w:rsid w:val="00511FA3"/>
    <w:rsid w:val="00512024"/>
    <w:rsid w:val="00512356"/>
    <w:rsid w:val="0051241C"/>
    <w:rsid w:val="005125F5"/>
    <w:rsid w:val="005127F6"/>
    <w:rsid w:val="00512829"/>
    <w:rsid w:val="00512D70"/>
    <w:rsid w:val="00512D98"/>
    <w:rsid w:val="00512DEF"/>
    <w:rsid w:val="00512F6B"/>
    <w:rsid w:val="005135E9"/>
    <w:rsid w:val="00513763"/>
    <w:rsid w:val="00513B28"/>
    <w:rsid w:val="00513BF4"/>
    <w:rsid w:val="00513F34"/>
    <w:rsid w:val="00513F40"/>
    <w:rsid w:val="005142B7"/>
    <w:rsid w:val="005145B8"/>
    <w:rsid w:val="00514679"/>
    <w:rsid w:val="00514AF5"/>
    <w:rsid w:val="00514B33"/>
    <w:rsid w:val="00514CBA"/>
    <w:rsid w:val="00514E0C"/>
    <w:rsid w:val="00514F32"/>
    <w:rsid w:val="00514FCF"/>
    <w:rsid w:val="0051504A"/>
    <w:rsid w:val="00515099"/>
    <w:rsid w:val="0051513A"/>
    <w:rsid w:val="00515199"/>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68"/>
    <w:rsid w:val="005162D3"/>
    <w:rsid w:val="005162D7"/>
    <w:rsid w:val="0051635C"/>
    <w:rsid w:val="00516531"/>
    <w:rsid w:val="005166C2"/>
    <w:rsid w:val="00516A91"/>
    <w:rsid w:val="00516ACE"/>
    <w:rsid w:val="00516ADA"/>
    <w:rsid w:val="00516AFF"/>
    <w:rsid w:val="00516CD7"/>
    <w:rsid w:val="00516D7A"/>
    <w:rsid w:val="00516DF2"/>
    <w:rsid w:val="00516E98"/>
    <w:rsid w:val="00516EA5"/>
    <w:rsid w:val="00516FF3"/>
    <w:rsid w:val="005172DC"/>
    <w:rsid w:val="00517583"/>
    <w:rsid w:val="0051763B"/>
    <w:rsid w:val="00517830"/>
    <w:rsid w:val="00517AE4"/>
    <w:rsid w:val="00517B99"/>
    <w:rsid w:val="00517BA9"/>
    <w:rsid w:val="00517CE1"/>
    <w:rsid w:val="00517DA8"/>
    <w:rsid w:val="00520178"/>
    <w:rsid w:val="0052020A"/>
    <w:rsid w:val="00520224"/>
    <w:rsid w:val="0052027D"/>
    <w:rsid w:val="00520336"/>
    <w:rsid w:val="00520396"/>
    <w:rsid w:val="005203DC"/>
    <w:rsid w:val="005206D7"/>
    <w:rsid w:val="00520C8C"/>
    <w:rsid w:val="00521057"/>
    <w:rsid w:val="005210C7"/>
    <w:rsid w:val="005211C7"/>
    <w:rsid w:val="0052125E"/>
    <w:rsid w:val="00521277"/>
    <w:rsid w:val="0052132A"/>
    <w:rsid w:val="00521476"/>
    <w:rsid w:val="005214A2"/>
    <w:rsid w:val="005214E0"/>
    <w:rsid w:val="005216D8"/>
    <w:rsid w:val="00521AB2"/>
    <w:rsid w:val="00521D85"/>
    <w:rsid w:val="00521F5B"/>
    <w:rsid w:val="00522059"/>
    <w:rsid w:val="005221BB"/>
    <w:rsid w:val="00522340"/>
    <w:rsid w:val="005225BE"/>
    <w:rsid w:val="00522654"/>
    <w:rsid w:val="00522AB4"/>
    <w:rsid w:val="00522C20"/>
    <w:rsid w:val="00522F80"/>
    <w:rsid w:val="0052319D"/>
    <w:rsid w:val="005233EB"/>
    <w:rsid w:val="0052381F"/>
    <w:rsid w:val="00523A26"/>
    <w:rsid w:val="00523CCA"/>
    <w:rsid w:val="00524517"/>
    <w:rsid w:val="0052461F"/>
    <w:rsid w:val="00524691"/>
    <w:rsid w:val="0052490A"/>
    <w:rsid w:val="00524920"/>
    <w:rsid w:val="00524A5B"/>
    <w:rsid w:val="00524A7E"/>
    <w:rsid w:val="00524AD4"/>
    <w:rsid w:val="00524AFE"/>
    <w:rsid w:val="00524C15"/>
    <w:rsid w:val="00524CBC"/>
    <w:rsid w:val="00524CD6"/>
    <w:rsid w:val="00524E6F"/>
    <w:rsid w:val="00524F29"/>
    <w:rsid w:val="00525401"/>
    <w:rsid w:val="005255BC"/>
    <w:rsid w:val="00525602"/>
    <w:rsid w:val="005258D2"/>
    <w:rsid w:val="00525ACF"/>
    <w:rsid w:val="00525B23"/>
    <w:rsid w:val="00525CFE"/>
    <w:rsid w:val="00525D0F"/>
    <w:rsid w:val="0052652D"/>
    <w:rsid w:val="00526870"/>
    <w:rsid w:val="00526A20"/>
    <w:rsid w:val="00526A35"/>
    <w:rsid w:val="00526A46"/>
    <w:rsid w:val="00526A9F"/>
    <w:rsid w:val="00526C1C"/>
    <w:rsid w:val="00526C39"/>
    <w:rsid w:val="00526C91"/>
    <w:rsid w:val="00526CDB"/>
    <w:rsid w:val="00526D5B"/>
    <w:rsid w:val="00526E83"/>
    <w:rsid w:val="0052726A"/>
    <w:rsid w:val="005273B7"/>
    <w:rsid w:val="00527454"/>
    <w:rsid w:val="005275AB"/>
    <w:rsid w:val="0052771F"/>
    <w:rsid w:val="005277F8"/>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BD3"/>
    <w:rsid w:val="00530DB0"/>
    <w:rsid w:val="00530FFC"/>
    <w:rsid w:val="00531159"/>
    <w:rsid w:val="005311AD"/>
    <w:rsid w:val="005313A3"/>
    <w:rsid w:val="005313CB"/>
    <w:rsid w:val="005313DC"/>
    <w:rsid w:val="00531529"/>
    <w:rsid w:val="00531615"/>
    <w:rsid w:val="00531629"/>
    <w:rsid w:val="0053163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965"/>
    <w:rsid w:val="00532AB3"/>
    <w:rsid w:val="00532C3F"/>
    <w:rsid w:val="00532C4A"/>
    <w:rsid w:val="00532F20"/>
    <w:rsid w:val="0053307F"/>
    <w:rsid w:val="005333CC"/>
    <w:rsid w:val="005335AB"/>
    <w:rsid w:val="00533A48"/>
    <w:rsid w:val="00533A54"/>
    <w:rsid w:val="00533C81"/>
    <w:rsid w:val="00533E20"/>
    <w:rsid w:val="00533F0A"/>
    <w:rsid w:val="00533F97"/>
    <w:rsid w:val="0053411A"/>
    <w:rsid w:val="0053417A"/>
    <w:rsid w:val="005341CD"/>
    <w:rsid w:val="0053436C"/>
    <w:rsid w:val="005343AD"/>
    <w:rsid w:val="005347FC"/>
    <w:rsid w:val="00534A86"/>
    <w:rsid w:val="00534ADF"/>
    <w:rsid w:val="00534BF3"/>
    <w:rsid w:val="00534E6F"/>
    <w:rsid w:val="00535183"/>
    <w:rsid w:val="005353DF"/>
    <w:rsid w:val="005357F8"/>
    <w:rsid w:val="00535831"/>
    <w:rsid w:val="005358BA"/>
    <w:rsid w:val="0053592A"/>
    <w:rsid w:val="005359BE"/>
    <w:rsid w:val="00535C5C"/>
    <w:rsid w:val="00535E7F"/>
    <w:rsid w:val="00535E87"/>
    <w:rsid w:val="00535E8E"/>
    <w:rsid w:val="00535F73"/>
    <w:rsid w:val="00536261"/>
    <w:rsid w:val="00536400"/>
    <w:rsid w:val="00536927"/>
    <w:rsid w:val="005369D1"/>
    <w:rsid w:val="00536B50"/>
    <w:rsid w:val="00536B70"/>
    <w:rsid w:val="00536C00"/>
    <w:rsid w:val="00536F16"/>
    <w:rsid w:val="00536F4D"/>
    <w:rsid w:val="00537055"/>
    <w:rsid w:val="005370A9"/>
    <w:rsid w:val="005371D1"/>
    <w:rsid w:val="0053721D"/>
    <w:rsid w:val="00537357"/>
    <w:rsid w:val="0053753C"/>
    <w:rsid w:val="00537992"/>
    <w:rsid w:val="005379EE"/>
    <w:rsid w:val="00537B13"/>
    <w:rsid w:val="00537B7D"/>
    <w:rsid w:val="00537C2A"/>
    <w:rsid w:val="00537DFE"/>
    <w:rsid w:val="00537EB0"/>
    <w:rsid w:val="00537EC7"/>
    <w:rsid w:val="005401CE"/>
    <w:rsid w:val="00540477"/>
    <w:rsid w:val="0054057B"/>
    <w:rsid w:val="0054057D"/>
    <w:rsid w:val="005406DF"/>
    <w:rsid w:val="0054073E"/>
    <w:rsid w:val="00540886"/>
    <w:rsid w:val="00540D96"/>
    <w:rsid w:val="00540EAA"/>
    <w:rsid w:val="00541296"/>
    <w:rsid w:val="005415F2"/>
    <w:rsid w:val="00541719"/>
    <w:rsid w:val="00541906"/>
    <w:rsid w:val="00541A4B"/>
    <w:rsid w:val="00541ACC"/>
    <w:rsid w:val="00541B0D"/>
    <w:rsid w:val="00541CB3"/>
    <w:rsid w:val="00541D57"/>
    <w:rsid w:val="00541E48"/>
    <w:rsid w:val="00541E8B"/>
    <w:rsid w:val="00541FA1"/>
    <w:rsid w:val="00541FD8"/>
    <w:rsid w:val="00542047"/>
    <w:rsid w:val="0054216B"/>
    <w:rsid w:val="0054233A"/>
    <w:rsid w:val="00542380"/>
    <w:rsid w:val="005424D8"/>
    <w:rsid w:val="00542502"/>
    <w:rsid w:val="0054256A"/>
    <w:rsid w:val="005428C1"/>
    <w:rsid w:val="005428D0"/>
    <w:rsid w:val="00542C50"/>
    <w:rsid w:val="00542DE8"/>
    <w:rsid w:val="00542EC6"/>
    <w:rsid w:val="00543333"/>
    <w:rsid w:val="005435B0"/>
    <w:rsid w:val="005435B3"/>
    <w:rsid w:val="0054380D"/>
    <w:rsid w:val="00543855"/>
    <w:rsid w:val="005438AC"/>
    <w:rsid w:val="00543999"/>
    <w:rsid w:val="005439C9"/>
    <w:rsid w:val="00543A48"/>
    <w:rsid w:val="00543ABC"/>
    <w:rsid w:val="00543C4C"/>
    <w:rsid w:val="00543E7D"/>
    <w:rsid w:val="00544020"/>
    <w:rsid w:val="0054406B"/>
    <w:rsid w:val="005440C7"/>
    <w:rsid w:val="005440E3"/>
    <w:rsid w:val="00544727"/>
    <w:rsid w:val="00544769"/>
    <w:rsid w:val="005447DC"/>
    <w:rsid w:val="0054480E"/>
    <w:rsid w:val="00544996"/>
    <w:rsid w:val="00544B01"/>
    <w:rsid w:val="00544CA4"/>
    <w:rsid w:val="0054500E"/>
    <w:rsid w:val="005451C8"/>
    <w:rsid w:val="005451DE"/>
    <w:rsid w:val="00545252"/>
    <w:rsid w:val="00545253"/>
    <w:rsid w:val="0054530C"/>
    <w:rsid w:val="0054556A"/>
    <w:rsid w:val="00545675"/>
    <w:rsid w:val="005457AE"/>
    <w:rsid w:val="00545896"/>
    <w:rsid w:val="005458EA"/>
    <w:rsid w:val="00545979"/>
    <w:rsid w:val="00545C71"/>
    <w:rsid w:val="00545EE7"/>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50137"/>
    <w:rsid w:val="0055045B"/>
    <w:rsid w:val="005507C9"/>
    <w:rsid w:val="005508A8"/>
    <w:rsid w:val="005509A0"/>
    <w:rsid w:val="005509D2"/>
    <w:rsid w:val="005509F4"/>
    <w:rsid w:val="00550BDA"/>
    <w:rsid w:val="00550D81"/>
    <w:rsid w:val="00550F23"/>
    <w:rsid w:val="005510ED"/>
    <w:rsid w:val="005511A1"/>
    <w:rsid w:val="00551310"/>
    <w:rsid w:val="005513B3"/>
    <w:rsid w:val="00551654"/>
    <w:rsid w:val="005516D4"/>
    <w:rsid w:val="005518DE"/>
    <w:rsid w:val="005519DC"/>
    <w:rsid w:val="005519EF"/>
    <w:rsid w:val="00551A60"/>
    <w:rsid w:val="00551B0E"/>
    <w:rsid w:val="00551B68"/>
    <w:rsid w:val="005524D1"/>
    <w:rsid w:val="005525CF"/>
    <w:rsid w:val="00552804"/>
    <w:rsid w:val="005528F0"/>
    <w:rsid w:val="00552B20"/>
    <w:rsid w:val="00552B49"/>
    <w:rsid w:val="00552D44"/>
    <w:rsid w:val="00552E0B"/>
    <w:rsid w:val="00553007"/>
    <w:rsid w:val="00553030"/>
    <w:rsid w:val="0055321F"/>
    <w:rsid w:val="005532DB"/>
    <w:rsid w:val="00553475"/>
    <w:rsid w:val="005536B4"/>
    <w:rsid w:val="005537B5"/>
    <w:rsid w:val="005538C1"/>
    <w:rsid w:val="005538FF"/>
    <w:rsid w:val="005539FD"/>
    <w:rsid w:val="00553B2B"/>
    <w:rsid w:val="00553BC5"/>
    <w:rsid w:val="00553D2A"/>
    <w:rsid w:val="00553DA4"/>
    <w:rsid w:val="00553DC1"/>
    <w:rsid w:val="00553F88"/>
    <w:rsid w:val="0055410A"/>
    <w:rsid w:val="00554207"/>
    <w:rsid w:val="00554488"/>
    <w:rsid w:val="00554559"/>
    <w:rsid w:val="0055458C"/>
    <w:rsid w:val="00554723"/>
    <w:rsid w:val="00554E1E"/>
    <w:rsid w:val="00554FF7"/>
    <w:rsid w:val="00555095"/>
    <w:rsid w:val="005550AF"/>
    <w:rsid w:val="005552F5"/>
    <w:rsid w:val="005552F7"/>
    <w:rsid w:val="005553BF"/>
    <w:rsid w:val="0055546B"/>
    <w:rsid w:val="00555621"/>
    <w:rsid w:val="005557D9"/>
    <w:rsid w:val="00555C25"/>
    <w:rsid w:val="00555E50"/>
    <w:rsid w:val="00555FF2"/>
    <w:rsid w:val="00556015"/>
    <w:rsid w:val="00556350"/>
    <w:rsid w:val="0055639E"/>
    <w:rsid w:val="00556439"/>
    <w:rsid w:val="0055661B"/>
    <w:rsid w:val="0055663D"/>
    <w:rsid w:val="00556AF5"/>
    <w:rsid w:val="00556C1C"/>
    <w:rsid w:val="00556D45"/>
    <w:rsid w:val="00556D80"/>
    <w:rsid w:val="00557238"/>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6F"/>
    <w:rsid w:val="0056216D"/>
    <w:rsid w:val="005622F0"/>
    <w:rsid w:val="00562671"/>
    <w:rsid w:val="00562730"/>
    <w:rsid w:val="005628B4"/>
    <w:rsid w:val="005628D8"/>
    <w:rsid w:val="00562C33"/>
    <w:rsid w:val="00562F8B"/>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9A"/>
    <w:rsid w:val="00564DEC"/>
    <w:rsid w:val="00564F68"/>
    <w:rsid w:val="0056507E"/>
    <w:rsid w:val="00565186"/>
    <w:rsid w:val="00565207"/>
    <w:rsid w:val="00565421"/>
    <w:rsid w:val="00565640"/>
    <w:rsid w:val="00565729"/>
    <w:rsid w:val="005659FA"/>
    <w:rsid w:val="0056607A"/>
    <w:rsid w:val="005662D8"/>
    <w:rsid w:val="0056645F"/>
    <w:rsid w:val="005664D5"/>
    <w:rsid w:val="00566728"/>
    <w:rsid w:val="00566829"/>
    <w:rsid w:val="00566878"/>
    <w:rsid w:val="005668DF"/>
    <w:rsid w:val="00566968"/>
    <w:rsid w:val="00566A19"/>
    <w:rsid w:val="00566BC4"/>
    <w:rsid w:val="00566CA6"/>
    <w:rsid w:val="00566E7E"/>
    <w:rsid w:val="00566EFD"/>
    <w:rsid w:val="00567043"/>
    <w:rsid w:val="005670EA"/>
    <w:rsid w:val="005672CF"/>
    <w:rsid w:val="005672F6"/>
    <w:rsid w:val="00567409"/>
    <w:rsid w:val="005674C1"/>
    <w:rsid w:val="00567722"/>
    <w:rsid w:val="00567819"/>
    <w:rsid w:val="005678BE"/>
    <w:rsid w:val="005678E0"/>
    <w:rsid w:val="0056791D"/>
    <w:rsid w:val="00567A0A"/>
    <w:rsid w:val="00567A57"/>
    <w:rsid w:val="00567B4B"/>
    <w:rsid w:val="00567C69"/>
    <w:rsid w:val="00567DBD"/>
    <w:rsid w:val="00567EC9"/>
    <w:rsid w:val="0057000B"/>
    <w:rsid w:val="005701FA"/>
    <w:rsid w:val="0057051D"/>
    <w:rsid w:val="00570766"/>
    <w:rsid w:val="005707A9"/>
    <w:rsid w:val="005707BC"/>
    <w:rsid w:val="00570816"/>
    <w:rsid w:val="0057087D"/>
    <w:rsid w:val="0057093C"/>
    <w:rsid w:val="005709F7"/>
    <w:rsid w:val="00570ADA"/>
    <w:rsid w:val="00570BAD"/>
    <w:rsid w:val="00570C20"/>
    <w:rsid w:val="00570C3E"/>
    <w:rsid w:val="00570FDC"/>
    <w:rsid w:val="00571114"/>
    <w:rsid w:val="00571121"/>
    <w:rsid w:val="005711BB"/>
    <w:rsid w:val="005712F4"/>
    <w:rsid w:val="005714A0"/>
    <w:rsid w:val="00571513"/>
    <w:rsid w:val="0057155E"/>
    <w:rsid w:val="005715AD"/>
    <w:rsid w:val="00571F05"/>
    <w:rsid w:val="005720A4"/>
    <w:rsid w:val="0057239B"/>
    <w:rsid w:val="005727EF"/>
    <w:rsid w:val="0057284B"/>
    <w:rsid w:val="0057296D"/>
    <w:rsid w:val="00572A59"/>
    <w:rsid w:val="00572C86"/>
    <w:rsid w:val="00572D01"/>
    <w:rsid w:val="00572D45"/>
    <w:rsid w:val="00572E34"/>
    <w:rsid w:val="00572ED4"/>
    <w:rsid w:val="00572F13"/>
    <w:rsid w:val="00572F4B"/>
    <w:rsid w:val="00573204"/>
    <w:rsid w:val="00573221"/>
    <w:rsid w:val="0057353F"/>
    <w:rsid w:val="0057363F"/>
    <w:rsid w:val="00573784"/>
    <w:rsid w:val="00573B3E"/>
    <w:rsid w:val="00573C12"/>
    <w:rsid w:val="00573D74"/>
    <w:rsid w:val="00573DF6"/>
    <w:rsid w:val="005744ED"/>
    <w:rsid w:val="005745AA"/>
    <w:rsid w:val="00574691"/>
    <w:rsid w:val="00574AEF"/>
    <w:rsid w:val="00574C0F"/>
    <w:rsid w:val="00574E09"/>
    <w:rsid w:val="00574E6B"/>
    <w:rsid w:val="00574EAF"/>
    <w:rsid w:val="00574F79"/>
    <w:rsid w:val="00574F96"/>
    <w:rsid w:val="0057505D"/>
    <w:rsid w:val="005750A6"/>
    <w:rsid w:val="00575160"/>
    <w:rsid w:val="005754C2"/>
    <w:rsid w:val="005754F1"/>
    <w:rsid w:val="0057570D"/>
    <w:rsid w:val="005757AE"/>
    <w:rsid w:val="00575876"/>
    <w:rsid w:val="005759CC"/>
    <w:rsid w:val="00575AFC"/>
    <w:rsid w:val="00575B4D"/>
    <w:rsid w:val="00575CED"/>
    <w:rsid w:val="00575E9F"/>
    <w:rsid w:val="005761B8"/>
    <w:rsid w:val="00576526"/>
    <w:rsid w:val="00576564"/>
    <w:rsid w:val="0057686C"/>
    <w:rsid w:val="005768B7"/>
    <w:rsid w:val="005768DD"/>
    <w:rsid w:val="0057699F"/>
    <w:rsid w:val="00576A74"/>
    <w:rsid w:val="00576E27"/>
    <w:rsid w:val="00576E7F"/>
    <w:rsid w:val="005773B3"/>
    <w:rsid w:val="005774B7"/>
    <w:rsid w:val="005776CA"/>
    <w:rsid w:val="0057770A"/>
    <w:rsid w:val="00577786"/>
    <w:rsid w:val="005777B4"/>
    <w:rsid w:val="005777BA"/>
    <w:rsid w:val="005779E6"/>
    <w:rsid w:val="00577B42"/>
    <w:rsid w:val="00577C18"/>
    <w:rsid w:val="00577D58"/>
    <w:rsid w:val="00577EDA"/>
    <w:rsid w:val="005802B5"/>
    <w:rsid w:val="005803F8"/>
    <w:rsid w:val="0058044D"/>
    <w:rsid w:val="0058047F"/>
    <w:rsid w:val="005804A9"/>
    <w:rsid w:val="00580619"/>
    <w:rsid w:val="005806C5"/>
    <w:rsid w:val="005809C5"/>
    <w:rsid w:val="00580B7D"/>
    <w:rsid w:val="00580C0E"/>
    <w:rsid w:val="00580D2C"/>
    <w:rsid w:val="00580ED8"/>
    <w:rsid w:val="005811DB"/>
    <w:rsid w:val="00581590"/>
    <w:rsid w:val="005819B9"/>
    <w:rsid w:val="00581E7C"/>
    <w:rsid w:val="00581FFB"/>
    <w:rsid w:val="00582AE8"/>
    <w:rsid w:val="00582C35"/>
    <w:rsid w:val="00582DAD"/>
    <w:rsid w:val="00582DCD"/>
    <w:rsid w:val="00582E37"/>
    <w:rsid w:val="00582EAE"/>
    <w:rsid w:val="00582F51"/>
    <w:rsid w:val="00583039"/>
    <w:rsid w:val="005831EA"/>
    <w:rsid w:val="005832EE"/>
    <w:rsid w:val="00583610"/>
    <w:rsid w:val="0058375C"/>
    <w:rsid w:val="00583767"/>
    <w:rsid w:val="00583811"/>
    <w:rsid w:val="0058383D"/>
    <w:rsid w:val="005838F1"/>
    <w:rsid w:val="00583A45"/>
    <w:rsid w:val="00583B58"/>
    <w:rsid w:val="00583CD5"/>
    <w:rsid w:val="00583E65"/>
    <w:rsid w:val="00583F57"/>
    <w:rsid w:val="00583FB0"/>
    <w:rsid w:val="0058404C"/>
    <w:rsid w:val="0058424B"/>
    <w:rsid w:val="005842B1"/>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ABF"/>
    <w:rsid w:val="00585DD6"/>
    <w:rsid w:val="00585E57"/>
    <w:rsid w:val="00585FA8"/>
    <w:rsid w:val="00586156"/>
    <w:rsid w:val="00586195"/>
    <w:rsid w:val="005861F3"/>
    <w:rsid w:val="00586239"/>
    <w:rsid w:val="005863B7"/>
    <w:rsid w:val="005864FD"/>
    <w:rsid w:val="00586519"/>
    <w:rsid w:val="00586638"/>
    <w:rsid w:val="00586655"/>
    <w:rsid w:val="00586A3F"/>
    <w:rsid w:val="00586A43"/>
    <w:rsid w:val="00586ABC"/>
    <w:rsid w:val="00586C92"/>
    <w:rsid w:val="00586D07"/>
    <w:rsid w:val="00586EAA"/>
    <w:rsid w:val="0058707F"/>
    <w:rsid w:val="00587321"/>
    <w:rsid w:val="00587432"/>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79"/>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87"/>
    <w:rsid w:val="00593BA4"/>
    <w:rsid w:val="00593BF8"/>
    <w:rsid w:val="00593D34"/>
    <w:rsid w:val="00593E05"/>
    <w:rsid w:val="005942B5"/>
    <w:rsid w:val="005943E8"/>
    <w:rsid w:val="00594444"/>
    <w:rsid w:val="00594557"/>
    <w:rsid w:val="00594742"/>
    <w:rsid w:val="005947C5"/>
    <w:rsid w:val="00594837"/>
    <w:rsid w:val="00594867"/>
    <w:rsid w:val="005948F3"/>
    <w:rsid w:val="00594AD2"/>
    <w:rsid w:val="00594E2C"/>
    <w:rsid w:val="00594E4F"/>
    <w:rsid w:val="00594F61"/>
    <w:rsid w:val="0059500D"/>
    <w:rsid w:val="005952AE"/>
    <w:rsid w:val="005952ED"/>
    <w:rsid w:val="00595311"/>
    <w:rsid w:val="0059556D"/>
    <w:rsid w:val="00595701"/>
    <w:rsid w:val="00595924"/>
    <w:rsid w:val="00595AEF"/>
    <w:rsid w:val="00595B2B"/>
    <w:rsid w:val="00595BA2"/>
    <w:rsid w:val="00595BFF"/>
    <w:rsid w:val="00595F59"/>
    <w:rsid w:val="0059602C"/>
    <w:rsid w:val="00596489"/>
    <w:rsid w:val="005965DA"/>
    <w:rsid w:val="00596666"/>
    <w:rsid w:val="00596959"/>
    <w:rsid w:val="00596A42"/>
    <w:rsid w:val="00596A7A"/>
    <w:rsid w:val="00596D3A"/>
    <w:rsid w:val="00596E16"/>
    <w:rsid w:val="00597037"/>
    <w:rsid w:val="00597039"/>
    <w:rsid w:val="00597055"/>
    <w:rsid w:val="00597294"/>
    <w:rsid w:val="0059731E"/>
    <w:rsid w:val="0059770E"/>
    <w:rsid w:val="00597A3B"/>
    <w:rsid w:val="00597C0D"/>
    <w:rsid w:val="00597CC6"/>
    <w:rsid w:val="00597D63"/>
    <w:rsid w:val="00597F61"/>
    <w:rsid w:val="00597F72"/>
    <w:rsid w:val="00597F99"/>
    <w:rsid w:val="005A0488"/>
    <w:rsid w:val="005A09F8"/>
    <w:rsid w:val="005A0C85"/>
    <w:rsid w:val="005A0CBA"/>
    <w:rsid w:val="005A0E5C"/>
    <w:rsid w:val="005A12E8"/>
    <w:rsid w:val="005A13EB"/>
    <w:rsid w:val="005A15B3"/>
    <w:rsid w:val="005A15B4"/>
    <w:rsid w:val="005A15EB"/>
    <w:rsid w:val="005A171C"/>
    <w:rsid w:val="005A173F"/>
    <w:rsid w:val="005A18C3"/>
    <w:rsid w:val="005A196B"/>
    <w:rsid w:val="005A1A8B"/>
    <w:rsid w:val="005A1AFC"/>
    <w:rsid w:val="005A1B7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7C"/>
    <w:rsid w:val="005A2AA8"/>
    <w:rsid w:val="005A2B6A"/>
    <w:rsid w:val="005A2BD3"/>
    <w:rsid w:val="005A2C00"/>
    <w:rsid w:val="005A2D31"/>
    <w:rsid w:val="005A2DD8"/>
    <w:rsid w:val="005A31B5"/>
    <w:rsid w:val="005A3263"/>
    <w:rsid w:val="005A32D5"/>
    <w:rsid w:val="005A341C"/>
    <w:rsid w:val="005A3562"/>
    <w:rsid w:val="005A35D9"/>
    <w:rsid w:val="005A36AD"/>
    <w:rsid w:val="005A37B6"/>
    <w:rsid w:val="005A3830"/>
    <w:rsid w:val="005A39F0"/>
    <w:rsid w:val="005A3AE5"/>
    <w:rsid w:val="005A3AEE"/>
    <w:rsid w:val="005A3C4C"/>
    <w:rsid w:val="005A4395"/>
    <w:rsid w:val="005A485C"/>
    <w:rsid w:val="005A4A64"/>
    <w:rsid w:val="005A4A68"/>
    <w:rsid w:val="005A5108"/>
    <w:rsid w:val="005A5110"/>
    <w:rsid w:val="005A5276"/>
    <w:rsid w:val="005A53B1"/>
    <w:rsid w:val="005A5599"/>
    <w:rsid w:val="005A55F1"/>
    <w:rsid w:val="005A5A2E"/>
    <w:rsid w:val="005A5A33"/>
    <w:rsid w:val="005A5A61"/>
    <w:rsid w:val="005A5AE9"/>
    <w:rsid w:val="005A5C31"/>
    <w:rsid w:val="005A5D46"/>
    <w:rsid w:val="005A5E7F"/>
    <w:rsid w:val="005A62AD"/>
    <w:rsid w:val="005A62CD"/>
    <w:rsid w:val="005A6461"/>
    <w:rsid w:val="005A66C0"/>
    <w:rsid w:val="005A67DB"/>
    <w:rsid w:val="005A68DE"/>
    <w:rsid w:val="005A6AAD"/>
    <w:rsid w:val="005A6B8F"/>
    <w:rsid w:val="005A6BAE"/>
    <w:rsid w:val="005A6F04"/>
    <w:rsid w:val="005A7323"/>
    <w:rsid w:val="005A7556"/>
    <w:rsid w:val="005A75B7"/>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4"/>
    <w:rsid w:val="005B42CC"/>
    <w:rsid w:val="005B4436"/>
    <w:rsid w:val="005B4472"/>
    <w:rsid w:val="005B46C6"/>
    <w:rsid w:val="005B4B41"/>
    <w:rsid w:val="005B5093"/>
    <w:rsid w:val="005B52C7"/>
    <w:rsid w:val="005B52E2"/>
    <w:rsid w:val="005B5303"/>
    <w:rsid w:val="005B538D"/>
    <w:rsid w:val="005B5463"/>
    <w:rsid w:val="005B54A7"/>
    <w:rsid w:val="005B55C4"/>
    <w:rsid w:val="005B5761"/>
    <w:rsid w:val="005B58A4"/>
    <w:rsid w:val="005B5972"/>
    <w:rsid w:val="005B5A44"/>
    <w:rsid w:val="005B5D1F"/>
    <w:rsid w:val="005B5E63"/>
    <w:rsid w:val="005B6046"/>
    <w:rsid w:val="005B61C2"/>
    <w:rsid w:val="005B6277"/>
    <w:rsid w:val="005B649B"/>
    <w:rsid w:val="005B653B"/>
    <w:rsid w:val="005B674A"/>
    <w:rsid w:val="005B6789"/>
    <w:rsid w:val="005B68D3"/>
    <w:rsid w:val="005B69EA"/>
    <w:rsid w:val="005B6BDE"/>
    <w:rsid w:val="005B6CC7"/>
    <w:rsid w:val="005B6E17"/>
    <w:rsid w:val="005B6F80"/>
    <w:rsid w:val="005B71FE"/>
    <w:rsid w:val="005B761B"/>
    <w:rsid w:val="005B7680"/>
    <w:rsid w:val="005B76E8"/>
    <w:rsid w:val="005B794A"/>
    <w:rsid w:val="005B79ED"/>
    <w:rsid w:val="005B7DD7"/>
    <w:rsid w:val="005C007A"/>
    <w:rsid w:val="005C0186"/>
    <w:rsid w:val="005C0264"/>
    <w:rsid w:val="005C0319"/>
    <w:rsid w:val="005C048D"/>
    <w:rsid w:val="005C0542"/>
    <w:rsid w:val="005C055F"/>
    <w:rsid w:val="005C0690"/>
    <w:rsid w:val="005C076F"/>
    <w:rsid w:val="005C0A0A"/>
    <w:rsid w:val="005C0C83"/>
    <w:rsid w:val="005C0CB4"/>
    <w:rsid w:val="005C0D7F"/>
    <w:rsid w:val="005C0EB8"/>
    <w:rsid w:val="005C0FD9"/>
    <w:rsid w:val="005C1631"/>
    <w:rsid w:val="005C1949"/>
    <w:rsid w:val="005C19AB"/>
    <w:rsid w:val="005C1A93"/>
    <w:rsid w:val="005C1BD5"/>
    <w:rsid w:val="005C1C75"/>
    <w:rsid w:val="005C1D5F"/>
    <w:rsid w:val="005C1FA1"/>
    <w:rsid w:val="005C2067"/>
    <w:rsid w:val="005C2256"/>
    <w:rsid w:val="005C2350"/>
    <w:rsid w:val="005C243B"/>
    <w:rsid w:val="005C2701"/>
    <w:rsid w:val="005C2704"/>
    <w:rsid w:val="005C270C"/>
    <w:rsid w:val="005C2858"/>
    <w:rsid w:val="005C29DE"/>
    <w:rsid w:val="005C2C92"/>
    <w:rsid w:val="005C2CA5"/>
    <w:rsid w:val="005C2DC0"/>
    <w:rsid w:val="005C2DCE"/>
    <w:rsid w:val="005C2DD5"/>
    <w:rsid w:val="005C2E97"/>
    <w:rsid w:val="005C302C"/>
    <w:rsid w:val="005C3174"/>
    <w:rsid w:val="005C3600"/>
    <w:rsid w:val="005C38CC"/>
    <w:rsid w:val="005C3956"/>
    <w:rsid w:val="005C3CA8"/>
    <w:rsid w:val="005C3D5D"/>
    <w:rsid w:val="005C40BB"/>
    <w:rsid w:val="005C41AF"/>
    <w:rsid w:val="005C41E8"/>
    <w:rsid w:val="005C42A0"/>
    <w:rsid w:val="005C454D"/>
    <w:rsid w:val="005C45D7"/>
    <w:rsid w:val="005C45E7"/>
    <w:rsid w:val="005C462A"/>
    <w:rsid w:val="005C46CD"/>
    <w:rsid w:val="005C4818"/>
    <w:rsid w:val="005C4A24"/>
    <w:rsid w:val="005C4FF1"/>
    <w:rsid w:val="005C50CB"/>
    <w:rsid w:val="005C547C"/>
    <w:rsid w:val="005C5614"/>
    <w:rsid w:val="005C5738"/>
    <w:rsid w:val="005C583F"/>
    <w:rsid w:val="005C5914"/>
    <w:rsid w:val="005C5DC6"/>
    <w:rsid w:val="005C5E99"/>
    <w:rsid w:val="005C6043"/>
    <w:rsid w:val="005C60CB"/>
    <w:rsid w:val="005C6160"/>
    <w:rsid w:val="005C6264"/>
    <w:rsid w:val="005C6353"/>
    <w:rsid w:val="005C6363"/>
    <w:rsid w:val="005C6784"/>
    <w:rsid w:val="005C679C"/>
    <w:rsid w:val="005C68AC"/>
    <w:rsid w:val="005C68FB"/>
    <w:rsid w:val="005C6967"/>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3F0"/>
    <w:rsid w:val="005D1816"/>
    <w:rsid w:val="005D1857"/>
    <w:rsid w:val="005D1A54"/>
    <w:rsid w:val="005D1AA4"/>
    <w:rsid w:val="005D1ABD"/>
    <w:rsid w:val="005D1B28"/>
    <w:rsid w:val="005D1C40"/>
    <w:rsid w:val="005D1F9B"/>
    <w:rsid w:val="005D21D9"/>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3144"/>
    <w:rsid w:val="005D315E"/>
    <w:rsid w:val="005D32A3"/>
    <w:rsid w:val="005D32F6"/>
    <w:rsid w:val="005D354A"/>
    <w:rsid w:val="005D35AA"/>
    <w:rsid w:val="005D3608"/>
    <w:rsid w:val="005D37EE"/>
    <w:rsid w:val="005D3803"/>
    <w:rsid w:val="005D3AA0"/>
    <w:rsid w:val="005D3B66"/>
    <w:rsid w:val="005D3CF7"/>
    <w:rsid w:val="005D3D2D"/>
    <w:rsid w:val="005D4230"/>
    <w:rsid w:val="005D432C"/>
    <w:rsid w:val="005D4496"/>
    <w:rsid w:val="005D44DB"/>
    <w:rsid w:val="005D47B4"/>
    <w:rsid w:val="005D4970"/>
    <w:rsid w:val="005D4A9D"/>
    <w:rsid w:val="005D4AEF"/>
    <w:rsid w:val="005D4B3D"/>
    <w:rsid w:val="005D4F3F"/>
    <w:rsid w:val="005D52DF"/>
    <w:rsid w:val="005D52F8"/>
    <w:rsid w:val="005D5330"/>
    <w:rsid w:val="005D54D5"/>
    <w:rsid w:val="005D5596"/>
    <w:rsid w:val="005D5643"/>
    <w:rsid w:val="005D573F"/>
    <w:rsid w:val="005D5757"/>
    <w:rsid w:val="005D5785"/>
    <w:rsid w:val="005D57B4"/>
    <w:rsid w:val="005D57DC"/>
    <w:rsid w:val="005D58DC"/>
    <w:rsid w:val="005D5A5D"/>
    <w:rsid w:val="005D5A62"/>
    <w:rsid w:val="005D5AC2"/>
    <w:rsid w:val="005D5D9F"/>
    <w:rsid w:val="005D5E65"/>
    <w:rsid w:val="005D5F1C"/>
    <w:rsid w:val="005D6017"/>
    <w:rsid w:val="005D6488"/>
    <w:rsid w:val="005D6700"/>
    <w:rsid w:val="005D68EE"/>
    <w:rsid w:val="005D6BBA"/>
    <w:rsid w:val="005D6BCF"/>
    <w:rsid w:val="005D6C1F"/>
    <w:rsid w:val="005D6C4C"/>
    <w:rsid w:val="005D6DF5"/>
    <w:rsid w:val="005D6F27"/>
    <w:rsid w:val="005D6F45"/>
    <w:rsid w:val="005D6F8E"/>
    <w:rsid w:val="005D7014"/>
    <w:rsid w:val="005D721D"/>
    <w:rsid w:val="005D7314"/>
    <w:rsid w:val="005D7373"/>
    <w:rsid w:val="005D75B6"/>
    <w:rsid w:val="005D7698"/>
    <w:rsid w:val="005D7741"/>
    <w:rsid w:val="005D7A75"/>
    <w:rsid w:val="005D7B34"/>
    <w:rsid w:val="005D7C8E"/>
    <w:rsid w:val="005D7DBF"/>
    <w:rsid w:val="005E0135"/>
    <w:rsid w:val="005E02D0"/>
    <w:rsid w:val="005E05CB"/>
    <w:rsid w:val="005E0956"/>
    <w:rsid w:val="005E0A09"/>
    <w:rsid w:val="005E0C1F"/>
    <w:rsid w:val="005E0CB9"/>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26D"/>
    <w:rsid w:val="005E22B2"/>
    <w:rsid w:val="005E2442"/>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456A"/>
    <w:rsid w:val="005E4593"/>
    <w:rsid w:val="005E45B1"/>
    <w:rsid w:val="005E460D"/>
    <w:rsid w:val="005E480F"/>
    <w:rsid w:val="005E481D"/>
    <w:rsid w:val="005E4A11"/>
    <w:rsid w:val="005E4AAC"/>
    <w:rsid w:val="005E51C3"/>
    <w:rsid w:val="005E5346"/>
    <w:rsid w:val="005E53AE"/>
    <w:rsid w:val="005E59A8"/>
    <w:rsid w:val="005E59E6"/>
    <w:rsid w:val="005E5AE5"/>
    <w:rsid w:val="005E5AEE"/>
    <w:rsid w:val="005E5F71"/>
    <w:rsid w:val="005E61A5"/>
    <w:rsid w:val="005E6305"/>
    <w:rsid w:val="005E653D"/>
    <w:rsid w:val="005E68FC"/>
    <w:rsid w:val="005E698C"/>
    <w:rsid w:val="005E6BB7"/>
    <w:rsid w:val="005E6C4B"/>
    <w:rsid w:val="005E6CDE"/>
    <w:rsid w:val="005E6CF7"/>
    <w:rsid w:val="005E73A7"/>
    <w:rsid w:val="005E741F"/>
    <w:rsid w:val="005E7434"/>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641"/>
    <w:rsid w:val="005F0768"/>
    <w:rsid w:val="005F085A"/>
    <w:rsid w:val="005F098C"/>
    <w:rsid w:val="005F0B72"/>
    <w:rsid w:val="005F0EE7"/>
    <w:rsid w:val="005F1265"/>
    <w:rsid w:val="005F149C"/>
    <w:rsid w:val="005F14B0"/>
    <w:rsid w:val="005F157C"/>
    <w:rsid w:val="005F16A7"/>
    <w:rsid w:val="005F1A73"/>
    <w:rsid w:val="005F1E1C"/>
    <w:rsid w:val="005F2011"/>
    <w:rsid w:val="005F20F6"/>
    <w:rsid w:val="005F2646"/>
    <w:rsid w:val="005F26FD"/>
    <w:rsid w:val="005F282D"/>
    <w:rsid w:val="005F2C35"/>
    <w:rsid w:val="005F2E58"/>
    <w:rsid w:val="005F31BD"/>
    <w:rsid w:val="005F31F4"/>
    <w:rsid w:val="005F325A"/>
    <w:rsid w:val="005F3603"/>
    <w:rsid w:val="005F364B"/>
    <w:rsid w:val="005F3D83"/>
    <w:rsid w:val="005F3FD4"/>
    <w:rsid w:val="005F40E3"/>
    <w:rsid w:val="005F4117"/>
    <w:rsid w:val="005F4236"/>
    <w:rsid w:val="005F46CD"/>
    <w:rsid w:val="005F4839"/>
    <w:rsid w:val="005F4AD6"/>
    <w:rsid w:val="005F4AF0"/>
    <w:rsid w:val="005F4B5C"/>
    <w:rsid w:val="005F4B69"/>
    <w:rsid w:val="005F4BE8"/>
    <w:rsid w:val="005F4BF1"/>
    <w:rsid w:val="005F4C1F"/>
    <w:rsid w:val="005F4C34"/>
    <w:rsid w:val="005F4CC3"/>
    <w:rsid w:val="005F4CCF"/>
    <w:rsid w:val="005F4E4F"/>
    <w:rsid w:val="005F502E"/>
    <w:rsid w:val="005F5085"/>
    <w:rsid w:val="005F50DE"/>
    <w:rsid w:val="005F519E"/>
    <w:rsid w:val="005F55EA"/>
    <w:rsid w:val="005F5774"/>
    <w:rsid w:val="005F58FB"/>
    <w:rsid w:val="005F59A2"/>
    <w:rsid w:val="005F59A3"/>
    <w:rsid w:val="005F59C1"/>
    <w:rsid w:val="005F5AAE"/>
    <w:rsid w:val="005F5BFF"/>
    <w:rsid w:val="005F63E5"/>
    <w:rsid w:val="005F65F6"/>
    <w:rsid w:val="005F6748"/>
    <w:rsid w:val="005F6771"/>
    <w:rsid w:val="005F67D2"/>
    <w:rsid w:val="005F68BE"/>
    <w:rsid w:val="005F6996"/>
    <w:rsid w:val="005F69D7"/>
    <w:rsid w:val="005F6A8C"/>
    <w:rsid w:val="005F6BB8"/>
    <w:rsid w:val="005F6F09"/>
    <w:rsid w:val="005F7089"/>
    <w:rsid w:val="005F71AC"/>
    <w:rsid w:val="005F7356"/>
    <w:rsid w:val="005F74F0"/>
    <w:rsid w:val="005F778F"/>
    <w:rsid w:val="005F781E"/>
    <w:rsid w:val="005F7886"/>
    <w:rsid w:val="005F7938"/>
    <w:rsid w:val="005F798D"/>
    <w:rsid w:val="005F79CC"/>
    <w:rsid w:val="005F79DD"/>
    <w:rsid w:val="005F7AF5"/>
    <w:rsid w:val="005F7CEE"/>
    <w:rsid w:val="005F7D67"/>
    <w:rsid w:val="00600004"/>
    <w:rsid w:val="0060049A"/>
    <w:rsid w:val="006005A5"/>
    <w:rsid w:val="0060067E"/>
    <w:rsid w:val="006008D3"/>
    <w:rsid w:val="006009C1"/>
    <w:rsid w:val="00600D72"/>
    <w:rsid w:val="00600DA3"/>
    <w:rsid w:val="00600E2A"/>
    <w:rsid w:val="00600EF6"/>
    <w:rsid w:val="00600F17"/>
    <w:rsid w:val="00601246"/>
    <w:rsid w:val="0060147C"/>
    <w:rsid w:val="006015D6"/>
    <w:rsid w:val="006016B0"/>
    <w:rsid w:val="0060177D"/>
    <w:rsid w:val="00601DF7"/>
    <w:rsid w:val="00602145"/>
    <w:rsid w:val="006023DE"/>
    <w:rsid w:val="00602544"/>
    <w:rsid w:val="00602B48"/>
    <w:rsid w:val="00602C1B"/>
    <w:rsid w:val="00602CB5"/>
    <w:rsid w:val="00602CCA"/>
    <w:rsid w:val="00602E6F"/>
    <w:rsid w:val="006031E2"/>
    <w:rsid w:val="006032AD"/>
    <w:rsid w:val="006032EB"/>
    <w:rsid w:val="00603402"/>
    <w:rsid w:val="006034B7"/>
    <w:rsid w:val="0060351E"/>
    <w:rsid w:val="006035D8"/>
    <w:rsid w:val="0060360D"/>
    <w:rsid w:val="00603707"/>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3D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BEB"/>
    <w:rsid w:val="00606DB0"/>
    <w:rsid w:val="00606DBD"/>
    <w:rsid w:val="00606E37"/>
    <w:rsid w:val="00606EBB"/>
    <w:rsid w:val="00606F03"/>
    <w:rsid w:val="00607197"/>
    <w:rsid w:val="0060719C"/>
    <w:rsid w:val="006071CF"/>
    <w:rsid w:val="0060730F"/>
    <w:rsid w:val="00607595"/>
    <w:rsid w:val="006076DA"/>
    <w:rsid w:val="00607773"/>
    <w:rsid w:val="006077CF"/>
    <w:rsid w:val="00607943"/>
    <w:rsid w:val="00607BFE"/>
    <w:rsid w:val="00607D7C"/>
    <w:rsid w:val="00607EBD"/>
    <w:rsid w:val="00607ED4"/>
    <w:rsid w:val="00607FD1"/>
    <w:rsid w:val="00610058"/>
    <w:rsid w:val="00610087"/>
    <w:rsid w:val="006101C1"/>
    <w:rsid w:val="0061021C"/>
    <w:rsid w:val="00610551"/>
    <w:rsid w:val="00610678"/>
    <w:rsid w:val="00610AFB"/>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51D"/>
    <w:rsid w:val="006125E8"/>
    <w:rsid w:val="00612779"/>
    <w:rsid w:val="006128D5"/>
    <w:rsid w:val="00612929"/>
    <w:rsid w:val="00612C7D"/>
    <w:rsid w:val="00612DB3"/>
    <w:rsid w:val="00612F8C"/>
    <w:rsid w:val="00612FCA"/>
    <w:rsid w:val="00613145"/>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11D"/>
    <w:rsid w:val="006171D4"/>
    <w:rsid w:val="006173AC"/>
    <w:rsid w:val="00617514"/>
    <w:rsid w:val="0061757E"/>
    <w:rsid w:val="0061796F"/>
    <w:rsid w:val="00617C60"/>
    <w:rsid w:val="00617D27"/>
    <w:rsid w:val="00617E3F"/>
    <w:rsid w:val="0062009F"/>
    <w:rsid w:val="006201AE"/>
    <w:rsid w:val="006205D1"/>
    <w:rsid w:val="00620669"/>
    <w:rsid w:val="00620770"/>
    <w:rsid w:val="0062088A"/>
    <w:rsid w:val="00620901"/>
    <w:rsid w:val="00620A58"/>
    <w:rsid w:val="00620BCF"/>
    <w:rsid w:val="00620CD2"/>
    <w:rsid w:val="00620D1F"/>
    <w:rsid w:val="00620DC6"/>
    <w:rsid w:val="00621096"/>
    <w:rsid w:val="006211A8"/>
    <w:rsid w:val="0062120D"/>
    <w:rsid w:val="0062157F"/>
    <w:rsid w:val="00621859"/>
    <w:rsid w:val="006218B5"/>
    <w:rsid w:val="00621903"/>
    <w:rsid w:val="00621BE0"/>
    <w:rsid w:val="00621CAC"/>
    <w:rsid w:val="00621DA6"/>
    <w:rsid w:val="00621E3F"/>
    <w:rsid w:val="00621FE7"/>
    <w:rsid w:val="0062210D"/>
    <w:rsid w:val="00622113"/>
    <w:rsid w:val="0062230D"/>
    <w:rsid w:val="006223A3"/>
    <w:rsid w:val="00622868"/>
    <w:rsid w:val="00622A17"/>
    <w:rsid w:val="00622A80"/>
    <w:rsid w:val="006231BF"/>
    <w:rsid w:val="00623577"/>
    <w:rsid w:val="006238D9"/>
    <w:rsid w:val="006239BD"/>
    <w:rsid w:val="00623AF8"/>
    <w:rsid w:val="00623BD1"/>
    <w:rsid w:val="00623C79"/>
    <w:rsid w:val="00623CF3"/>
    <w:rsid w:val="00623D82"/>
    <w:rsid w:val="00624530"/>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61B1"/>
    <w:rsid w:val="00626284"/>
    <w:rsid w:val="0062646A"/>
    <w:rsid w:val="00626508"/>
    <w:rsid w:val="006267C9"/>
    <w:rsid w:val="00626885"/>
    <w:rsid w:val="00626BA5"/>
    <w:rsid w:val="00626C7D"/>
    <w:rsid w:val="00626E09"/>
    <w:rsid w:val="00626E45"/>
    <w:rsid w:val="00626E81"/>
    <w:rsid w:val="00626F85"/>
    <w:rsid w:val="00626FCB"/>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731"/>
    <w:rsid w:val="00630C17"/>
    <w:rsid w:val="00630C38"/>
    <w:rsid w:val="00630E89"/>
    <w:rsid w:val="00630F4F"/>
    <w:rsid w:val="006310C1"/>
    <w:rsid w:val="006311CF"/>
    <w:rsid w:val="006313B4"/>
    <w:rsid w:val="00631593"/>
    <w:rsid w:val="0063169C"/>
    <w:rsid w:val="00631D57"/>
    <w:rsid w:val="00631F9F"/>
    <w:rsid w:val="00632092"/>
    <w:rsid w:val="006321BC"/>
    <w:rsid w:val="0063226A"/>
    <w:rsid w:val="00632750"/>
    <w:rsid w:val="00632872"/>
    <w:rsid w:val="00632884"/>
    <w:rsid w:val="00632969"/>
    <w:rsid w:val="00632A2F"/>
    <w:rsid w:val="00632A3B"/>
    <w:rsid w:val="00632ACB"/>
    <w:rsid w:val="00632C7B"/>
    <w:rsid w:val="00632D1A"/>
    <w:rsid w:val="00632E5E"/>
    <w:rsid w:val="006331B8"/>
    <w:rsid w:val="00633270"/>
    <w:rsid w:val="0063327B"/>
    <w:rsid w:val="0063330D"/>
    <w:rsid w:val="0063331A"/>
    <w:rsid w:val="006333C4"/>
    <w:rsid w:val="006333F6"/>
    <w:rsid w:val="006333FF"/>
    <w:rsid w:val="006335A2"/>
    <w:rsid w:val="006335A3"/>
    <w:rsid w:val="00633637"/>
    <w:rsid w:val="006337AA"/>
    <w:rsid w:val="00633973"/>
    <w:rsid w:val="00633CA1"/>
    <w:rsid w:val="00633CA4"/>
    <w:rsid w:val="00633D89"/>
    <w:rsid w:val="00633DDA"/>
    <w:rsid w:val="00633E3F"/>
    <w:rsid w:val="00633ED3"/>
    <w:rsid w:val="00634141"/>
    <w:rsid w:val="0063423D"/>
    <w:rsid w:val="0063429B"/>
    <w:rsid w:val="00634999"/>
    <w:rsid w:val="006349BD"/>
    <w:rsid w:val="006349C6"/>
    <w:rsid w:val="00634ABC"/>
    <w:rsid w:val="00634C89"/>
    <w:rsid w:val="00634F6A"/>
    <w:rsid w:val="00634F9B"/>
    <w:rsid w:val="006350A1"/>
    <w:rsid w:val="00635459"/>
    <w:rsid w:val="00635494"/>
    <w:rsid w:val="006356AA"/>
    <w:rsid w:val="00635979"/>
    <w:rsid w:val="00635B6E"/>
    <w:rsid w:val="00635D7A"/>
    <w:rsid w:val="00635F5E"/>
    <w:rsid w:val="00636086"/>
    <w:rsid w:val="00636109"/>
    <w:rsid w:val="0063623D"/>
    <w:rsid w:val="00636597"/>
    <w:rsid w:val="00636767"/>
    <w:rsid w:val="00636774"/>
    <w:rsid w:val="00636870"/>
    <w:rsid w:val="00636E04"/>
    <w:rsid w:val="00637004"/>
    <w:rsid w:val="00637227"/>
    <w:rsid w:val="00637347"/>
    <w:rsid w:val="00637512"/>
    <w:rsid w:val="00637659"/>
    <w:rsid w:val="00637678"/>
    <w:rsid w:val="00637812"/>
    <w:rsid w:val="00637C11"/>
    <w:rsid w:val="00637E1C"/>
    <w:rsid w:val="00637F8B"/>
    <w:rsid w:val="00640071"/>
    <w:rsid w:val="006400B9"/>
    <w:rsid w:val="006405E8"/>
    <w:rsid w:val="00640726"/>
    <w:rsid w:val="006407E8"/>
    <w:rsid w:val="00640A89"/>
    <w:rsid w:val="00640BC0"/>
    <w:rsid w:val="00640CC3"/>
    <w:rsid w:val="00640E81"/>
    <w:rsid w:val="00640EB7"/>
    <w:rsid w:val="00640F4F"/>
    <w:rsid w:val="0064108C"/>
    <w:rsid w:val="006410B6"/>
    <w:rsid w:val="00641126"/>
    <w:rsid w:val="00641161"/>
    <w:rsid w:val="00641162"/>
    <w:rsid w:val="006411ED"/>
    <w:rsid w:val="00641263"/>
    <w:rsid w:val="00641469"/>
    <w:rsid w:val="0064174B"/>
    <w:rsid w:val="00641760"/>
    <w:rsid w:val="006417C8"/>
    <w:rsid w:val="0064192E"/>
    <w:rsid w:val="00641AE3"/>
    <w:rsid w:val="00641C7A"/>
    <w:rsid w:val="00641D0A"/>
    <w:rsid w:val="00641DAC"/>
    <w:rsid w:val="00641F2D"/>
    <w:rsid w:val="00641F6C"/>
    <w:rsid w:val="0064233D"/>
    <w:rsid w:val="00642801"/>
    <w:rsid w:val="00642886"/>
    <w:rsid w:val="00642AC1"/>
    <w:rsid w:val="00642BA6"/>
    <w:rsid w:val="00642BAB"/>
    <w:rsid w:val="00642C15"/>
    <w:rsid w:val="00642CA4"/>
    <w:rsid w:val="00642D7D"/>
    <w:rsid w:val="00642E96"/>
    <w:rsid w:val="00642ED4"/>
    <w:rsid w:val="00642F1E"/>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B61"/>
    <w:rsid w:val="00645E70"/>
    <w:rsid w:val="00645F39"/>
    <w:rsid w:val="00645F72"/>
    <w:rsid w:val="006460A9"/>
    <w:rsid w:val="006460DD"/>
    <w:rsid w:val="00646183"/>
    <w:rsid w:val="00646243"/>
    <w:rsid w:val="00646BC9"/>
    <w:rsid w:val="00646C16"/>
    <w:rsid w:val="00646F3D"/>
    <w:rsid w:val="00646FB0"/>
    <w:rsid w:val="00647120"/>
    <w:rsid w:val="00647368"/>
    <w:rsid w:val="006473F6"/>
    <w:rsid w:val="0064744F"/>
    <w:rsid w:val="006474D7"/>
    <w:rsid w:val="00647C0A"/>
    <w:rsid w:val="00647D18"/>
    <w:rsid w:val="00647EFD"/>
    <w:rsid w:val="00650075"/>
    <w:rsid w:val="006502B5"/>
    <w:rsid w:val="0065037A"/>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38D"/>
    <w:rsid w:val="00651413"/>
    <w:rsid w:val="00651450"/>
    <w:rsid w:val="0065146E"/>
    <w:rsid w:val="006517DD"/>
    <w:rsid w:val="0065180A"/>
    <w:rsid w:val="006518AD"/>
    <w:rsid w:val="00651C11"/>
    <w:rsid w:val="00651C7A"/>
    <w:rsid w:val="00651FB2"/>
    <w:rsid w:val="006521AD"/>
    <w:rsid w:val="0065241F"/>
    <w:rsid w:val="006524C3"/>
    <w:rsid w:val="00652577"/>
    <w:rsid w:val="006527A9"/>
    <w:rsid w:val="00652900"/>
    <w:rsid w:val="00652A33"/>
    <w:rsid w:val="00652C89"/>
    <w:rsid w:val="00652D4B"/>
    <w:rsid w:val="00652E18"/>
    <w:rsid w:val="0065348D"/>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3E4"/>
    <w:rsid w:val="006555E7"/>
    <w:rsid w:val="00655614"/>
    <w:rsid w:val="00655646"/>
    <w:rsid w:val="00655841"/>
    <w:rsid w:val="0065596E"/>
    <w:rsid w:val="006559D8"/>
    <w:rsid w:val="00655A41"/>
    <w:rsid w:val="00655A7A"/>
    <w:rsid w:val="00655D09"/>
    <w:rsid w:val="00655EA0"/>
    <w:rsid w:val="0065613E"/>
    <w:rsid w:val="0065616B"/>
    <w:rsid w:val="00656516"/>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872"/>
    <w:rsid w:val="006608A8"/>
    <w:rsid w:val="006608B6"/>
    <w:rsid w:val="006609B6"/>
    <w:rsid w:val="00660A0D"/>
    <w:rsid w:val="00660B49"/>
    <w:rsid w:val="00660B5B"/>
    <w:rsid w:val="00660CFD"/>
    <w:rsid w:val="00660E55"/>
    <w:rsid w:val="00660F92"/>
    <w:rsid w:val="006611DB"/>
    <w:rsid w:val="006611EC"/>
    <w:rsid w:val="006614D8"/>
    <w:rsid w:val="00661619"/>
    <w:rsid w:val="006618B2"/>
    <w:rsid w:val="00661A3F"/>
    <w:rsid w:val="00661A72"/>
    <w:rsid w:val="00661D5B"/>
    <w:rsid w:val="00661E1C"/>
    <w:rsid w:val="00661F8A"/>
    <w:rsid w:val="0066224B"/>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6"/>
    <w:rsid w:val="00664E14"/>
    <w:rsid w:val="006651D8"/>
    <w:rsid w:val="0066567D"/>
    <w:rsid w:val="006656BC"/>
    <w:rsid w:val="00665732"/>
    <w:rsid w:val="006658A8"/>
    <w:rsid w:val="006659A0"/>
    <w:rsid w:val="00665AB5"/>
    <w:rsid w:val="00665C1C"/>
    <w:rsid w:val="00665DAE"/>
    <w:rsid w:val="00665EC9"/>
    <w:rsid w:val="00665EE9"/>
    <w:rsid w:val="00665FF5"/>
    <w:rsid w:val="0066603E"/>
    <w:rsid w:val="00666C7C"/>
    <w:rsid w:val="00666DE3"/>
    <w:rsid w:val="00666E7E"/>
    <w:rsid w:val="0066708D"/>
    <w:rsid w:val="0066714A"/>
    <w:rsid w:val="00667225"/>
    <w:rsid w:val="006673BF"/>
    <w:rsid w:val="0066748E"/>
    <w:rsid w:val="006675C2"/>
    <w:rsid w:val="0066774F"/>
    <w:rsid w:val="00667912"/>
    <w:rsid w:val="00667A5D"/>
    <w:rsid w:val="00667CC3"/>
    <w:rsid w:val="00667F87"/>
    <w:rsid w:val="006700A2"/>
    <w:rsid w:val="006700CD"/>
    <w:rsid w:val="0067027C"/>
    <w:rsid w:val="0067031B"/>
    <w:rsid w:val="006708D3"/>
    <w:rsid w:val="00670BCD"/>
    <w:rsid w:val="00670E09"/>
    <w:rsid w:val="00670EA2"/>
    <w:rsid w:val="00670FC9"/>
    <w:rsid w:val="00671035"/>
    <w:rsid w:val="006710C8"/>
    <w:rsid w:val="006712BC"/>
    <w:rsid w:val="006712E0"/>
    <w:rsid w:val="006713E4"/>
    <w:rsid w:val="0067156E"/>
    <w:rsid w:val="006716D1"/>
    <w:rsid w:val="006716DD"/>
    <w:rsid w:val="006716FC"/>
    <w:rsid w:val="0067193A"/>
    <w:rsid w:val="00671ABE"/>
    <w:rsid w:val="00671AC3"/>
    <w:rsid w:val="00671B4E"/>
    <w:rsid w:val="00671C4D"/>
    <w:rsid w:val="00671ECB"/>
    <w:rsid w:val="00671F13"/>
    <w:rsid w:val="00671F7E"/>
    <w:rsid w:val="006721C0"/>
    <w:rsid w:val="00672226"/>
    <w:rsid w:val="006723CC"/>
    <w:rsid w:val="00672976"/>
    <w:rsid w:val="0067297C"/>
    <w:rsid w:val="00672A17"/>
    <w:rsid w:val="00672A5D"/>
    <w:rsid w:val="00672F26"/>
    <w:rsid w:val="00673176"/>
    <w:rsid w:val="0067346A"/>
    <w:rsid w:val="00673656"/>
    <w:rsid w:val="0067371B"/>
    <w:rsid w:val="0067383E"/>
    <w:rsid w:val="00673A74"/>
    <w:rsid w:val="00673C6A"/>
    <w:rsid w:val="00673C92"/>
    <w:rsid w:val="00673D32"/>
    <w:rsid w:val="00673DF8"/>
    <w:rsid w:val="00673E5E"/>
    <w:rsid w:val="006740BC"/>
    <w:rsid w:val="00674190"/>
    <w:rsid w:val="00674235"/>
    <w:rsid w:val="006746BC"/>
    <w:rsid w:val="00674A3F"/>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A4"/>
    <w:rsid w:val="006761CC"/>
    <w:rsid w:val="006761E1"/>
    <w:rsid w:val="0067639B"/>
    <w:rsid w:val="00676596"/>
    <w:rsid w:val="00676686"/>
    <w:rsid w:val="0067678F"/>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1AB"/>
    <w:rsid w:val="00680363"/>
    <w:rsid w:val="00680433"/>
    <w:rsid w:val="0068067B"/>
    <w:rsid w:val="006806B6"/>
    <w:rsid w:val="006807B4"/>
    <w:rsid w:val="006808BB"/>
    <w:rsid w:val="006808F1"/>
    <w:rsid w:val="00680964"/>
    <w:rsid w:val="00680AA9"/>
    <w:rsid w:val="00680E2B"/>
    <w:rsid w:val="00681265"/>
    <w:rsid w:val="00681309"/>
    <w:rsid w:val="006813B9"/>
    <w:rsid w:val="0068140C"/>
    <w:rsid w:val="00681414"/>
    <w:rsid w:val="0068167C"/>
    <w:rsid w:val="00681919"/>
    <w:rsid w:val="00681A5B"/>
    <w:rsid w:val="00681B05"/>
    <w:rsid w:val="00681B9C"/>
    <w:rsid w:val="00681C00"/>
    <w:rsid w:val="00681C73"/>
    <w:rsid w:val="00681CB7"/>
    <w:rsid w:val="00682301"/>
    <w:rsid w:val="006823F6"/>
    <w:rsid w:val="006824C5"/>
    <w:rsid w:val="00682807"/>
    <w:rsid w:val="00682960"/>
    <w:rsid w:val="00682A5B"/>
    <w:rsid w:val="00682B5C"/>
    <w:rsid w:val="00682FB6"/>
    <w:rsid w:val="0068320B"/>
    <w:rsid w:val="0068344F"/>
    <w:rsid w:val="00683D21"/>
    <w:rsid w:val="00683D4C"/>
    <w:rsid w:val="00683DA5"/>
    <w:rsid w:val="00683E17"/>
    <w:rsid w:val="00683FB5"/>
    <w:rsid w:val="00683FFF"/>
    <w:rsid w:val="00684464"/>
    <w:rsid w:val="00684718"/>
    <w:rsid w:val="00684B16"/>
    <w:rsid w:val="00684BC6"/>
    <w:rsid w:val="00684C00"/>
    <w:rsid w:val="00684CB7"/>
    <w:rsid w:val="00684F57"/>
    <w:rsid w:val="00684F9C"/>
    <w:rsid w:val="00684FC1"/>
    <w:rsid w:val="0068505D"/>
    <w:rsid w:val="006852CA"/>
    <w:rsid w:val="006853FC"/>
    <w:rsid w:val="0068546A"/>
    <w:rsid w:val="00685609"/>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6E25"/>
    <w:rsid w:val="00687176"/>
    <w:rsid w:val="006872CC"/>
    <w:rsid w:val="0068731F"/>
    <w:rsid w:val="006873B9"/>
    <w:rsid w:val="006873CE"/>
    <w:rsid w:val="0068763F"/>
    <w:rsid w:val="0068772D"/>
    <w:rsid w:val="00687A08"/>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330"/>
    <w:rsid w:val="00691531"/>
    <w:rsid w:val="00691555"/>
    <w:rsid w:val="0069155D"/>
    <w:rsid w:val="00691704"/>
    <w:rsid w:val="006918B9"/>
    <w:rsid w:val="00691A92"/>
    <w:rsid w:val="00691B99"/>
    <w:rsid w:val="00691CF3"/>
    <w:rsid w:val="00691E29"/>
    <w:rsid w:val="00691F34"/>
    <w:rsid w:val="00692098"/>
    <w:rsid w:val="0069220A"/>
    <w:rsid w:val="0069225A"/>
    <w:rsid w:val="00692352"/>
    <w:rsid w:val="0069265E"/>
    <w:rsid w:val="006927AF"/>
    <w:rsid w:val="00692822"/>
    <w:rsid w:val="0069285B"/>
    <w:rsid w:val="00692A0A"/>
    <w:rsid w:val="00692B95"/>
    <w:rsid w:val="00692FF6"/>
    <w:rsid w:val="0069314B"/>
    <w:rsid w:val="006931A8"/>
    <w:rsid w:val="0069326D"/>
    <w:rsid w:val="00693613"/>
    <w:rsid w:val="0069368D"/>
    <w:rsid w:val="00693715"/>
    <w:rsid w:val="0069382B"/>
    <w:rsid w:val="00693A96"/>
    <w:rsid w:val="00693B68"/>
    <w:rsid w:val="00693E59"/>
    <w:rsid w:val="00693F6B"/>
    <w:rsid w:val="006941A3"/>
    <w:rsid w:val="006941EB"/>
    <w:rsid w:val="0069424A"/>
    <w:rsid w:val="00694276"/>
    <w:rsid w:val="006943B7"/>
    <w:rsid w:val="006943EF"/>
    <w:rsid w:val="00694558"/>
    <w:rsid w:val="0069455E"/>
    <w:rsid w:val="0069461E"/>
    <w:rsid w:val="00694660"/>
    <w:rsid w:val="006946E4"/>
    <w:rsid w:val="00694930"/>
    <w:rsid w:val="00694CB4"/>
    <w:rsid w:val="00694EE5"/>
    <w:rsid w:val="00694EF4"/>
    <w:rsid w:val="0069528D"/>
    <w:rsid w:val="00695331"/>
    <w:rsid w:val="0069533E"/>
    <w:rsid w:val="006954F2"/>
    <w:rsid w:val="006956F0"/>
    <w:rsid w:val="00695932"/>
    <w:rsid w:val="00695DF2"/>
    <w:rsid w:val="00695F26"/>
    <w:rsid w:val="00696059"/>
    <w:rsid w:val="00696065"/>
    <w:rsid w:val="00696072"/>
    <w:rsid w:val="006960E9"/>
    <w:rsid w:val="00696138"/>
    <w:rsid w:val="006961CF"/>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65A"/>
    <w:rsid w:val="006A16D0"/>
    <w:rsid w:val="006A17AE"/>
    <w:rsid w:val="006A1888"/>
    <w:rsid w:val="006A1AE1"/>
    <w:rsid w:val="006A1BA3"/>
    <w:rsid w:val="006A1E2B"/>
    <w:rsid w:val="006A1EC1"/>
    <w:rsid w:val="006A26BD"/>
    <w:rsid w:val="006A27EC"/>
    <w:rsid w:val="006A286B"/>
    <w:rsid w:val="006A299C"/>
    <w:rsid w:val="006A29E3"/>
    <w:rsid w:val="006A2D85"/>
    <w:rsid w:val="006A2E7E"/>
    <w:rsid w:val="006A2EFC"/>
    <w:rsid w:val="006A303A"/>
    <w:rsid w:val="006A3277"/>
    <w:rsid w:val="006A38DE"/>
    <w:rsid w:val="006A3A52"/>
    <w:rsid w:val="006A3D4C"/>
    <w:rsid w:val="006A3DF0"/>
    <w:rsid w:val="006A41D1"/>
    <w:rsid w:val="006A43A4"/>
    <w:rsid w:val="006A458F"/>
    <w:rsid w:val="006A45B0"/>
    <w:rsid w:val="006A481D"/>
    <w:rsid w:val="006A49EC"/>
    <w:rsid w:val="006A4AA0"/>
    <w:rsid w:val="006A4CD1"/>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561"/>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948"/>
    <w:rsid w:val="006A7A53"/>
    <w:rsid w:val="006A7A85"/>
    <w:rsid w:val="006A7C03"/>
    <w:rsid w:val="006A7C21"/>
    <w:rsid w:val="006B0029"/>
    <w:rsid w:val="006B026D"/>
    <w:rsid w:val="006B03E4"/>
    <w:rsid w:val="006B0402"/>
    <w:rsid w:val="006B0419"/>
    <w:rsid w:val="006B05B1"/>
    <w:rsid w:val="006B069E"/>
    <w:rsid w:val="006B082A"/>
    <w:rsid w:val="006B0985"/>
    <w:rsid w:val="006B09FE"/>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7BD"/>
    <w:rsid w:val="006B2854"/>
    <w:rsid w:val="006B29E5"/>
    <w:rsid w:val="006B2BC3"/>
    <w:rsid w:val="006B2C06"/>
    <w:rsid w:val="006B2CDE"/>
    <w:rsid w:val="006B2F0C"/>
    <w:rsid w:val="006B2FD0"/>
    <w:rsid w:val="006B306F"/>
    <w:rsid w:val="006B3179"/>
    <w:rsid w:val="006B3720"/>
    <w:rsid w:val="006B397F"/>
    <w:rsid w:val="006B3A20"/>
    <w:rsid w:val="006B3E3C"/>
    <w:rsid w:val="006B3F4F"/>
    <w:rsid w:val="006B4136"/>
    <w:rsid w:val="006B4335"/>
    <w:rsid w:val="006B43D2"/>
    <w:rsid w:val="006B4441"/>
    <w:rsid w:val="006B44F8"/>
    <w:rsid w:val="006B4696"/>
    <w:rsid w:val="006B4B9F"/>
    <w:rsid w:val="006B4C52"/>
    <w:rsid w:val="006B4E0D"/>
    <w:rsid w:val="006B4E1E"/>
    <w:rsid w:val="006B503B"/>
    <w:rsid w:val="006B52A7"/>
    <w:rsid w:val="006B5378"/>
    <w:rsid w:val="006B53C4"/>
    <w:rsid w:val="006B55D3"/>
    <w:rsid w:val="006B56DF"/>
    <w:rsid w:val="006B56E4"/>
    <w:rsid w:val="006B56E7"/>
    <w:rsid w:val="006B5727"/>
    <w:rsid w:val="006B59CE"/>
    <w:rsid w:val="006B5B94"/>
    <w:rsid w:val="006B5E12"/>
    <w:rsid w:val="006B5E17"/>
    <w:rsid w:val="006B5F09"/>
    <w:rsid w:val="006B60D6"/>
    <w:rsid w:val="006B6200"/>
    <w:rsid w:val="006B6392"/>
    <w:rsid w:val="006B63ED"/>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CC9"/>
    <w:rsid w:val="006B7DCB"/>
    <w:rsid w:val="006C0246"/>
    <w:rsid w:val="006C0620"/>
    <w:rsid w:val="006C0813"/>
    <w:rsid w:val="006C081B"/>
    <w:rsid w:val="006C08EC"/>
    <w:rsid w:val="006C0A02"/>
    <w:rsid w:val="006C0A82"/>
    <w:rsid w:val="006C0B0E"/>
    <w:rsid w:val="006C12A8"/>
    <w:rsid w:val="006C12EC"/>
    <w:rsid w:val="006C1320"/>
    <w:rsid w:val="006C1416"/>
    <w:rsid w:val="006C14C9"/>
    <w:rsid w:val="006C1654"/>
    <w:rsid w:val="006C165F"/>
    <w:rsid w:val="006C16EB"/>
    <w:rsid w:val="006C17A7"/>
    <w:rsid w:val="006C1916"/>
    <w:rsid w:val="006C1A12"/>
    <w:rsid w:val="006C1A70"/>
    <w:rsid w:val="006C1CCF"/>
    <w:rsid w:val="006C1EFB"/>
    <w:rsid w:val="006C2283"/>
    <w:rsid w:val="006C2381"/>
    <w:rsid w:val="006C246A"/>
    <w:rsid w:val="006C2528"/>
    <w:rsid w:val="006C2739"/>
    <w:rsid w:val="006C27C7"/>
    <w:rsid w:val="006C28CA"/>
    <w:rsid w:val="006C29CA"/>
    <w:rsid w:val="006C2CB3"/>
    <w:rsid w:val="006C2E06"/>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952"/>
    <w:rsid w:val="006C4A51"/>
    <w:rsid w:val="006C50D0"/>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B85"/>
    <w:rsid w:val="006C6F4D"/>
    <w:rsid w:val="006C6FEC"/>
    <w:rsid w:val="006C7047"/>
    <w:rsid w:val="006C7051"/>
    <w:rsid w:val="006C7156"/>
    <w:rsid w:val="006C71A3"/>
    <w:rsid w:val="006C727B"/>
    <w:rsid w:val="006C72F5"/>
    <w:rsid w:val="006C73AE"/>
    <w:rsid w:val="006C75D3"/>
    <w:rsid w:val="006C75F0"/>
    <w:rsid w:val="006C773E"/>
    <w:rsid w:val="006C7754"/>
    <w:rsid w:val="006C779C"/>
    <w:rsid w:val="006C7A58"/>
    <w:rsid w:val="006C7B35"/>
    <w:rsid w:val="006C7E4F"/>
    <w:rsid w:val="006D0195"/>
    <w:rsid w:val="006D055A"/>
    <w:rsid w:val="006D06B8"/>
    <w:rsid w:val="006D0891"/>
    <w:rsid w:val="006D0A3D"/>
    <w:rsid w:val="006D0BFA"/>
    <w:rsid w:val="006D0F1C"/>
    <w:rsid w:val="006D13BA"/>
    <w:rsid w:val="006D13CF"/>
    <w:rsid w:val="006D145D"/>
    <w:rsid w:val="006D156D"/>
    <w:rsid w:val="006D175D"/>
    <w:rsid w:val="006D1835"/>
    <w:rsid w:val="006D18BC"/>
    <w:rsid w:val="006D1972"/>
    <w:rsid w:val="006D1CB7"/>
    <w:rsid w:val="006D1E30"/>
    <w:rsid w:val="006D1ECF"/>
    <w:rsid w:val="006D2195"/>
    <w:rsid w:val="006D243C"/>
    <w:rsid w:val="006D2472"/>
    <w:rsid w:val="006D2486"/>
    <w:rsid w:val="006D259C"/>
    <w:rsid w:val="006D26F3"/>
    <w:rsid w:val="006D2A00"/>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4263"/>
    <w:rsid w:val="006D4357"/>
    <w:rsid w:val="006D4454"/>
    <w:rsid w:val="006D44C5"/>
    <w:rsid w:val="006D450E"/>
    <w:rsid w:val="006D47DF"/>
    <w:rsid w:val="006D4826"/>
    <w:rsid w:val="006D4D48"/>
    <w:rsid w:val="006D4F8C"/>
    <w:rsid w:val="006D502D"/>
    <w:rsid w:val="006D5207"/>
    <w:rsid w:val="006D5351"/>
    <w:rsid w:val="006D5391"/>
    <w:rsid w:val="006D53C5"/>
    <w:rsid w:val="006D5529"/>
    <w:rsid w:val="006D5726"/>
    <w:rsid w:val="006D57CA"/>
    <w:rsid w:val="006D5A6F"/>
    <w:rsid w:val="006D5AC8"/>
    <w:rsid w:val="006D5BC5"/>
    <w:rsid w:val="006D5C55"/>
    <w:rsid w:val="006D5DA3"/>
    <w:rsid w:val="006D600D"/>
    <w:rsid w:val="006D6446"/>
    <w:rsid w:val="006D6583"/>
    <w:rsid w:val="006D65A8"/>
    <w:rsid w:val="006D6694"/>
    <w:rsid w:val="006D67D9"/>
    <w:rsid w:val="006D680F"/>
    <w:rsid w:val="006D69D8"/>
    <w:rsid w:val="006D6A2C"/>
    <w:rsid w:val="006D6A49"/>
    <w:rsid w:val="006D6AEA"/>
    <w:rsid w:val="006D6B20"/>
    <w:rsid w:val="006D6BD2"/>
    <w:rsid w:val="006D6C8A"/>
    <w:rsid w:val="006D6C94"/>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D62"/>
    <w:rsid w:val="006D7E0A"/>
    <w:rsid w:val="006E00C0"/>
    <w:rsid w:val="006E03AD"/>
    <w:rsid w:val="006E0422"/>
    <w:rsid w:val="006E0802"/>
    <w:rsid w:val="006E08A2"/>
    <w:rsid w:val="006E0A8B"/>
    <w:rsid w:val="006E0B20"/>
    <w:rsid w:val="006E0C95"/>
    <w:rsid w:val="006E0CB9"/>
    <w:rsid w:val="006E0D15"/>
    <w:rsid w:val="006E0D55"/>
    <w:rsid w:val="006E0D8D"/>
    <w:rsid w:val="006E100B"/>
    <w:rsid w:val="006E1071"/>
    <w:rsid w:val="006E1295"/>
    <w:rsid w:val="006E140E"/>
    <w:rsid w:val="006E141C"/>
    <w:rsid w:val="006E163A"/>
    <w:rsid w:val="006E16BC"/>
    <w:rsid w:val="006E1737"/>
    <w:rsid w:val="006E1B0F"/>
    <w:rsid w:val="006E1B5A"/>
    <w:rsid w:val="006E1D80"/>
    <w:rsid w:val="006E1E22"/>
    <w:rsid w:val="006E1E80"/>
    <w:rsid w:val="006E1F7B"/>
    <w:rsid w:val="006E2002"/>
    <w:rsid w:val="006E2244"/>
    <w:rsid w:val="006E234A"/>
    <w:rsid w:val="006E2459"/>
    <w:rsid w:val="006E2523"/>
    <w:rsid w:val="006E2A01"/>
    <w:rsid w:val="006E2A43"/>
    <w:rsid w:val="006E2B76"/>
    <w:rsid w:val="006E2D8A"/>
    <w:rsid w:val="006E2E07"/>
    <w:rsid w:val="006E2F58"/>
    <w:rsid w:val="006E3045"/>
    <w:rsid w:val="006E31D4"/>
    <w:rsid w:val="006E3295"/>
    <w:rsid w:val="006E32E7"/>
    <w:rsid w:val="006E34A9"/>
    <w:rsid w:val="006E382A"/>
    <w:rsid w:val="006E3C56"/>
    <w:rsid w:val="006E3CE7"/>
    <w:rsid w:val="006E3D9A"/>
    <w:rsid w:val="006E3EE9"/>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24B"/>
    <w:rsid w:val="006E55A4"/>
    <w:rsid w:val="006E56AC"/>
    <w:rsid w:val="006E584F"/>
    <w:rsid w:val="006E597D"/>
    <w:rsid w:val="006E59D9"/>
    <w:rsid w:val="006E5A10"/>
    <w:rsid w:val="006E5A16"/>
    <w:rsid w:val="006E5BF6"/>
    <w:rsid w:val="006E5D7F"/>
    <w:rsid w:val="006E5E42"/>
    <w:rsid w:val="006E5F22"/>
    <w:rsid w:val="006E5F58"/>
    <w:rsid w:val="006E60D5"/>
    <w:rsid w:val="006E631F"/>
    <w:rsid w:val="006E6418"/>
    <w:rsid w:val="006E6670"/>
    <w:rsid w:val="006E67B2"/>
    <w:rsid w:val="006E6988"/>
    <w:rsid w:val="006E6BAA"/>
    <w:rsid w:val="006E6D51"/>
    <w:rsid w:val="006E6FED"/>
    <w:rsid w:val="006E709A"/>
    <w:rsid w:val="006E73C6"/>
    <w:rsid w:val="006E752C"/>
    <w:rsid w:val="006E7556"/>
    <w:rsid w:val="006E76D1"/>
    <w:rsid w:val="006E7746"/>
    <w:rsid w:val="006E777D"/>
    <w:rsid w:val="006E77AD"/>
    <w:rsid w:val="006E77EE"/>
    <w:rsid w:val="006E7DAE"/>
    <w:rsid w:val="006E7FC0"/>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BF8"/>
    <w:rsid w:val="006F1FAB"/>
    <w:rsid w:val="006F21D3"/>
    <w:rsid w:val="006F2330"/>
    <w:rsid w:val="006F27D6"/>
    <w:rsid w:val="006F2AEB"/>
    <w:rsid w:val="006F2B7F"/>
    <w:rsid w:val="006F2D26"/>
    <w:rsid w:val="006F2D5B"/>
    <w:rsid w:val="006F2F40"/>
    <w:rsid w:val="006F3108"/>
    <w:rsid w:val="006F32BD"/>
    <w:rsid w:val="006F3350"/>
    <w:rsid w:val="006F3387"/>
    <w:rsid w:val="006F3523"/>
    <w:rsid w:val="006F3546"/>
    <w:rsid w:val="006F3559"/>
    <w:rsid w:val="006F364B"/>
    <w:rsid w:val="006F3A20"/>
    <w:rsid w:val="006F3A84"/>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CEF"/>
    <w:rsid w:val="006F5D54"/>
    <w:rsid w:val="006F5E20"/>
    <w:rsid w:val="006F5F07"/>
    <w:rsid w:val="006F601C"/>
    <w:rsid w:val="006F60A9"/>
    <w:rsid w:val="006F60DE"/>
    <w:rsid w:val="006F6326"/>
    <w:rsid w:val="006F63B2"/>
    <w:rsid w:val="006F6632"/>
    <w:rsid w:val="006F6D20"/>
    <w:rsid w:val="006F6E14"/>
    <w:rsid w:val="006F6EF7"/>
    <w:rsid w:val="006F6F16"/>
    <w:rsid w:val="006F6F22"/>
    <w:rsid w:val="006F70C6"/>
    <w:rsid w:val="006F7115"/>
    <w:rsid w:val="006F7167"/>
    <w:rsid w:val="006F7244"/>
    <w:rsid w:val="006F72E1"/>
    <w:rsid w:val="006F7342"/>
    <w:rsid w:val="006F743F"/>
    <w:rsid w:val="006F7587"/>
    <w:rsid w:val="006F75D6"/>
    <w:rsid w:val="006F7915"/>
    <w:rsid w:val="006F7981"/>
    <w:rsid w:val="006F7A55"/>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674"/>
    <w:rsid w:val="007016E0"/>
    <w:rsid w:val="00701702"/>
    <w:rsid w:val="00701886"/>
    <w:rsid w:val="00701912"/>
    <w:rsid w:val="00701C18"/>
    <w:rsid w:val="00701DA1"/>
    <w:rsid w:val="00701DD3"/>
    <w:rsid w:val="00701E1E"/>
    <w:rsid w:val="00701EC3"/>
    <w:rsid w:val="00702081"/>
    <w:rsid w:val="007022BB"/>
    <w:rsid w:val="007022D0"/>
    <w:rsid w:val="00702439"/>
    <w:rsid w:val="0070246C"/>
    <w:rsid w:val="00702767"/>
    <w:rsid w:val="00702996"/>
    <w:rsid w:val="00702B11"/>
    <w:rsid w:val="00702E84"/>
    <w:rsid w:val="00703049"/>
    <w:rsid w:val="0070337D"/>
    <w:rsid w:val="007034C4"/>
    <w:rsid w:val="007035EC"/>
    <w:rsid w:val="007036C2"/>
    <w:rsid w:val="007037DB"/>
    <w:rsid w:val="00703A8D"/>
    <w:rsid w:val="00703B2F"/>
    <w:rsid w:val="00703D54"/>
    <w:rsid w:val="00703E47"/>
    <w:rsid w:val="00703F6E"/>
    <w:rsid w:val="00703FEE"/>
    <w:rsid w:val="00704036"/>
    <w:rsid w:val="0070431D"/>
    <w:rsid w:val="0070439D"/>
    <w:rsid w:val="007043E7"/>
    <w:rsid w:val="007044BC"/>
    <w:rsid w:val="0070484D"/>
    <w:rsid w:val="00704953"/>
    <w:rsid w:val="007049CC"/>
    <w:rsid w:val="00704ABF"/>
    <w:rsid w:val="00704ADE"/>
    <w:rsid w:val="00704B76"/>
    <w:rsid w:val="0070527B"/>
    <w:rsid w:val="007056D3"/>
    <w:rsid w:val="0070582A"/>
    <w:rsid w:val="0070585E"/>
    <w:rsid w:val="007058A7"/>
    <w:rsid w:val="007058C9"/>
    <w:rsid w:val="00705C8E"/>
    <w:rsid w:val="00705DE8"/>
    <w:rsid w:val="00706074"/>
    <w:rsid w:val="00706078"/>
    <w:rsid w:val="007061EE"/>
    <w:rsid w:val="007062EF"/>
    <w:rsid w:val="007062F3"/>
    <w:rsid w:val="00706347"/>
    <w:rsid w:val="00706363"/>
    <w:rsid w:val="0070636A"/>
    <w:rsid w:val="00706373"/>
    <w:rsid w:val="00706597"/>
    <w:rsid w:val="00706611"/>
    <w:rsid w:val="0070675A"/>
    <w:rsid w:val="007067F0"/>
    <w:rsid w:val="00706A70"/>
    <w:rsid w:val="00706AAF"/>
    <w:rsid w:val="00706F03"/>
    <w:rsid w:val="0070700E"/>
    <w:rsid w:val="0070737F"/>
    <w:rsid w:val="00707492"/>
    <w:rsid w:val="0070756A"/>
    <w:rsid w:val="007075A3"/>
    <w:rsid w:val="007075B3"/>
    <w:rsid w:val="007075CF"/>
    <w:rsid w:val="00707635"/>
    <w:rsid w:val="007076FC"/>
    <w:rsid w:val="0070783E"/>
    <w:rsid w:val="00707B1A"/>
    <w:rsid w:val="00707BD9"/>
    <w:rsid w:val="00707C6B"/>
    <w:rsid w:val="00707DAA"/>
    <w:rsid w:val="00707E27"/>
    <w:rsid w:val="00707E60"/>
    <w:rsid w:val="00707F08"/>
    <w:rsid w:val="00707FA7"/>
    <w:rsid w:val="00710006"/>
    <w:rsid w:val="00710064"/>
    <w:rsid w:val="0071011C"/>
    <w:rsid w:val="00710145"/>
    <w:rsid w:val="00710384"/>
    <w:rsid w:val="00710386"/>
    <w:rsid w:val="00710479"/>
    <w:rsid w:val="007105EE"/>
    <w:rsid w:val="0071062B"/>
    <w:rsid w:val="007107BE"/>
    <w:rsid w:val="0071085C"/>
    <w:rsid w:val="00710A4A"/>
    <w:rsid w:val="00710BDC"/>
    <w:rsid w:val="00710CFC"/>
    <w:rsid w:val="00710DF0"/>
    <w:rsid w:val="00711035"/>
    <w:rsid w:val="00711232"/>
    <w:rsid w:val="0071124F"/>
    <w:rsid w:val="0071131B"/>
    <w:rsid w:val="007113A4"/>
    <w:rsid w:val="007113E5"/>
    <w:rsid w:val="007117EA"/>
    <w:rsid w:val="00711886"/>
    <w:rsid w:val="007118BB"/>
    <w:rsid w:val="00711A8E"/>
    <w:rsid w:val="00711B1A"/>
    <w:rsid w:val="00711F1B"/>
    <w:rsid w:val="00711F9D"/>
    <w:rsid w:val="00711FA4"/>
    <w:rsid w:val="0071220C"/>
    <w:rsid w:val="0071234C"/>
    <w:rsid w:val="0071255D"/>
    <w:rsid w:val="0071266C"/>
    <w:rsid w:val="00712897"/>
    <w:rsid w:val="007128D6"/>
    <w:rsid w:val="007128E9"/>
    <w:rsid w:val="007128EA"/>
    <w:rsid w:val="007129CC"/>
    <w:rsid w:val="007129EA"/>
    <w:rsid w:val="00712B61"/>
    <w:rsid w:val="00712C75"/>
    <w:rsid w:val="00712C97"/>
    <w:rsid w:val="00712CC3"/>
    <w:rsid w:val="00712E8A"/>
    <w:rsid w:val="00712F9D"/>
    <w:rsid w:val="00712FB9"/>
    <w:rsid w:val="00713040"/>
    <w:rsid w:val="00713116"/>
    <w:rsid w:val="007132B2"/>
    <w:rsid w:val="007132BF"/>
    <w:rsid w:val="007133BB"/>
    <w:rsid w:val="00713533"/>
    <w:rsid w:val="00713721"/>
    <w:rsid w:val="00713755"/>
    <w:rsid w:val="007138F7"/>
    <w:rsid w:val="0071396E"/>
    <w:rsid w:val="00713A02"/>
    <w:rsid w:val="00713A25"/>
    <w:rsid w:val="00713A45"/>
    <w:rsid w:val="00713BDE"/>
    <w:rsid w:val="00713D55"/>
    <w:rsid w:val="00713F78"/>
    <w:rsid w:val="00714150"/>
    <w:rsid w:val="00714780"/>
    <w:rsid w:val="00714804"/>
    <w:rsid w:val="0071483E"/>
    <w:rsid w:val="007149BC"/>
    <w:rsid w:val="007149C0"/>
    <w:rsid w:val="007149E1"/>
    <w:rsid w:val="00714A2D"/>
    <w:rsid w:val="00714B04"/>
    <w:rsid w:val="00714E70"/>
    <w:rsid w:val="00715007"/>
    <w:rsid w:val="007151CB"/>
    <w:rsid w:val="0071537E"/>
    <w:rsid w:val="00715410"/>
    <w:rsid w:val="0071554B"/>
    <w:rsid w:val="00715782"/>
    <w:rsid w:val="007157D4"/>
    <w:rsid w:val="007158D1"/>
    <w:rsid w:val="00715A30"/>
    <w:rsid w:val="00715A85"/>
    <w:rsid w:val="00715C94"/>
    <w:rsid w:val="00715DBD"/>
    <w:rsid w:val="00715EC4"/>
    <w:rsid w:val="00715F07"/>
    <w:rsid w:val="00715F45"/>
    <w:rsid w:val="00716036"/>
    <w:rsid w:val="0071605D"/>
    <w:rsid w:val="0071606A"/>
    <w:rsid w:val="00716308"/>
    <w:rsid w:val="007163FE"/>
    <w:rsid w:val="00716777"/>
    <w:rsid w:val="007167DD"/>
    <w:rsid w:val="00716BC7"/>
    <w:rsid w:val="00716DB0"/>
    <w:rsid w:val="00716E08"/>
    <w:rsid w:val="00716F95"/>
    <w:rsid w:val="00717011"/>
    <w:rsid w:val="007170E5"/>
    <w:rsid w:val="00717167"/>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736"/>
    <w:rsid w:val="00720773"/>
    <w:rsid w:val="00720775"/>
    <w:rsid w:val="00720839"/>
    <w:rsid w:val="0072083E"/>
    <w:rsid w:val="00720E0E"/>
    <w:rsid w:val="007210DC"/>
    <w:rsid w:val="00721235"/>
    <w:rsid w:val="007212B2"/>
    <w:rsid w:val="007217C9"/>
    <w:rsid w:val="00721BCF"/>
    <w:rsid w:val="00721C96"/>
    <w:rsid w:val="00722005"/>
    <w:rsid w:val="00722015"/>
    <w:rsid w:val="0072218B"/>
    <w:rsid w:val="00722663"/>
    <w:rsid w:val="0072275F"/>
    <w:rsid w:val="00722802"/>
    <w:rsid w:val="007228D7"/>
    <w:rsid w:val="0072298C"/>
    <w:rsid w:val="00722EFD"/>
    <w:rsid w:val="00722F0D"/>
    <w:rsid w:val="00723567"/>
    <w:rsid w:val="007235EC"/>
    <w:rsid w:val="007237A1"/>
    <w:rsid w:val="007237B5"/>
    <w:rsid w:val="00723B0B"/>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D2"/>
    <w:rsid w:val="007250ED"/>
    <w:rsid w:val="0072525B"/>
    <w:rsid w:val="007252FF"/>
    <w:rsid w:val="0072546D"/>
    <w:rsid w:val="007255B5"/>
    <w:rsid w:val="007255C0"/>
    <w:rsid w:val="00725664"/>
    <w:rsid w:val="007256B7"/>
    <w:rsid w:val="007259D6"/>
    <w:rsid w:val="00725A9B"/>
    <w:rsid w:val="00725AEF"/>
    <w:rsid w:val="00725CEB"/>
    <w:rsid w:val="00725E73"/>
    <w:rsid w:val="00725F60"/>
    <w:rsid w:val="00726458"/>
    <w:rsid w:val="00726483"/>
    <w:rsid w:val="00726488"/>
    <w:rsid w:val="0072654E"/>
    <w:rsid w:val="0072657D"/>
    <w:rsid w:val="00726BCE"/>
    <w:rsid w:val="00726E5C"/>
    <w:rsid w:val="00726ED6"/>
    <w:rsid w:val="00726EFA"/>
    <w:rsid w:val="00726EFB"/>
    <w:rsid w:val="00726FDD"/>
    <w:rsid w:val="00727065"/>
    <w:rsid w:val="00727307"/>
    <w:rsid w:val="007274D2"/>
    <w:rsid w:val="007275B7"/>
    <w:rsid w:val="00727712"/>
    <w:rsid w:val="00727911"/>
    <w:rsid w:val="00727B19"/>
    <w:rsid w:val="00727B76"/>
    <w:rsid w:val="00727C83"/>
    <w:rsid w:val="00727E24"/>
    <w:rsid w:val="00727E8D"/>
    <w:rsid w:val="00727F62"/>
    <w:rsid w:val="0073046C"/>
    <w:rsid w:val="007305B7"/>
    <w:rsid w:val="007307AE"/>
    <w:rsid w:val="007308EE"/>
    <w:rsid w:val="00730933"/>
    <w:rsid w:val="00730CBB"/>
    <w:rsid w:val="00730DE1"/>
    <w:rsid w:val="00730EE8"/>
    <w:rsid w:val="00731003"/>
    <w:rsid w:val="0073104E"/>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162"/>
    <w:rsid w:val="00733380"/>
    <w:rsid w:val="007333A7"/>
    <w:rsid w:val="007333AD"/>
    <w:rsid w:val="007333C0"/>
    <w:rsid w:val="007335CB"/>
    <w:rsid w:val="00733618"/>
    <w:rsid w:val="007339D8"/>
    <w:rsid w:val="00733AC9"/>
    <w:rsid w:val="00733CF2"/>
    <w:rsid w:val="00733D1B"/>
    <w:rsid w:val="00733DE3"/>
    <w:rsid w:val="00733E76"/>
    <w:rsid w:val="00733F20"/>
    <w:rsid w:val="00733F37"/>
    <w:rsid w:val="00733F84"/>
    <w:rsid w:val="00734038"/>
    <w:rsid w:val="007341DD"/>
    <w:rsid w:val="00734292"/>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012"/>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B23"/>
    <w:rsid w:val="00737C95"/>
    <w:rsid w:val="00737E39"/>
    <w:rsid w:val="00737EC1"/>
    <w:rsid w:val="00737F58"/>
    <w:rsid w:val="007402D5"/>
    <w:rsid w:val="007405E8"/>
    <w:rsid w:val="0074079C"/>
    <w:rsid w:val="00740893"/>
    <w:rsid w:val="0074099E"/>
    <w:rsid w:val="00740A41"/>
    <w:rsid w:val="00740B5A"/>
    <w:rsid w:val="00740B82"/>
    <w:rsid w:val="00740BD3"/>
    <w:rsid w:val="00740E0C"/>
    <w:rsid w:val="00740F25"/>
    <w:rsid w:val="0074108D"/>
    <w:rsid w:val="00741235"/>
    <w:rsid w:val="0074127A"/>
    <w:rsid w:val="007414C8"/>
    <w:rsid w:val="007416BF"/>
    <w:rsid w:val="0074187C"/>
    <w:rsid w:val="007418D5"/>
    <w:rsid w:val="007418E7"/>
    <w:rsid w:val="007420F0"/>
    <w:rsid w:val="00742502"/>
    <w:rsid w:val="007426F3"/>
    <w:rsid w:val="007427E4"/>
    <w:rsid w:val="00742A42"/>
    <w:rsid w:val="00742B51"/>
    <w:rsid w:val="00742D6B"/>
    <w:rsid w:val="00742DC2"/>
    <w:rsid w:val="00742E32"/>
    <w:rsid w:val="00742E80"/>
    <w:rsid w:val="00743202"/>
    <w:rsid w:val="0074365E"/>
    <w:rsid w:val="00743717"/>
    <w:rsid w:val="0074399C"/>
    <w:rsid w:val="007439D9"/>
    <w:rsid w:val="00743C53"/>
    <w:rsid w:val="00743CB4"/>
    <w:rsid w:val="00743CD6"/>
    <w:rsid w:val="00743E6A"/>
    <w:rsid w:val="00744004"/>
    <w:rsid w:val="00744007"/>
    <w:rsid w:val="0074408C"/>
    <w:rsid w:val="0074434E"/>
    <w:rsid w:val="00744AE6"/>
    <w:rsid w:val="00744E7A"/>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8BB"/>
    <w:rsid w:val="00747B1A"/>
    <w:rsid w:val="00747CB0"/>
    <w:rsid w:val="00747CD3"/>
    <w:rsid w:val="00747F0D"/>
    <w:rsid w:val="00747F2B"/>
    <w:rsid w:val="0075019D"/>
    <w:rsid w:val="007505BC"/>
    <w:rsid w:val="0075061A"/>
    <w:rsid w:val="00750779"/>
    <w:rsid w:val="007508EA"/>
    <w:rsid w:val="00750926"/>
    <w:rsid w:val="00750B75"/>
    <w:rsid w:val="00750BE5"/>
    <w:rsid w:val="00750C1F"/>
    <w:rsid w:val="00750C7D"/>
    <w:rsid w:val="00750F0B"/>
    <w:rsid w:val="00750F8B"/>
    <w:rsid w:val="007513D0"/>
    <w:rsid w:val="00751543"/>
    <w:rsid w:val="007515AD"/>
    <w:rsid w:val="0075181F"/>
    <w:rsid w:val="00751F92"/>
    <w:rsid w:val="007521CC"/>
    <w:rsid w:val="007522D9"/>
    <w:rsid w:val="00752720"/>
    <w:rsid w:val="007527BC"/>
    <w:rsid w:val="007527E9"/>
    <w:rsid w:val="00752855"/>
    <w:rsid w:val="007529CC"/>
    <w:rsid w:val="00752B6A"/>
    <w:rsid w:val="00752CCC"/>
    <w:rsid w:val="00752D60"/>
    <w:rsid w:val="00752D86"/>
    <w:rsid w:val="00752E0D"/>
    <w:rsid w:val="0075303B"/>
    <w:rsid w:val="00753066"/>
    <w:rsid w:val="007531C7"/>
    <w:rsid w:val="007532E8"/>
    <w:rsid w:val="007535B0"/>
    <w:rsid w:val="007535B8"/>
    <w:rsid w:val="00753A35"/>
    <w:rsid w:val="00753D9D"/>
    <w:rsid w:val="00753E68"/>
    <w:rsid w:val="00753EBA"/>
    <w:rsid w:val="00753EEF"/>
    <w:rsid w:val="00753F16"/>
    <w:rsid w:val="0075413F"/>
    <w:rsid w:val="007543CE"/>
    <w:rsid w:val="0075450F"/>
    <w:rsid w:val="0075465C"/>
    <w:rsid w:val="00754ACB"/>
    <w:rsid w:val="00754AD3"/>
    <w:rsid w:val="00754D99"/>
    <w:rsid w:val="00754ED0"/>
    <w:rsid w:val="0075505F"/>
    <w:rsid w:val="00755114"/>
    <w:rsid w:val="0075514B"/>
    <w:rsid w:val="0075514C"/>
    <w:rsid w:val="007551CD"/>
    <w:rsid w:val="0075529C"/>
    <w:rsid w:val="007552A9"/>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8C"/>
    <w:rsid w:val="00756CA0"/>
    <w:rsid w:val="00756D61"/>
    <w:rsid w:val="00756FE4"/>
    <w:rsid w:val="0075705D"/>
    <w:rsid w:val="007571EB"/>
    <w:rsid w:val="0075724E"/>
    <w:rsid w:val="007572C7"/>
    <w:rsid w:val="0075737B"/>
    <w:rsid w:val="007573C9"/>
    <w:rsid w:val="007579D1"/>
    <w:rsid w:val="00757A2D"/>
    <w:rsid w:val="00757C23"/>
    <w:rsid w:val="00757C90"/>
    <w:rsid w:val="00757D27"/>
    <w:rsid w:val="00757DFD"/>
    <w:rsid w:val="007600AB"/>
    <w:rsid w:val="00760228"/>
    <w:rsid w:val="0076032D"/>
    <w:rsid w:val="00760442"/>
    <w:rsid w:val="00760452"/>
    <w:rsid w:val="007604E5"/>
    <w:rsid w:val="00760533"/>
    <w:rsid w:val="00760627"/>
    <w:rsid w:val="00760637"/>
    <w:rsid w:val="007606CA"/>
    <w:rsid w:val="0076082A"/>
    <w:rsid w:val="007608D2"/>
    <w:rsid w:val="007612D7"/>
    <w:rsid w:val="007615F3"/>
    <w:rsid w:val="007616CB"/>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B96"/>
    <w:rsid w:val="00762DA3"/>
    <w:rsid w:val="00762F08"/>
    <w:rsid w:val="00762F4E"/>
    <w:rsid w:val="00762FE4"/>
    <w:rsid w:val="00763291"/>
    <w:rsid w:val="007639BF"/>
    <w:rsid w:val="00763B81"/>
    <w:rsid w:val="00763D39"/>
    <w:rsid w:val="0076435B"/>
    <w:rsid w:val="007644FA"/>
    <w:rsid w:val="00764A26"/>
    <w:rsid w:val="00764C09"/>
    <w:rsid w:val="00764C89"/>
    <w:rsid w:val="00764C8F"/>
    <w:rsid w:val="00764D9F"/>
    <w:rsid w:val="00764F2E"/>
    <w:rsid w:val="00765047"/>
    <w:rsid w:val="00765087"/>
    <w:rsid w:val="007655D0"/>
    <w:rsid w:val="00765882"/>
    <w:rsid w:val="00765D2A"/>
    <w:rsid w:val="00765F35"/>
    <w:rsid w:val="00766156"/>
    <w:rsid w:val="00766300"/>
    <w:rsid w:val="00766304"/>
    <w:rsid w:val="0076653F"/>
    <w:rsid w:val="0076656C"/>
    <w:rsid w:val="007666AC"/>
    <w:rsid w:val="00766765"/>
    <w:rsid w:val="00766945"/>
    <w:rsid w:val="00766A0E"/>
    <w:rsid w:val="00766AA7"/>
    <w:rsid w:val="00766B38"/>
    <w:rsid w:val="00766B5E"/>
    <w:rsid w:val="00766C4F"/>
    <w:rsid w:val="00766D22"/>
    <w:rsid w:val="00766D3A"/>
    <w:rsid w:val="00767018"/>
    <w:rsid w:val="00767244"/>
    <w:rsid w:val="00767566"/>
    <w:rsid w:val="0076781F"/>
    <w:rsid w:val="0076787A"/>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0B"/>
    <w:rsid w:val="007714D4"/>
    <w:rsid w:val="00771537"/>
    <w:rsid w:val="0077175E"/>
    <w:rsid w:val="007718EE"/>
    <w:rsid w:val="00771A69"/>
    <w:rsid w:val="00771BE7"/>
    <w:rsid w:val="00771C2F"/>
    <w:rsid w:val="00771D67"/>
    <w:rsid w:val="007720DB"/>
    <w:rsid w:val="007721AC"/>
    <w:rsid w:val="00772250"/>
    <w:rsid w:val="0077226E"/>
    <w:rsid w:val="007723C0"/>
    <w:rsid w:val="007726E6"/>
    <w:rsid w:val="00772850"/>
    <w:rsid w:val="007728F4"/>
    <w:rsid w:val="00772A7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006"/>
    <w:rsid w:val="007761C8"/>
    <w:rsid w:val="00776291"/>
    <w:rsid w:val="0077644E"/>
    <w:rsid w:val="007765E4"/>
    <w:rsid w:val="007766FA"/>
    <w:rsid w:val="00776937"/>
    <w:rsid w:val="007769F3"/>
    <w:rsid w:val="00776C20"/>
    <w:rsid w:val="00776F68"/>
    <w:rsid w:val="00776FC1"/>
    <w:rsid w:val="00777052"/>
    <w:rsid w:val="00777055"/>
    <w:rsid w:val="0077732D"/>
    <w:rsid w:val="007774DE"/>
    <w:rsid w:val="0077772A"/>
    <w:rsid w:val="00777853"/>
    <w:rsid w:val="00777874"/>
    <w:rsid w:val="0077791B"/>
    <w:rsid w:val="00777ABF"/>
    <w:rsid w:val="00777CC6"/>
    <w:rsid w:val="00777CE2"/>
    <w:rsid w:val="00777EE1"/>
    <w:rsid w:val="00777F9F"/>
    <w:rsid w:val="007804C6"/>
    <w:rsid w:val="00780612"/>
    <w:rsid w:val="00780654"/>
    <w:rsid w:val="00780660"/>
    <w:rsid w:val="00780708"/>
    <w:rsid w:val="00780D1E"/>
    <w:rsid w:val="00780E86"/>
    <w:rsid w:val="00780E9C"/>
    <w:rsid w:val="00781047"/>
    <w:rsid w:val="0078107F"/>
    <w:rsid w:val="00781234"/>
    <w:rsid w:val="00781264"/>
    <w:rsid w:val="00781351"/>
    <w:rsid w:val="007814E1"/>
    <w:rsid w:val="00781505"/>
    <w:rsid w:val="00781552"/>
    <w:rsid w:val="00781701"/>
    <w:rsid w:val="007817EB"/>
    <w:rsid w:val="00781821"/>
    <w:rsid w:val="00781A24"/>
    <w:rsid w:val="00781C1C"/>
    <w:rsid w:val="00781F33"/>
    <w:rsid w:val="00781F68"/>
    <w:rsid w:val="00782015"/>
    <w:rsid w:val="007821B6"/>
    <w:rsid w:val="0078292B"/>
    <w:rsid w:val="00782EA6"/>
    <w:rsid w:val="00782EFC"/>
    <w:rsid w:val="00783107"/>
    <w:rsid w:val="007831E5"/>
    <w:rsid w:val="007834A4"/>
    <w:rsid w:val="0078350E"/>
    <w:rsid w:val="0078360F"/>
    <w:rsid w:val="007837E1"/>
    <w:rsid w:val="007838A7"/>
    <w:rsid w:val="00783A04"/>
    <w:rsid w:val="00783A47"/>
    <w:rsid w:val="00783AFC"/>
    <w:rsid w:val="00783CC3"/>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98"/>
    <w:rsid w:val="00785BE7"/>
    <w:rsid w:val="00785C55"/>
    <w:rsid w:val="00785CD2"/>
    <w:rsid w:val="00785E07"/>
    <w:rsid w:val="00785E0E"/>
    <w:rsid w:val="00786029"/>
    <w:rsid w:val="00786281"/>
    <w:rsid w:val="007862F4"/>
    <w:rsid w:val="007863A6"/>
    <w:rsid w:val="007863C5"/>
    <w:rsid w:val="007864D5"/>
    <w:rsid w:val="0078654B"/>
    <w:rsid w:val="007869CB"/>
    <w:rsid w:val="00786AB5"/>
    <w:rsid w:val="00786C0A"/>
    <w:rsid w:val="00786C20"/>
    <w:rsid w:val="00786C83"/>
    <w:rsid w:val="00786D10"/>
    <w:rsid w:val="00786F60"/>
    <w:rsid w:val="0078707E"/>
    <w:rsid w:val="0078747E"/>
    <w:rsid w:val="00787487"/>
    <w:rsid w:val="007874E9"/>
    <w:rsid w:val="007874EC"/>
    <w:rsid w:val="00787663"/>
    <w:rsid w:val="00787667"/>
    <w:rsid w:val="007876C8"/>
    <w:rsid w:val="00787C2E"/>
    <w:rsid w:val="00787CFC"/>
    <w:rsid w:val="00787D5F"/>
    <w:rsid w:val="00787DD3"/>
    <w:rsid w:val="00787F17"/>
    <w:rsid w:val="00790190"/>
    <w:rsid w:val="0079019B"/>
    <w:rsid w:val="00790782"/>
    <w:rsid w:val="00790FD9"/>
    <w:rsid w:val="007911D1"/>
    <w:rsid w:val="00791259"/>
    <w:rsid w:val="0079127C"/>
    <w:rsid w:val="00791305"/>
    <w:rsid w:val="00791325"/>
    <w:rsid w:val="0079171D"/>
    <w:rsid w:val="0079177E"/>
    <w:rsid w:val="00791B36"/>
    <w:rsid w:val="00791E4D"/>
    <w:rsid w:val="00791E60"/>
    <w:rsid w:val="007920FF"/>
    <w:rsid w:val="007924E0"/>
    <w:rsid w:val="0079292F"/>
    <w:rsid w:val="00792990"/>
    <w:rsid w:val="00792B93"/>
    <w:rsid w:val="00792C76"/>
    <w:rsid w:val="00792D31"/>
    <w:rsid w:val="00792F77"/>
    <w:rsid w:val="00793553"/>
    <w:rsid w:val="007935A8"/>
    <w:rsid w:val="00793818"/>
    <w:rsid w:val="007938B1"/>
    <w:rsid w:val="007938F3"/>
    <w:rsid w:val="0079392E"/>
    <w:rsid w:val="00793996"/>
    <w:rsid w:val="00793B04"/>
    <w:rsid w:val="00793C57"/>
    <w:rsid w:val="00793CA0"/>
    <w:rsid w:val="0079406C"/>
    <w:rsid w:val="007940F4"/>
    <w:rsid w:val="0079414C"/>
    <w:rsid w:val="0079415E"/>
    <w:rsid w:val="0079418E"/>
    <w:rsid w:val="007941B0"/>
    <w:rsid w:val="007943B1"/>
    <w:rsid w:val="007945DD"/>
    <w:rsid w:val="007946B0"/>
    <w:rsid w:val="00794700"/>
    <w:rsid w:val="007948D9"/>
    <w:rsid w:val="00794901"/>
    <w:rsid w:val="00794B0D"/>
    <w:rsid w:val="00794B91"/>
    <w:rsid w:val="00794C42"/>
    <w:rsid w:val="00794ED8"/>
    <w:rsid w:val="007950AB"/>
    <w:rsid w:val="007955C1"/>
    <w:rsid w:val="00795718"/>
    <w:rsid w:val="00795AB5"/>
    <w:rsid w:val="00795E06"/>
    <w:rsid w:val="007960E8"/>
    <w:rsid w:val="00796494"/>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8E5"/>
    <w:rsid w:val="007A0C6B"/>
    <w:rsid w:val="007A0F8C"/>
    <w:rsid w:val="007A100D"/>
    <w:rsid w:val="007A108A"/>
    <w:rsid w:val="007A116D"/>
    <w:rsid w:val="007A11B3"/>
    <w:rsid w:val="007A1200"/>
    <w:rsid w:val="007A128B"/>
    <w:rsid w:val="007A13FB"/>
    <w:rsid w:val="007A13FE"/>
    <w:rsid w:val="007A147B"/>
    <w:rsid w:val="007A149D"/>
    <w:rsid w:val="007A15FB"/>
    <w:rsid w:val="007A1703"/>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F36"/>
    <w:rsid w:val="007A2F70"/>
    <w:rsid w:val="007A3082"/>
    <w:rsid w:val="007A30A0"/>
    <w:rsid w:val="007A32CF"/>
    <w:rsid w:val="007A3341"/>
    <w:rsid w:val="007A34E6"/>
    <w:rsid w:val="007A358A"/>
    <w:rsid w:val="007A35C3"/>
    <w:rsid w:val="007A391B"/>
    <w:rsid w:val="007A3EB0"/>
    <w:rsid w:val="007A3ECB"/>
    <w:rsid w:val="007A3EE0"/>
    <w:rsid w:val="007A4426"/>
    <w:rsid w:val="007A4AAC"/>
    <w:rsid w:val="007A4B6E"/>
    <w:rsid w:val="007A4D24"/>
    <w:rsid w:val="007A4DB9"/>
    <w:rsid w:val="007A4F81"/>
    <w:rsid w:val="007A506F"/>
    <w:rsid w:val="007A50D3"/>
    <w:rsid w:val="007A5176"/>
    <w:rsid w:val="007A51C7"/>
    <w:rsid w:val="007A56D2"/>
    <w:rsid w:val="007A578F"/>
    <w:rsid w:val="007A5967"/>
    <w:rsid w:val="007A5B60"/>
    <w:rsid w:val="007A5BE7"/>
    <w:rsid w:val="007A5CB1"/>
    <w:rsid w:val="007A5DE2"/>
    <w:rsid w:val="007A5E7B"/>
    <w:rsid w:val="007A5EA5"/>
    <w:rsid w:val="007A5EB1"/>
    <w:rsid w:val="007A5F26"/>
    <w:rsid w:val="007A61FC"/>
    <w:rsid w:val="007A62A0"/>
    <w:rsid w:val="007A6384"/>
    <w:rsid w:val="007A650C"/>
    <w:rsid w:val="007A6635"/>
    <w:rsid w:val="007A6809"/>
    <w:rsid w:val="007A69AA"/>
    <w:rsid w:val="007A6B97"/>
    <w:rsid w:val="007A6C9D"/>
    <w:rsid w:val="007A6D89"/>
    <w:rsid w:val="007A6E1F"/>
    <w:rsid w:val="007A6E2C"/>
    <w:rsid w:val="007A6E64"/>
    <w:rsid w:val="007A6EFE"/>
    <w:rsid w:val="007A71FF"/>
    <w:rsid w:val="007A724F"/>
    <w:rsid w:val="007A7355"/>
    <w:rsid w:val="007A7455"/>
    <w:rsid w:val="007A7577"/>
    <w:rsid w:val="007A75DA"/>
    <w:rsid w:val="007A7763"/>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074"/>
    <w:rsid w:val="007B138C"/>
    <w:rsid w:val="007B13F3"/>
    <w:rsid w:val="007B1420"/>
    <w:rsid w:val="007B1489"/>
    <w:rsid w:val="007B15C2"/>
    <w:rsid w:val="007B17D2"/>
    <w:rsid w:val="007B1941"/>
    <w:rsid w:val="007B1A61"/>
    <w:rsid w:val="007B1BDD"/>
    <w:rsid w:val="007B1C09"/>
    <w:rsid w:val="007B204C"/>
    <w:rsid w:val="007B22B2"/>
    <w:rsid w:val="007B2319"/>
    <w:rsid w:val="007B2358"/>
    <w:rsid w:val="007B237E"/>
    <w:rsid w:val="007B2418"/>
    <w:rsid w:val="007B2496"/>
    <w:rsid w:val="007B2598"/>
    <w:rsid w:val="007B26BA"/>
    <w:rsid w:val="007B2892"/>
    <w:rsid w:val="007B2904"/>
    <w:rsid w:val="007B292C"/>
    <w:rsid w:val="007B3061"/>
    <w:rsid w:val="007B332F"/>
    <w:rsid w:val="007B33C0"/>
    <w:rsid w:val="007B3B28"/>
    <w:rsid w:val="007B3BC9"/>
    <w:rsid w:val="007B3D86"/>
    <w:rsid w:val="007B3F88"/>
    <w:rsid w:val="007B3FC7"/>
    <w:rsid w:val="007B4107"/>
    <w:rsid w:val="007B428D"/>
    <w:rsid w:val="007B4329"/>
    <w:rsid w:val="007B4390"/>
    <w:rsid w:val="007B43CF"/>
    <w:rsid w:val="007B43E0"/>
    <w:rsid w:val="007B4750"/>
    <w:rsid w:val="007B47E5"/>
    <w:rsid w:val="007B48A9"/>
    <w:rsid w:val="007B4A54"/>
    <w:rsid w:val="007B4A81"/>
    <w:rsid w:val="007B4A85"/>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96A"/>
    <w:rsid w:val="007B5AFD"/>
    <w:rsid w:val="007B5B3A"/>
    <w:rsid w:val="007B5C65"/>
    <w:rsid w:val="007B5D40"/>
    <w:rsid w:val="007B6008"/>
    <w:rsid w:val="007B62F6"/>
    <w:rsid w:val="007B6397"/>
    <w:rsid w:val="007B6684"/>
    <w:rsid w:val="007B67FF"/>
    <w:rsid w:val="007B6872"/>
    <w:rsid w:val="007B69A0"/>
    <w:rsid w:val="007B6A9E"/>
    <w:rsid w:val="007B6B33"/>
    <w:rsid w:val="007B6C05"/>
    <w:rsid w:val="007B7041"/>
    <w:rsid w:val="007B70EB"/>
    <w:rsid w:val="007B70FD"/>
    <w:rsid w:val="007B721D"/>
    <w:rsid w:val="007B7221"/>
    <w:rsid w:val="007B7345"/>
    <w:rsid w:val="007B772B"/>
    <w:rsid w:val="007B7984"/>
    <w:rsid w:val="007B7A85"/>
    <w:rsid w:val="007B7C1A"/>
    <w:rsid w:val="007B7C8D"/>
    <w:rsid w:val="007B7CC6"/>
    <w:rsid w:val="007B7DD6"/>
    <w:rsid w:val="007C04AD"/>
    <w:rsid w:val="007C0561"/>
    <w:rsid w:val="007C05DA"/>
    <w:rsid w:val="007C07FE"/>
    <w:rsid w:val="007C09A4"/>
    <w:rsid w:val="007C0E06"/>
    <w:rsid w:val="007C0E4E"/>
    <w:rsid w:val="007C0F61"/>
    <w:rsid w:val="007C1108"/>
    <w:rsid w:val="007C11BE"/>
    <w:rsid w:val="007C12BB"/>
    <w:rsid w:val="007C1C04"/>
    <w:rsid w:val="007C1D43"/>
    <w:rsid w:val="007C1F65"/>
    <w:rsid w:val="007C2065"/>
    <w:rsid w:val="007C2214"/>
    <w:rsid w:val="007C259E"/>
    <w:rsid w:val="007C26C9"/>
    <w:rsid w:val="007C283A"/>
    <w:rsid w:val="007C297D"/>
    <w:rsid w:val="007C2AEF"/>
    <w:rsid w:val="007C2BB4"/>
    <w:rsid w:val="007C3458"/>
    <w:rsid w:val="007C3564"/>
    <w:rsid w:val="007C37FF"/>
    <w:rsid w:val="007C3A7A"/>
    <w:rsid w:val="007C3B83"/>
    <w:rsid w:val="007C3E23"/>
    <w:rsid w:val="007C3F5E"/>
    <w:rsid w:val="007C4017"/>
    <w:rsid w:val="007C44F5"/>
    <w:rsid w:val="007C4676"/>
    <w:rsid w:val="007C46E5"/>
    <w:rsid w:val="007C47A7"/>
    <w:rsid w:val="007C49C3"/>
    <w:rsid w:val="007C4C96"/>
    <w:rsid w:val="007C4D65"/>
    <w:rsid w:val="007C5243"/>
    <w:rsid w:val="007C52D5"/>
    <w:rsid w:val="007C551E"/>
    <w:rsid w:val="007C5AF4"/>
    <w:rsid w:val="007C5D77"/>
    <w:rsid w:val="007C5ECC"/>
    <w:rsid w:val="007C62F2"/>
    <w:rsid w:val="007C644F"/>
    <w:rsid w:val="007C6465"/>
    <w:rsid w:val="007C69EA"/>
    <w:rsid w:val="007C6CEC"/>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CC1"/>
    <w:rsid w:val="007C7DA0"/>
    <w:rsid w:val="007C7F40"/>
    <w:rsid w:val="007D012B"/>
    <w:rsid w:val="007D06C1"/>
    <w:rsid w:val="007D07D7"/>
    <w:rsid w:val="007D0BC1"/>
    <w:rsid w:val="007D0C3D"/>
    <w:rsid w:val="007D0D58"/>
    <w:rsid w:val="007D0D74"/>
    <w:rsid w:val="007D0D85"/>
    <w:rsid w:val="007D1000"/>
    <w:rsid w:val="007D106D"/>
    <w:rsid w:val="007D121E"/>
    <w:rsid w:val="007D133D"/>
    <w:rsid w:val="007D15B8"/>
    <w:rsid w:val="007D17EE"/>
    <w:rsid w:val="007D189A"/>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673"/>
    <w:rsid w:val="007D46E4"/>
    <w:rsid w:val="007D4724"/>
    <w:rsid w:val="007D4842"/>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12F"/>
    <w:rsid w:val="007D6260"/>
    <w:rsid w:val="007D628C"/>
    <w:rsid w:val="007D63A8"/>
    <w:rsid w:val="007D64F4"/>
    <w:rsid w:val="007D6555"/>
    <w:rsid w:val="007D6675"/>
    <w:rsid w:val="007D6BAE"/>
    <w:rsid w:val="007D6BEE"/>
    <w:rsid w:val="007D6D4F"/>
    <w:rsid w:val="007D6ECC"/>
    <w:rsid w:val="007D6EE2"/>
    <w:rsid w:val="007D7127"/>
    <w:rsid w:val="007D726C"/>
    <w:rsid w:val="007D72B8"/>
    <w:rsid w:val="007D73C6"/>
    <w:rsid w:val="007D756B"/>
    <w:rsid w:val="007D7669"/>
    <w:rsid w:val="007D76C2"/>
    <w:rsid w:val="007D7CD4"/>
    <w:rsid w:val="007D7D3F"/>
    <w:rsid w:val="007D7EE8"/>
    <w:rsid w:val="007E0085"/>
    <w:rsid w:val="007E00AF"/>
    <w:rsid w:val="007E0290"/>
    <w:rsid w:val="007E0795"/>
    <w:rsid w:val="007E0832"/>
    <w:rsid w:val="007E0859"/>
    <w:rsid w:val="007E096A"/>
    <w:rsid w:val="007E0A4B"/>
    <w:rsid w:val="007E0AB1"/>
    <w:rsid w:val="007E0B19"/>
    <w:rsid w:val="007E0BF6"/>
    <w:rsid w:val="007E0C06"/>
    <w:rsid w:val="007E0C74"/>
    <w:rsid w:val="007E0F0C"/>
    <w:rsid w:val="007E1139"/>
    <w:rsid w:val="007E134D"/>
    <w:rsid w:val="007E16E8"/>
    <w:rsid w:val="007E1747"/>
    <w:rsid w:val="007E1840"/>
    <w:rsid w:val="007E1BD1"/>
    <w:rsid w:val="007E1C17"/>
    <w:rsid w:val="007E1CAA"/>
    <w:rsid w:val="007E1D1B"/>
    <w:rsid w:val="007E1DE1"/>
    <w:rsid w:val="007E1F11"/>
    <w:rsid w:val="007E21D8"/>
    <w:rsid w:val="007E21F8"/>
    <w:rsid w:val="007E222B"/>
    <w:rsid w:val="007E24FF"/>
    <w:rsid w:val="007E298B"/>
    <w:rsid w:val="007E29E5"/>
    <w:rsid w:val="007E2AA9"/>
    <w:rsid w:val="007E2EA1"/>
    <w:rsid w:val="007E2F70"/>
    <w:rsid w:val="007E302A"/>
    <w:rsid w:val="007E3054"/>
    <w:rsid w:val="007E316C"/>
    <w:rsid w:val="007E3227"/>
    <w:rsid w:val="007E3492"/>
    <w:rsid w:val="007E390A"/>
    <w:rsid w:val="007E3A0C"/>
    <w:rsid w:val="007E3D06"/>
    <w:rsid w:val="007E3D49"/>
    <w:rsid w:val="007E3E7B"/>
    <w:rsid w:val="007E3F9C"/>
    <w:rsid w:val="007E4069"/>
    <w:rsid w:val="007E40BB"/>
    <w:rsid w:val="007E410F"/>
    <w:rsid w:val="007E41F8"/>
    <w:rsid w:val="007E4449"/>
    <w:rsid w:val="007E44A9"/>
    <w:rsid w:val="007E465D"/>
    <w:rsid w:val="007E46AE"/>
    <w:rsid w:val="007E4701"/>
    <w:rsid w:val="007E4864"/>
    <w:rsid w:val="007E4A62"/>
    <w:rsid w:val="007E4AFB"/>
    <w:rsid w:val="007E4B7E"/>
    <w:rsid w:val="007E4D91"/>
    <w:rsid w:val="007E4E4B"/>
    <w:rsid w:val="007E4F03"/>
    <w:rsid w:val="007E50F2"/>
    <w:rsid w:val="007E5279"/>
    <w:rsid w:val="007E55EF"/>
    <w:rsid w:val="007E5729"/>
    <w:rsid w:val="007E5A5B"/>
    <w:rsid w:val="007E5AD3"/>
    <w:rsid w:val="007E5BC6"/>
    <w:rsid w:val="007E5BF9"/>
    <w:rsid w:val="007E5CA6"/>
    <w:rsid w:val="007E5E55"/>
    <w:rsid w:val="007E5EB6"/>
    <w:rsid w:val="007E6039"/>
    <w:rsid w:val="007E6222"/>
    <w:rsid w:val="007E6311"/>
    <w:rsid w:val="007E64B9"/>
    <w:rsid w:val="007E6664"/>
    <w:rsid w:val="007E667E"/>
    <w:rsid w:val="007E682B"/>
    <w:rsid w:val="007E6C0D"/>
    <w:rsid w:val="007E6E48"/>
    <w:rsid w:val="007E6E4D"/>
    <w:rsid w:val="007E6E79"/>
    <w:rsid w:val="007E70B4"/>
    <w:rsid w:val="007E70F4"/>
    <w:rsid w:val="007E72B4"/>
    <w:rsid w:val="007E7316"/>
    <w:rsid w:val="007E738D"/>
    <w:rsid w:val="007E743F"/>
    <w:rsid w:val="007E7470"/>
    <w:rsid w:val="007E7616"/>
    <w:rsid w:val="007E77E6"/>
    <w:rsid w:val="007E7B25"/>
    <w:rsid w:val="007E7BEB"/>
    <w:rsid w:val="007E7BEE"/>
    <w:rsid w:val="007E7DA0"/>
    <w:rsid w:val="007E7DC2"/>
    <w:rsid w:val="007E7E54"/>
    <w:rsid w:val="007E7E59"/>
    <w:rsid w:val="007F0337"/>
    <w:rsid w:val="007F0379"/>
    <w:rsid w:val="007F03D1"/>
    <w:rsid w:val="007F0462"/>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A8"/>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5DC"/>
    <w:rsid w:val="007F2600"/>
    <w:rsid w:val="007F26E8"/>
    <w:rsid w:val="007F271C"/>
    <w:rsid w:val="007F2750"/>
    <w:rsid w:val="007F2B80"/>
    <w:rsid w:val="007F2C5C"/>
    <w:rsid w:val="007F3044"/>
    <w:rsid w:val="007F365E"/>
    <w:rsid w:val="007F3822"/>
    <w:rsid w:val="007F3A5F"/>
    <w:rsid w:val="007F3BCD"/>
    <w:rsid w:val="007F40E8"/>
    <w:rsid w:val="007F40EA"/>
    <w:rsid w:val="007F453B"/>
    <w:rsid w:val="007F458D"/>
    <w:rsid w:val="007F4594"/>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419"/>
    <w:rsid w:val="007F773D"/>
    <w:rsid w:val="007F7BFA"/>
    <w:rsid w:val="007F7D36"/>
    <w:rsid w:val="007F7E5C"/>
    <w:rsid w:val="007F7E69"/>
    <w:rsid w:val="007F7EFE"/>
    <w:rsid w:val="007F7F88"/>
    <w:rsid w:val="007F7F9F"/>
    <w:rsid w:val="008001A8"/>
    <w:rsid w:val="008004E9"/>
    <w:rsid w:val="0080061F"/>
    <w:rsid w:val="00800961"/>
    <w:rsid w:val="00800AF7"/>
    <w:rsid w:val="00800B57"/>
    <w:rsid w:val="00800C77"/>
    <w:rsid w:val="00800CEB"/>
    <w:rsid w:val="00800CF2"/>
    <w:rsid w:val="00800D91"/>
    <w:rsid w:val="0080109C"/>
    <w:rsid w:val="00801289"/>
    <w:rsid w:val="008014AB"/>
    <w:rsid w:val="008014CD"/>
    <w:rsid w:val="008017E8"/>
    <w:rsid w:val="008018F8"/>
    <w:rsid w:val="00801E65"/>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59E"/>
    <w:rsid w:val="00803930"/>
    <w:rsid w:val="00803ADE"/>
    <w:rsid w:val="00803D6F"/>
    <w:rsid w:val="00803D77"/>
    <w:rsid w:val="008040AA"/>
    <w:rsid w:val="00804228"/>
    <w:rsid w:val="0080424A"/>
    <w:rsid w:val="00804376"/>
    <w:rsid w:val="0080462E"/>
    <w:rsid w:val="0080467A"/>
    <w:rsid w:val="0080473F"/>
    <w:rsid w:val="00804997"/>
    <w:rsid w:val="00804BA1"/>
    <w:rsid w:val="00804E35"/>
    <w:rsid w:val="00805275"/>
    <w:rsid w:val="008056D3"/>
    <w:rsid w:val="008057A6"/>
    <w:rsid w:val="00805952"/>
    <w:rsid w:val="00805A13"/>
    <w:rsid w:val="00805A5D"/>
    <w:rsid w:val="00805B38"/>
    <w:rsid w:val="00805B6E"/>
    <w:rsid w:val="00805C06"/>
    <w:rsid w:val="00805C4B"/>
    <w:rsid w:val="00805C7A"/>
    <w:rsid w:val="00805CB0"/>
    <w:rsid w:val="00806048"/>
    <w:rsid w:val="0080608C"/>
    <w:rsid w:val="00806115"/>
    <w:rsid w:val="00806313"/>
    <w:rsid w:val="00806484"/>
    <w:rsid w:val="00806596"/>
    <w:rsid w:val="0080671D"/>
    <w:rsid w:val="0080696E"/>
    <w:rsid w:val="00806B0F"/>
    <w:rsid w:val="00806BD2"/>
    <w:rsid w:val="00806D6D"/>
    <w:rsid w:val="00806F01"/>
    <w:rsid w:val="008070EF"/>
    <w:rsid w:val="00807255"/>
    <w:rsid w:val="00807633"/>
    <w:rsid w:val="008076DA"/>
    <w:rsid w:val="008077DE"/>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FDE"/>
    <w:rsid w:val="0081302D"/>
    <w:rsid w:val="00813089"/>
    <w:rsid w:val="00813204"/>
    <w:rsid w:val="0081330E"/>
    <w:rsid w:val="00813420"/>
    <w:rsid w:val="008134C1"/>
    <w:rsid w:val="008135F9"/>
    <w:rsid w:val="00813D64"/>
    <w:rsid w:val="00813EC9"/>
    <w:rsid w:val="00813F6B"/>
    <w:rsid w:val="00814093"/>
    <w:rsid w:val="008142C8"/>
    <w:rsid w:val="008144BA"/>
    <w:rsid w:val="00814605"/>
    <w:rsid w:val="0081488D"/>
    <w:rsid w:val="0081492F"/>
    <w:rsid w:val="00814C80"/>
    <w:rsid w:val="00814D15"/>
    <w:rsid w:val="00814EF9"/>
    <w:rsid w:val="00814F9E"/>
    <w:rsid w:val="00815022"/>
    <w:rsid w:val="00815209"/>
    <w:rsid w:val="008152F3"/>
    <w:rsid w:val="0081545A"/>
    <w:rsid w:val="00815E07"/>
    <w:rsid w:val="00815E1D"/>
    <w:rsid w:val="00815FC7"/>
    <w:rsid w:val="008161A5"/>
    <w:rsid w:val="00816200"/>
    <w:rsid w:val="00816589"/>
    <w:rsid w:val="008167B3"/>
    <w:rsid w:val="00816862"/>
    <w:rsid w:val="008168A4"/>
    <w:rsid w:val="00816C93"/>
    <w:rsid w:val="00816F65"/>
    <w:rsid w:val="0081731E"/>
    <w:rsid w:val="00817635"/>
    <w:rsid w:val="0081765E"/>
    <w:rsid w:val="00817B4A"/>
    <w:rsid w:val="00817C2A"/>
    <w:rsid w:val="00817C9C"/>
    <w:rsid w:val="00817D87"/>
    <w:rsid w:val="00820072"/>
    <w:rsid w:val="008203DD"/>
    <w:rsid w:val="00820481"/>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1F6C"/>
    <w:rsid w:val="0082214D"/>
    <w:rsid w:val="008221E8"/>
    <w:rsid w:val="0082223F"/>
    <w:rsid w:val="00822245"/>
    <w:rsid w:val="00822544"/>
    <w:rsid w:val="00822650"/>
    <w:rsid w:val="0082267F"/>
    <w:rsid w:val="0082278D"/>
    <w:rsid w:val="008227BE"/>
    <w:rsid w:val="00822906"/>
    <w:rsid w:val="00822A4F"/>
    <w:rsid w:val="00822C83"/>
    <w:rsid w:val="00822D72"/>
    <w:rsid w:val="00822FD7"/>
    <w:rsid w:val="00823228"/>
    <w:rsid w:val="00823422"/>
    <w:rsid w:val="0082364E"/>
    <w:rsid w:val="00823654"/>
    <w:rsid w:val="0082370A"/>
    <w:rsid w:val="00823777"/>
    <w:rsid w:val="00823D3B"/>
    <w:rsid w:val="00824050"/>
    <w:rsid w:val="00824350"/>
    <w:rsid w:val="008245E7"/>
    <w:rsid w:val="008247E2"/>
    <w:rsid w:val="00824A7B"/>
    <w:rsid w:val="00824BA8"/>
    <w:rsid w:val="00824DD4"/>
    <w:rsid w:val="00824EC9"/>
    <w:rsid w:val="0082520A"/>
    <w:rsid w:val="0082543F"/>
    <w:rsid w:val="008254CA"/>
    <w:rsid w:val="008256A3"/>
    <w:rsid w:val="008256E5"/>
    <w:rsid w:val="00825789"/>
    <w:rsid w:val="00825A1D"/>
    <w:rsid w:val="00825B2A"/>
    <w:rsid w:val="00825CA7"/>
    <w:rsid w:val="00825E31"/>
    <w:rsid w:val="00826017"/>
    <w:rsid w:val="0082612E"/>
    <w:rsid w:val="00826209"/>
    <w:rsid w:val="00826321"/>
    <w:rsid w:val="008263FA"/>
    <w:rsid w:val="00826497"/>
    <w:rsid w:val="008265BE"/>
    <w:rsid w:val="008267DC"/>
    <w:rsid w:val="00826841"/>
    <w:rsid w:val="008268D4"/>
    <w:rsid w:val="00826F3D"/>
    <w:rsid w:val="008270E9"/>
    <w:rsid w:val="008270F2"/>
    <w:rsid w:val="0082719B"/>
    <w:rsid w:val="008272C3"/>
    <w:rsid w:val="008274DE"/>
    <w:rsid w:val="008276C0"/>
    <w:rsid w:val="0082780C"/>
    <w:rsid w:val="00827871"/>
    <w:rsid w:val="0082793F"/>
    <w:rsid w:val="00827A64"/>
    <w:rsid w:val="00827A9E"/>
    <w:rsid w:val="00827BE6"/>
    <w:rsid w:val="00827D12"/>
    <w:rsid w:val="00827DC5"/>
    <w:rsid w:val="00827DDF"/>
    <w:rsid w:val="00827EDC"/>
    <w:rsid w:val="008300A7"/>
    <w:rsid w:val="00830111"/>
    <w:rsid w:val="0083015E"/>
    <w:rsid w:val="00830353"/>
    <w:rsid w:val="008304E4"/>
    <w:rsid w:val="00830524"/>
    <w:rsid w:val="00830535"/>
    <w:rsid w:val="008305FF"/>
    <w:rsid w:val="0083061F"/>
    <w:rsid w:val="008306C3"/>
    <w:rsid w:val="00830A80"/>
    <w:rsid w:val="0083116F"/>
    <w:rsid w:val="008313AF"/>
    <w:rsid w:val="008313BE"/>
    <w:rsid w:val="0083165E"/>
    <w:rsid w:val="008316AE"/>
    <w:rsid w:val="008316E4"/>
    <w:rsid w:val="008317EA"/>
    <w:rsid w:val="00831895"/>
    <w:rsid w:val="00831C07"/>
    <w:rsid w:val="00831EE1"/>
    <w:rsid w:val="00831F87"/>
    <w:rsid w:val="00831FE6"/>
    <w:rsid w:val="00832093"/>
    <w:rsid w:val="0083212A"/>
    <w:rsid w:val="008321A2"/>
    <w:rsid w:val="0083264A"/>
    <w:rsid w:val="00832782"/>
    <w:rsid w:val="00832826"/>
    <w:rsid w:val="00832833"/>
    <w:rsid w:val="00832CE2"/>
    <w:rsid w:val="0083311E"/>
    <w:rsid w:val="008333FB"/>
    <w:rsid w:val="00833581"/>
    <w:rsid w:val="00834205"/>
    <w:rsid w:val="0083426C"/>
    <w:rsid w:val="00834371"/>
    <w:rsid w:val="00834561"/>
    <w:rsid w:val="00834997"/>
    <w:rsid w:val="00834AB2"/>
    <w:rsid w:val="00834CC0"/>
    <w:rsid w:val="00834FAC"/>
    <w:rsid w:val="008350DE"/>
    <w:rsid w:val="008351B3"/>
    <w:rsid w:val="00835655"/>
    <w:rsid w:val="0083573D"/>
    <w:rsid w:val="00835814"/>
    <w:rsid w:val="00835848"/>
    <w:rsid w:val="00835871"/>
    <w:rsid w:val="00835ADC"/>
    <w:rsid w:val="00835BB9"/>
    <w:rsid w:val="00835DF4"/>
    <w:rsid w:val="00835FEC"/>
    <w:rsid w:val="0083628D"/>
    <w:rsid w:val="008363EC"/>
    <w:rsid w:val="00836560"/>
    <w:rsid w:val="008365D8"/>
    <w:rsid w:val="00836726"/>
    <w:rsid w:val="0083679F"/>
    <w:rsid w:val="008367E6"/>
    <w:rsid w:val="00836804"/>
    <w:rsid w:val="00836AE3"/>
    <w:rsid w:val="00836AE7"/>
    <w:rsid w:val="00836B72"/>
    <w:rsid w:val="00836C13"/>
    <w:rsid w:val="00836CAE"/>
    <w:rsid w:val="00836DA3"/>
    <w:rsid w:val="00836FC5"/>
    <w:rsid w:val="008370D5"/>
    <w:rsid w:val="00837252"/>
    <w:rsid w:val="008373D7"/>
    <w:rsid w:val="00837423"/>
    <w:rsid w:val="008378FE"/>
    <w:rsid w:val="00837910"/>
    <w:rsid w:val="00837A1E"/>
    <w:rsid w:val="00837BC2"/>
    <w:rsid w:val="00837D03"/>
    <w:rsid w:val="00837E91"/>
    <w:rsid w:val="00837EEA"/>
    <w:rsid w:val="00840245"/>
    <w:rsid w:val="008407E3"/>
    <w:rsid w:val="0084084E"/>
    <w:rsid w:val="008408E9"/>
    <w:rsid w:val="008408FD"/>
    <w:rsid w:val="00840C36"/>
    <w:rsid w:val="00840C60"/>
    <w:rsid w:val="00840DB1"/>
    <w:rsid w:val="00840FC5"/>
    <w:rsid w:val="00840FCC"/>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F3"/>
    <w:rsid w:val="0084243F"/>
    <w:rsid w:val="00842452"/>
    <w:rsid w:val="00842500"/>
    <w:rsid w:val="00842537"/>
    <w:rsid w:val="008425FE"/>
    <w:rsid w:val="0084269A"/>
    <w:rsid w:val="008428A5"/>
    <w:rsid w:val="008428A9"/>
    <w:rsid w:val="008429D4"/>
    <w:rsid w:val="00842BF1"/>
    <w:rsid w:val="00842D4E"/>
    <w:rsid w:val="00842DAC"/>
    <w:rsid w:val="00842DCD"/>
    <w:rsid w:val="00842E99"/>
    <w:rsid w:val="0084300D"/>
    <w:rsid w:val="008431BA"/>
    <w:rsid w:val="008431CC"/>
    <w:rsid w:val="008432F0"/>
    <w:rsid w:val="008437B8"/>
    <w:rsid w:val="008437DA"/>
    <w:rsid w:val="00843A43"/>
    <w:rsid w:val="00843B94"/>
    <w:rsid w:val="00843BBB"/>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157"/>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F5"/>
    <w:rsid w:val="00847DF6"/>
    <w:rsid w:val="00847E27"/>
    <w:rsid w:val="0085037E"/>
    <w:rsid w:val="00850441"/>
    <w:rsid w:val="00850642"/>
    <w:rsid w:val="008506BD"/>
    <w:rsid w:val="008506F8"/>
    <w:rsid w:val="008507CE"/>
    <w:rsid w:val="00850A2A"/>
    <w:rsid w:val="00850A2E"/>
    <w:rsid w:val="00850B0C"/>
    <w:rsid w:val="00850DEF"/>
    <w:rsid w:val="0085101C"/>
    <w:rsid w:val="0085115E"/>
    <w:rsid w:val="0085123F"/>
    <w:rsid w:val="00851341"/>
    <w:rsid w:val="008519AE"/>
    <w:rsid w:val="00851D23"/>
    <w:rsid w:val="00852090"/>
    <w:rsid w:val="008520F8"/>
    <w:rsid w:val="00852293"/>
    <w:rsid w:val="008522E7"/>
    <w:rsid w:val="00852322"/>
    <w:rsid w:val="00852583"/>
    <w:rsid w:val="008525CA"/>
    <w:rsid w:val="00852642"/>
    <w:rsid w:val="008527BD"/>
    <w:rsid w:val="00852AA8"/>
    <w:rsid w:val="00852D5F"/>
    <w:rsid w:val="00852DF8"/>
    <w:rsid w:val="00852E0F"/>
    <w:rsid w:val="00852E25"/>
    <w:rsid w:val="00852F23"/>
    <w:rsid w:val="00852FB2"/>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13"/>
    <w:rsid w:val="0085792C"/>
    <w:rsid w:val="00857984"/>
    <w:rsid w:val="00857A5F"/>
    <w:rsid w:val="00857B73"/>
    <w:rsid w:val="00857D22"/>
    <w:rsid w:val="00857D4F"/>
    <w:rsid w:val="00857F50"/>
    <w:rsid w:val="008600CA"/>
    <w:rsid w:val="0086010E"/>
    <w:rsid w:val="00860312"/>
    <w:rsid w:val="0086039E"/>
    <w:rsid w:val="0086045A"/>
    <w:rsid w:val="008604E1"/>
    <w:rsid w:val="00860553"/>
    <w:rsid w:val="00860641"/>
    <w:rsid w:val="0086092C"/>
    <w:rsid w:val="00860962"/>
    <w:rsid w:val="008609E8"/>
    <w:rsid w:val="00860A1E"/>
    <w:rsid w:val="00860AC3"/>
    <w:rsid w:val="00860BA2"/>
    <w:rsid w:val="00860BAD"/>
    <w:rsid w:val="00860D05"/>
    <w:rsid w:val="00860DB2"/>
    <w:rsid w:val="00860E43"/>
    <w:rsid w:val="0086104E"/>
    <w:rsid w:val="00861177"/>
    <w:rsid w:val="0086117B"/>
    <w:rsid w:val="00861193"/>
    <w:rsid w:val="0086122E"/>
    <w:rsid w:val="00861BFE"/>
    <w:rsid w:val="00861D78"/>
    <w:rsid w:val="0086202A"/>
    <w:rsid w:val="00862311"/>
    <w:rsid w:val="008628EB"/>
    <w:rsid w:val="00862A41"/>
    <w:rsid w:val="00862AF9"/>
    <w:rsid w:val="00862B06"/>
    <w:rsid w:val="00862FEB"/>
    <w:rsid w:val="00862FF6"/>
    <w:rsid w:val="0086338E"/>
    <w:rsid w:val="008633BB"/>
    <w:rsid w:val="0086345C"/>
    <w:rsid w:val="008634C0"/>
    <w:rsid w:val="00863518"/>
    <w:rsid w:val="00863542"/>
    <w:rsid w:val="00863565"/>
    <w:rsid w:val="0086372D"/>
    <w:rsid w:val="008637C8"/>
    <w:rsid w:val="0086386A"/>
    <w:rsid w:val="008639CC"/>
    <w:rsid w:val="00863C7C"/>
    <w:rsid w:val="00863CFD"/>
    <w:rsid w:val="0086444F"/>
    <w:rsid w:val="00864565"/>
    <w:rsid w:val="00864B3D"/>
    <w:rsid w:val="00864C2E"/>
    <w:rsid w:val="00864CAA"/>
    <w:rsid w:val="00864E97"/>
    <w:rsid w:val="00864EBF"/>
    <w:rsid w:val="00865097"/>
    <w:rsid w:val="00865153"/>
    <w:rsid w:val="0086516C"/>
    <w:rsid w:val="00865286"/>
    <w:rsid w:val="0086532F"/>
    <w:rsid w:val="00865491"/>
    <w:rsid w:val="00865581"/>
    <w:rsid w:val="00865851"/>
    <w:rsid w:val="00865DE9"/>
    <w:rsid w:val="00865E10"/>
    <w:rsid w:val="00865EAC"/>
    <w:rsid w:val="00865F07"/>
    <w:rsid w:val="008660A6"/>
    <w:rsid w:val="0086627A"/>
    <w:rsid w:val="00866493"/>
    <w:rsid w:val="008665F1"/>
    <w:rsid w:val="0086690E"/>
    <w:rsid w:val="00866A60"/>
    <w:rsid w:val="00866BAC"/>
    <w:rsid w:val="00866D90"/>
    <w:rsid w:val="00866E17"/>
    <w:rsid w:val="00866F32"/>
    <w:rsid w:val="00867158"/>
    <w:rsid w:val="008674C6"/>
    <w:rsid w:val="0086762C"/>
    <w:rsid w:val="008676AD"/>
    <w:rsid w:val="008676DB"/>
    <w:rsid w:val="00867A32"/>
    <w:rsid w:val="00867AA0"/>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60B"/>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192"/>
    <w:rsid w:val="0087421C"/>
    <w:rsid w:val="008745AB"/>
    <w:rsid w:val="00874872"/>
    <w:rsid w:val="008748E3"/>
    <w:rsid w:val="00874D0F"/>
    <w:rsid w:val="00874D1D"/>
    <w:rsid w:val="00874FF1"/>
    <w:rsid w:val="008751DA"/>
    <w:rsid w:val="008751EC"/>
    <w:rsid w:val="00875413"/>
    <w:rsid w:val="00875419"/>
    <w:rsid w:val="00875657"/>
    <w:rsid w:val="00875705"/>
    <w:rsid w:val="0087575F"/>
    <w:rsid w:val="00875817"/>
    <w:rsid w:val="00875899"/>
    <w:rsid w:val="0087591B"/>
    <w:rsid w:val="00875AE5"/>
    <w:rsid w:val="00875BF1"/>
    <w:rsid w:val="00875E56"/>
    <w:rsid w:val="0087606C"/>
    <w:rsid w:val="0087627B"/>
    <w:rsid w:val="00876495"/>
    <w:rsid w:val="008766CD"/>
    <w:rsid w:val="00876759"/>
    <w:rsid w:val="0087686F"/>
    <w:rsid w:val="00876972"/>
    <w:rsid w:val="00876A2B"/>
    <w:rsid w:val="00876A71"/>
    <w:rsid w:val="00876AB9"/>
    <w:rsid w:val="00876B9C"/>
    <w:rsid w:val="00876CDD"/>
    <w:rsid w:val="00876DE8"/>
    <w:rsid w:val="00876F7E"/>
    <w:rsid w:val="008772BA"/>
    <w:rsid w:val="008774BD"/>
    <w:rsid w:val="00877704"/>
    <w:rsid w:val="0087775A"/>
    <w:rsid w:val="0088013D"/>
    <w:rsid w:val="008803C2"/>
    <w:rsid w:val="008803C7"/>
    <w:rsid w:val="00880757"/>
    <w:rsid w:val="00880862"/>
    <w:rsid w:val="00880871"/>
    <w:rsid w:val="00880A52"/>
    <w:rsid w:val="00880B58"/>
    <w:rsid w:val="00880E5E"/>
    <w:rsid w:val="00880E6E"/>
    <w:rsid w:val="00881085"/>
    <w:rsid w:val="008812CC"/>
    <w:rsid w:val="0088155A"/>
    <w:rsid w:val="0088157C"/>
    <w:rsid w:val="0088162E"/>
    <w:rsid w:val="00881848"/>
    <w:rsid w:val="00881875"/>
    <w:rsid w:val="00881E60"/>
    <w:rsid w:val="00881F81"/>
    <w:rsid w:val="00882262"/>
    <w:rsid w:val="008823E6"/>
    <w:rsid w:val="00882426"/>
    <w:rsid w:val="00882477"/>
    <w:rsid w:val="008824CD"/>
    <w:rsid w:val="00882672"/>
    <w:rsid w:val="00883253"/>
    <w:rsid w:val="008835E4"/>
    <w:rsid w:val="0088375E"/>
    <w:rsid w:val="00883816"/>
    <w:rsid w:val="00883BAA"/>
    <w:rsid w:val="00883C76"/>
    <w:rsid w:val="00883CC2"/>
    <w:rsid w:val="00883E42"/>
    <w:rsid w:val="00883FC1"/>
    <w:rsid w:val="00884260"/>
    <w:rsid w:val="008842C2"/>
    <w:rsid w:val="00884362"/>
    <w:rsid w:val="0088442C"/>
    <w:rsid w:val="008845A9"/>
    <w:rsid w:val="008849AB"/>
    <w:rsid w:val="00884C1D"/>
    <w:rsid w:val="00884CCA"/>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8E"/>
    <w:rsid w:val="008877A2"/>
    <w:rsid w:val="008877C6"/>
    <w:rsid w:val="008879D8"/>
    <w:rsid w:val="008879F6"/>
    <w:rsid w:val="008879FB"/>
    <w:rsid w:val="00887CB4"/>
    <w:rsid w:val="00887E02"/>
    <w:rsid w:val="00887E75"/>
    <w:rsid w:val="008900B7"/>
    <w:rsid w:val="00890292"/>
    <w:rsid w:val="008902C6"/>
    <w:rsid w:val="00890339"/>
    <w:rsid w:val="0089072E"/>
    <w:rsid w:val="00890761"/>
    <w:rsid w:val="00890AF6"/>
    <w:rsid w:val="00890F54"/>
    <w:rsid w:val="0089103A"/>
    <w:rsid w:val="0089106D"/>
    <w:rsid w:val="008914CB"/>
    <w:rsid w:val="008915F1"/>
    <w:rsid w:val="00891A5F"/>
    <w:rsid w:val="00891B84"/>
    <w:rsid w:val="00891C54"/>
    <w:rsid w:val="00891DB8"/>
    <w:rsid w:val="00891FFF"/>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30A"/>
    <w:rsid w:val="008944DF"/>
    <w:rsid w:val="008945F0"/>
    <w:rsid w:val="008947DD"/>
    <w:rsid w:val="008948BF"/>
    <w:rsid w:val="0089495B"/>
    <w:rsid w:val="00894A54"/>
    <w:rsid w:val="00894BC6"/>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383"/>
    <w:rsid w:val="008965F9"/>
    <w:rsid w:val="008965FA"/>
    <w:rsid w:val="00896831"/>
    <w:rsid w:val="008968D7"/>
    <w:rsid w:val="00896A88"/>
    <w:rsid w:val="00896A94"/>
    <w:rsid w:val="00896B3B"/>
    <w:rsid w:val="00896C3E"/>
    <w:rsid w:val="00896E9B"/>
    <w:rsid w:val="00897074"/>
    <w:rsid w:val="0089717B"/>
    <w:rsid w:val="0089750A"/>
    <w:rsid w:val="008975A8"/>
    <w:rsid w:val="00897833"/>
    <w:rsid w:val="008978C4"/>
    <w:rsid w:val="0089793D"/>
    <w:rsid w:val="00897968"/>
    <w:rsid w:val="00897D52"/>
    <w:rsid w:val="00897DB8"/>
    <w:rsid w:val="00897E29"/>
    <w:rsid w:val="00897FAF"/>
    <w:rsid w:val="008A0066"/>
    <w:rsid w:val="008A0089"/>
    <w:rsid w:val="008A043D"/>
    <w:rsid w:val="008A0534"/>
    <w:rsid w:val="008A05C4"/>
    <w:rsid w:val="008A06F8"/>
    <w:rsid w:val="008A0B4F"/>
    <w:rsid w:val="008A0BB4"/>
    <w:rsid w:val="008A0E6B"/>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5C7"/>
    <w:rsid w:val="008A2791"/>
    <w:rsid w:val="008A28F3"/>
    <w:rsid w:val="008A2AF8"/>
    <w:rsid w:val="008A2C5B"/>
    <w:rsid w:val="008A2CED"/>
    <w:rsid w:val="008A2D76"/>
    <w:rsid w:val="008A2F41"/>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4F2A"/>
    <w:rsid w:val="008A51E6"/>
    <w:rsid w:val="008A52FE"/>
    <w:rsid w:val="008A543F"/>
    <w:rsid w:val="008A563E"/>
    <w:rsid w:val="008A56FC"/>
    <w:rsid w:val="008A5D46"/>
    <w:rsid w:val="008A5D63"/>
    <w:rsid w:val="008A5E8A"/>
    <w:rsid w:val="008A5F03"/>
    <w:rsid w:val="008A6272"/>
    <w:rsid w:val="008A6365"/>
    <w:rsid w:val="008A6404"/>
    <w:rsid w:val="008A643E"/>
    <w:rsid w:val="008A6479"/>
    <w:rsid w:val="008A6788"/>
    <w:rsid w:val="008A69D0"/>
    <w:rsid w:val="008A6A33"/>
    <w:rsid w:val="008A6B3D"/>
    <w:rsid w:val="008A6B4F"/>
    <w:rsid w:val="008A6B5C"/>
    <w:rsid w:val="008A6DD2"/>
    <w:rsid w:val="008A6E5B"/>
    <w:rsid w:val="008A705D"/>
    <w:rsid w:val="008A725A"/>
    <w:rsid w:val="008A72C4"/>
    <w:rsid w:val="008A76C1"/>
    <w:rsid w:val="008A77C0"/>
    <w:rsid w:val="008A77EC"/>
    <w:rsid w:val="008A78DD"/>
    <w:rsid w:val="008A7FFE"/>
    <w:rsid w:val="008B04AC"/>
    <w:rsid w:val="008B04F1"/>
    <w:rsid w:val="008B0596"/>
    <w:rsid w:val="008B07A8"/>
    <w:rsid w:val="008B0827"/>
    <w:rsid w:val="008B0A4A"/>
    <w:rsid w:val="008B0B5E"/>
    <w:rsid w:val="008B0F0B"/>
    <w:rsid w:val="008B0F55"/>
    <w:rsid w:val="008B1251"/>
    <w:rsid w:val="008B12AF"/>
    <w:rsid w:val="008B13F9"/>
    <w:rsid w:val="008B1538"/>
    <w:rsid w:val="008B15EE"/>
    <w:rsid w:val="008B16FB"/>
    <w:rsid w:val="008B1901"/>
    <w:rsid w:val="008B1A24"/>
    <w:rsid w:val="008B1AFF"/>
    <w:rsid w:val="008B1B35"/>
    <w:rsid w:val="008B1F5C"/>
    <w:rsid w:val="008B204F"/>
    <w:rsid w:val="008B20F1"/>
    <w:rsid w:val="008B2326"/>
    <w:rsid w:val="008B2504"/>
    <w:rsid w:val="008B27CC"/>
    <w:rsid w:val="008B2848"/>
    <w:rsid w:val="008B28E3"/>
    <w:rsid w:val="008B2BE1"/>
    <w:rsid w:val="008B2BE6"/>
    <w:rsid w:val="008B2DAC"/>
    <w:rsid w:val="008B2E13"/>
    <w:rsid w:val="008B2F0F"/>
    <w:rsid w:val="008B302C"/>
    <w:rsid w:val="008B31FF"/>
    <w:rsid w:val="008B34B8"/>
    <w:rsid w:val="008B34C9"/>
    <w:rsid w:val="008B34ED"/>
    <w:rsid w:val="008B36A5"/>
    <w:rsid w:val="008B3801"/>
    <w:rsid w:val="008B39BB"/>
    <w:rsid w:val="008B3BEB"/>
    <w:rsid w:val="008B3BED"/>
    <w:rsid w:val="008B3C85"/>
    <w:rsid w:val="008B3CD8"/>
    <w:rsid w:val="008B3DB5"/>
    <w:rsid w:val="008B3EBD"/>
    <w:rsid w:val="008B407E"/>
    <w:rsid w:val="008B4318"/>
    <w:rsid w:val="008B452E"/>
    <w:rsid w:val="008B45D6"/>
    <w:rsid w:val="008B46A1"/>
    <w:rsid w:val="008B47C1"/>
    <w:rsid w:val="008B47E6"/>
    <w:rsid w:val="008B47F3"/>
    <w:rsid w:val="008B4A0C"/>
    <w:rsid w:val="008B4A16"/>
    <w:rsid w:val="008B4B2B"/>
    <w:rsid w:val="008B4B71"/>
    <w:rsid w:val="008B4B79"/>
    <w:rsid w:val="008B4DD1"/>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A9"/>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76"/>
    <w:rsid w:val="008C0D9D"/>
    <w:rsid w:val="008C0EDE"/>
    <w:rsid w:val="008C0FEB"/>
    <w:rsid w:val="008C12D5"/>
    <w:rsid w:val="008C13FB"/>
    <w:rsid w:val="008C149B"/>
    <w:rsid w:val="008C14C6"/>
    <w:rsid w:val="008C1632"/>
    <w:rsid w:val="008C186B"/>
    <w:rsid w:val="008C1ADE"/>
    <w:rsid w:val="008C1DF7"/>
    <w:rsid w:val="008C229D"/>
    <w:rsid w:val="008C2494"/>
    <w:rsid w:val="008C2835"/>
    <w:rsid w:val="008C29FF"/>
    <w:rsid w:val="008C2A64"/>
    <w:rsid w:val="008C2B6B"/>
    <w:rsid w:val="008C2C21"/>
    <w:rsid w:val="008C308D"/>
    <w:rsid w:val="008C313F"/>
    <w:rsid w:val="008C328C"/>
    <w:rsid w:val="008C3346"/>
    <w:rsid w:val="008C33CE"/>
    <w:rsid w:val="008C3602"/>
    <w:rsid w:val="008C3C12"/>
    <w:rsid w:val="008C3CA7"/>
    <w:rsid w:val="008C3F52"/>
    <w:rsid w:val="008C435B"/>
    <w:rsid w:val="008C4547"/>
    <w:rsid w:val="008C47C6"/>
    <w:rsid w:val="008C4EA0"/>
    <w:rsid w:val="008C4EBF"/>
    <w:rsid w:val="008C5093"/>
    <w:rsid w:val="008C51D1"/>
    <w:rsid w:val="008C5310"/>
    <w:rsid w:val="008C5349"/>
    <w:rsid w:val="008C53A1"/>
    <w:rsid w:val="008C53A6"/>
    <w:rsid w:val="008C56FC"/>
    <w:rsid w:val="008C5861"/>
    <w:rsid w:val="008C5895"/>
    <w:rsid w:val="008C5B24"/>
    <w:rsid w:val="008C5B66"/>
    <w:rsid w:val="008C5BBE"/>
    <w:rsid w:val="008C5C78"/>
    <w:rsid w:val="008C5E0E"/>
    <w:rsid w:val="008C5EF2"/>
    <w:rsid w:val="008C607F"/>
    <w:rsid w:val="008C61C6"/>
    <w:rsid w:val="008C6233"/>
    <w:rsid w:val="008C6559"/>
    <w:rsid w:val="008C657E"/>
    <w:rsid w:val="008C65FC"/>
    <w:rsid w:val="008C6AEC"/>
    <w:rsid w:val="008C6B19"/>
    <w:rsid w:val="008C6EBA"/>
    <w:rsid w:val="008C7346"/>
    <w:rsid w:val="008C736B"/>
    <w:rsid w:val="008C762B"/>
    <w:rsid w:val="008C77DB"/>
    <w:rsid w:val="008C77F6"/>
    <w:rsid w:val="008C7B80"/>
    <w:rsid w:val="008C7CCE"/>
    <w:rsid w:val="008C7DB4"/>
    <w:rsid w:val="008C7DBA"/>
    <w:rsid w:val="008C7E40"/>
    <w:rsid w:val="008C7FC7"/>
    <w:rsid w:val="008C7FF3"/>
    <w:rsid w:val="008D01A4"/>
    <w:rsid w:val="008D026A"/>
    <w:rsid w:val="008D030F"/>
    <w:rsid w:val="008D03E1"/>
    <w:rsid w:val="008D0844"/>
    <w:rsid w:val="008D08E5"/>
    <w:rsid w:val="008D0AFC"/>
    <w:rsid w:val="008D0CAE"/>
    <w:rsid w:val="008D0DD6"/>
    <w:rsid w:val="008D0EC6"/>
    <w:rsid w:val="008D1333"/>
    <w:rsid w:val="008D133F"/>
    <w:rsid w:val="008D183C"/>
    <w:rsid w:val="008D19B0"/>
    <w:rsid w:val="008D1AC3"/>
    <w:rsid w:val="008D1B62"/>
    <w:rsid w:val="008D1BA5"/>
    <w:rsid w:val="008D1BF1"/>
    <w:rsid w:val="008D1D65"/>
    <w:rsid w:val="008D1D7F"/>
    <w:rsid w:val="008D1DDE"/>
    <w:rsid w:val="008D1EE3"/>
    <w:rsid w:val="008D1FA9"/>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9D"/>
    <w:rsid w:val="008D33E3"/>
    <w:rsid w:val="008D343D"/>
    <w:rsid w:val="008D3531"/>
    <w:rsid w:val="008D35F7"/>
    <w:rsid w:val="008D3B0A"/>
    <w:rsid w:val="008D3B86"/>
    <w:rsid w:val="008D3BC9"/>
    <w:rsid w:val="008D3CF5"/>
    <w:rsid w:val="008D3DAD"/>
    <w:rsid w:val="008D3DBE"/>
    <w:rsid w:val="008D3DEE"/>
    <w:rsid w:val="008D4153"/>
    <w:rsid w:val="008D41FF"/>
    <w:rsid w:val="008D4343"/>
    <w:rsid w:val="008D4373"/>
    <w:rsid w:val="008D46E4"/>
    <w:rsid w:val="008D4887"/>
    <w:rsid w:val="008D4A52"/>
    <w:rsid w:val="008D4BC8"/>
    <w:rsid w:val="008D4DD5"/>
    <w:rsid w:val="008D4FDE"/>
    <w:rsid w:val="008D5062"/>
    <w:rsid w:val="008D5436"/>
    <w:rsid w:val="008D55A7"/>
    <w:rsid w:val="008D57A6"/>
    <w:rsid w:val="008D5819"/>
    <w:rsid w:val="008D5974"/>
    <w:rsid w:val="008D5B37"/>
    <w:rsid w:val="008D5B96"/>
    <w:rsid w:val="008D5C03"/>
    <w:rsid w:val="008D5FF5"/>
    <w:rsid w:val="008D6045"/>
    <w:rsid w:val="008D625C"/>
    <w:rsid w:val="008D638A"/>
    <w:rsid w:val="008D6406"/>
    <w:rsid w:val="008D679E"/>
    <w:rsid w:val="008D683B"/>
    <w:rsid w:val="008D6BE1"/>
    <w:rsid w:val="008D6BFF"/>
    <w:rsid w:val="008D6E08"/>
    <w:rsid w:val="008D7002"/>
    <w:rsid w:val="008D7010"/>
    <w:rsid w:val="008D7282"/>
    <w:rsid w:val="008D7566"/>
    <w:rsid w:val="008D7776"/>
    <w:rsid w:val="008D77E2"/>
    <w:rsid w:val="008D7A3F"/>
    <w:rsid w:val="008D7A54"/>
    <w:rsid w:val="008D7D04"/>
    <w:rsid w:val="008D7EB5"/>
    <w:rsid w:val="008E036B"/>
    <w:rsid w:val="008E0553"/>
    <w:rsid w:val="008E0620"/>
    <w:rsid w:val="008E0799"/>
    <w:rsid w:val="008E0BD1"/>
    <w:rsid w:val="008E0DE7"/>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2F33"/>
    <w:rsid w:val="008E3309"/>
    <w:rsid w:val="008E3530"/>
    <w:rsid w:val="008E3641"/>
    <w:rsid w:val="008E367A"/>
    <w:rsid w:val="008E37CD"/>
    <w:rsid w:val="008E3B95"/>
    <w:rsid w:val="008E3B9A"/>
    <w:rsid w:val="008E3BC4"/>
    <w:rsid w:val="008E3C7D"/>
    <w:rsid w:val="008E3DF4"/>
    <w:rsid w:val="008E3F3C"/>
    <w:rsid w:val="008E3F83"/>
    <w:rsid w:val="008E3F96"/>
    <w:rsid w:val="008E42A4"/>
    <w:rsid w:val="008E438A"/>
    <w:rsid w:val="008E44F3"/>
    <w:rsid w:val="008E453B"/>
    <w:rsid w:val="008E45F8"/>
    <w:rsid w:val="008E4644"/>
    <w:rsid w:val="008E49C5"/>
    <w:rsid w:val="008E4C48"/>
    <w:rsid w:val="008E4CE5"/>
    <w:rsid w:val="008E4FBB"/>
    <w:rsid w:val="008E5045"/>
    <w:rsid w:val="008E5127"/>
    <w:rsid w:val="008E5486"/>
    <w:rsid w:val="008E54C8"/>
    <w:rsid w:val="008E5525"/>
    <w:rsid w:val="008E55DE"/>
    <w:rsid w:val="008E560B"/>
    <w:rsid w:val="008E5957"/>
    <w:rsid w:val="008E5A43"/>
    <w:rsid w:val="008E5A77"/>
    <w:rsid w:val="008E5B45"/>
    <w:rsid w:val="008E5BB1"/>
    <w:rsid w:val="008E5CBA"/>
    <w:rsid w:val="008E5DB2"/>
    <w:rsid w:val="008E5E8D"/>
    <w:rsid w:val="008E6458"/>
    <w:rsid w:val="008E65E9"/>
    <w:rsid w:val="008E66BF"/>
    <w:rsid w:val="008E698D"/>
    <w:rsid w:val="008E69AF"/>
    <w:rsid w:val="008E6B00"/>
    <w:rsid w:val="008E6E44"/>
    <w:rsid w:val="008E734E"/>
    <w:rsid w:val="008E736F"/>
    <w:rsid w:val="008E73F1"/>
    <w:rsid w:val="008E7761"/>
    <w:rsid w:val="008E79E4"/>
    <w:rsid w:val="008E7E33"/>
    <w:rsid w:val="008F005C"/>
    <w:rsid w:val="008F03D7"/>
    <w:rsid w:val="008F03DF"/>
    <w:rsid w:val="008F03E4"/>
    <w:rsid w:val="008F042C"/>
    <w:rsid w:val="008F04DC"/>
    <w:rsid w:val="008F0B84"/>
    <w:rsid w:val="008F0BAA"/>
    <w:rsid w:val="008F0C2A"/>
    <w:rsid w:val="008F0C5A"/>
    <w:rsid w:val="008F0CAF"/>
    <w:rsid w:val="008F0DFE"/>
    <w:rsid w:val="008F0E8E"/>
    <w:rsid w:val="008F0F3A"/>
    <w:rsid w:val="008F0F3D"/>
    <w:rsid w:val="008F1349"/>
    <w:rsid w:val="008F1399"/>
    <w:rsid w:val="008F166E"/>
    <w:rsid w:val="008F187C"/>
    <w:rsid w:val="008F1A93"/>
    <w:rsid w:val="008F1ABB"/>
    <w:rsid w:val="008F1CEC"/>
    <w:rsid w:val="008F1D6B"/>
    <w:rsid w:val="008F1DEB"/>
    <w:rsid w:val="008F1EEC"/>
    <w:rsid w:val="008F2006"/>
    <w:rsid w:val="008F2468"/>
    <w:rsid w:val="008F26E3"/>
    <w:rsid w:val="008F2829"/>
    <w:rsid w:val="008F2B1D"/>
    <w:rsid w:val="008F2D2B"/>
    <w:rsid w:val="008F2D4D"/>
    <w:rsid w:val="008F2E7D"/>
    <w:rsid w:val="008F2E96"/>
    <w:rsid w:val="008F3012"/>
    <w:rsid w:val="008F30C7"/>
    <w:rsid w:val="008F33BA"/>
    <w:rsid w:val="008F34C2"/>
    <w:rsid w:val="008F357B"/>
    <w:rsid w:val="008F36B2"/>
    <w:rsid w:val="008F3727"/>
    <w:rsid w:val="008F3A4F"/>
    <w:rsid w:val="008F3DA5"/>
    <w:rsid w:val="008F40E8"/>
    <w:rsid w:val="008F4229"/>
    <w:rsid w:val="008F44F1"/>
    <w:rsid w:val="008F483B"/>
    <w:rsid w:val="008F4955"/>
    <w:rsid w:val="008F4C02"/>
    <w:rsid w:val="008F4D12"/>
    <w:rsid w:val="008F5289"/>
    <w:rsid w:val="008F52F1"/>
    <w:rsid w:val="008F53FB"/>
    <w:rsid w:val="008F5438"/>
    <w:rsid w:val="008F56B6"/>
    <w:rsid w:val="008F5C2D"/>
    <w:rsid w:val="008F5CCB"/>
    <w:rsid w:val="008F5DB9"/>
    <w:rsid w:val="008F5DFD"/>
    <w:rsid w:val="008F5F11"/>
    <w:rsid w:val="008F615A"/>
    <w:rsid w:val="008F61C9"/>
    <w:rsid w:val="008F62C4"/>
    <w:rsid w:val="008F67E3"/>
    <w:rsid w:val="008F682A"/>
    <w:rsid w:val="008F6842"/>
    <w:rsid w:val="008F68BD"/>
    <w:rsid w:val="008F68C0"/>
    <w:rsid w:val="008F6BF4"/>
    <w:rsid w:val="008F6CA2"/>
    <w:rsid w:val="008F6D75"/>
    <w:rsid w:val="008F70B4"/>
    <w:rsid w:val="008F75CC"/>
    <w:rsid w:val="008F78DB"/>
    <w:rsid w:val="008F7927"/>
    <w:rsid w:val="008F7C90"/>
    <w:rsid w:val="008F7E63"/>
    <w:rsid w:val="008F7FA3"/>
    <w:rsid w:val="008F7FD1"/>
    <w:rsid w:val="0090028D"/>
    <w:rsid w:val="0090033F"/>
    <w:rsid w:val="00900692"/>
    <w:rsid w:val="0090087E"/>
    <w:rsid w:val="00900898"/>
    <w:rsid w:val="009008BC"/>
    <w:rsid w:val="00900B0E"/>
    <w:rsid w:val="00900C80"/>
    <w:rsid w:val="009011C6"/>
    <w:rsid w:val="00901263"/>
    <w:rsid w:val="009012E8"/>
    <w:rsid w:val="00901366"/>
    <w:rsid w:val="0090156C"/>
    <w:rsid w:val="0090161F"/>
    <w:rsid w:val="0090175C"/>
    <w:rsid w:val="009018FD"/>
    <w:rsid w:val="00901D09"/>
    <w:rsid w:val="00901ECD"/>
    <w:rsid w:val="00901F77"/>
    <w:rsid w:val="0090221C"/>
    <w:rsid w:val="00902250"/>
    <w:rsid w:val="0090237B"/>
    <w:rsid w:val="0090292F"/>
    <w:rsid w:val="009029FE"/>
    <w:rsid w:val="00902A7B"/>
    <w:rsid w:val="00902AC6"/>
    <w:rsid w:val="00902B72"/>
    <w:rsid w:val="00902BCF"/>
    <w:rsid w:val="00902BE5"/>
    <w:rsid w:val="00902BF3"/>
    <w:rsid w:val="00902C19"/>
    <w:rsid w:val="00902D0F"/>
    <w:rsid w:val="00902D18"/>
    <w:rsid w:val="00902DB2"/>
    <w:rsid w:val="00902EA4"/>
    <w:rsid w:val="00903210"/>
    <w:rsid w:val="0090321C"/>
    <w:rsid w:val="009032F0"/>
    <w:rsid w:val="009034C2"/>
    <w:rsid w:val="0090359A"/>
    <w:rsid w:val="00903658"/>
    <w:rsid w:val="00903A82"/>
    <w:rsid w:val="00903A9A"/>
    <w:rsid w:val="00903AA7"/>
    <w:rsid w:val="0090414D"/>
    <w:rsid w:val="009042AE"/>
    <w:rsid w:val="0090466B"/>
    <w:rsid w:val="00904878"/>
    <w:rsid w:val="009048DF"/>
    <w:rsid w:val="0090492D"/>
    <w:rsid w:val="00904B15"/>
    <w:rsid w:val="00904B82"/>
    <w:rsid w:val="00904DEF"/>
    <w:rsid w:val="0090508C"/>
    <w:rsid w:val="00905300"/>
    <w:rsid w:val="00905435"/>
    <w:rsid w:val="0090573B"/>
    <w:rsid w:val="009059B2"/>
    <w:rsid w:val="00905B1B"/>
    <w:rsid w:val="00905CCB"/>
    <w:rsid w:val="00905CE9"/>
    <w:rsid w:val="00905DF8"/>
    <w:rsid w:val="009061DD"/>
    <w:rsid w:val="009063A5"/>
    <w:rsid w:val="00906412"/>
    <w:rsid w:val="009065A2"/>
    <w:rsid w:val="00906614"/>
    <w:rsid w:val="00906676"/>
    <w:rsid w:val="00906692"/>
    <w:rsid w:val="00906838"/>
    <w:rsid w:val="00906B63"/>
    <w:rsid w:val="00906B95"/>
    <w:rsid w:val="00906EE1"/>
    <w:rsid w:val="00906F2B"/>
    <w:rsid w:val="00907145"/>
    <w:rsid w:val="00907831"/>
    <w:rsid w:val="009078A9"/>
    <w:rsid w:val="00907960"/>
    <w:rsid w:val="00907A2D"/>
    <w:rsid w:val="00907A52"/>
    <w:rsid w:val="00907B0F"/>
    <w:rsid w:val="00907EE6"/>
    <w:rsid w:val="0091000E"/>
    <w:rsid w:val="009100DA"/>
    <w:rsid w:val="00910195"/>
    <w:rsid w:val="00910336"/>
    <w:rsid w:val="0091038F"/>
    <w:rsid w:val="00910411"/>
    <w:rsid w:val="00910419"/>
    <w:rsid w:val="00910439"/>
    <w:rsid w:val="009106AD"/>
    <w:rsid w:val="0091082E"/>
    <w:rsid w:val="00910924"/>
    <w:rsid w:val="00910974"/>
    <w:rsid w:val="0091098D"/>
    <w:rsid w:val="00910B74"/>
    <w:rsid w:val="00910D4B"/>
    <w:rsid w:val="00910E8C"/>
    <w:rsid w:val="00910EE8"/>
    <w:rsid w:val="00910EEC"/>
    <w:rsid w:val="00910F10"/>
    <w:rsid w:val="00911268"/>
    <w:rsid w:val="009112BE"/>
    <w:rsid w:val="0091145C"/>
    <w:rsid w:val="00911461"/>
    <w:rsid w:val="0091158C"/>
    <w:rsid w:val="009115A3"/>
    <w:rsid w:val="00911676"/>
    <w:rsid w:val="009118B7"/>
    <w:rsid w:val="00911C8A"/>
    <w:rsid w:val="00911E56"/>
    <w:rsid w:val="0091221F"/>
    <w:rsid w:val="00912409"/>
    <w:rsid w:val="00912646"/>
    <w:rsid w:val="00912650"/>
    <w:rsid w:val="00912830"/>
    <w:rsid w:val="00912AAA"/>
    <w:rsid w:val="00912B0B"/>
    <w:rsid w:val="00912CC9"/>
    <w:rsid w:val="009134B5"/>
    <w:rsid w:val="0091368A"/>
    <w:rsid w:val="00913788"/>
    <w:rsid w:val="00913831"/>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A78"/>
    <w:rsid w:val="00914CD1"/>
    <w:rsid w:val="00914EDC"/>
    <w:rsid w:val="00914F14"/>
    <w:rsid w:val="0091535E"/>
    <w:rsid w:val="009157A6"/>
    <w:rsid w:val="00915AAD"/>
    <w:rsid w:val="00915B19"/>
    <w:rsid w:val="00916222"/>
    <w:rsid w:val="00916304"/>
    <w:rsid w:val="009163E4"/>
    <w:rsid w:val="0091651A"/>
    <w:rsid w:val="009165F9"/>
    <w:rsid w:val="0091687C"/>
    <w:rsid w:val="009169C4"/>
    <w:rsid w:val="00916A5D"/>
    <w:rsid w:val="00916B24"/>
    <w:rsid w:val="00916C2D"/>
    <w:rsid w:val="00916FA6"/>
    <w:rsid w:val="00917623"/>
    <w:rsid w:val="00917751"/>
    <w:rsid w:val="00917974"/>
    <w:rsid w:val="00917CBD"/>
    <w:rsid w:val="00917F7D"/>
    <w:rsid w:val="00920008"/>
    <w:rsid w:val="0092013B"/>
    <w:rsid w:val="009204D7"/>
    <w:rsid w:val="009205EF"/>
    <w:rsid w:val="00920610"/>
    <w:rsid w:val="009206FF"/>
    <w:rsid w:val="0092095D"/>
    <w:rsid w:val="009209C3"/>
    <w:rsid w:val="00920C95"/>
    <w:rsid w:val="00921207"/>
    <w:rsid w:val="00921282"/>
    <w:rsid w:val="009212D3"/>
    <w:rsid w:val="0092136E"/>
    <w:rsid w:val="00921736"/>
    <w:rsid w:val="00921A03"/>
    <w:rsid w:val="00921F5E"/>
    <w:rsid w:val="00922984"/>
    <w:rsid w:val="00922A20"/>
    <w:rsid w:val="00922AA5"/>
    <w:rsid w:val="00922D6A"/>
    <w:rsid w:val="00922F4A"/>
    <w:rsid w:val="00922F61"/>
    <w:rsid w:val="00922FA2"/>
    <w:rsid w:val="009234BE"/>
    <w:rsid w:val="00923575"/>
    <w:rsid w:val="009238F4"/>
    <w:rsid w:val="00923A8B"/>
    <w:rsid w:val="00923B39"/>
    <w:rsid w:val="00923B5A"/>
    <w:rsid w:val="00923C56"/>
    <w:rsid w:val="00923CB0"/>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F85"/>
    <w:rsid w:val="009252E4"/>
    <w:rsid w:val="00925330"/>
    <w:rsid w:val="00925498"/>
    <w:rsid w:val="009254BD"/>
    <w:rsid w:val="009256C2"/>
    <w:rsid w:val="00925804"/>
    <w:rsid w:val="00925B06"/>
    <w:rsid w:val="00925DC7"/>
    <w:rsid w:val="00925DD2"/>
    <w:rsid w:val="00925EF4"/>
    <w:rsid w:val="00925F1B"/>
    <w:rsid w:val="009263F1"/>
    <w:rsid w:val="00926A0E"/>
    <w:rsid w:val="00926AA2"/>
    <w:rsid w:val="00926BC1"/>
    <w:rsid w:val="00926C7B"/>
    <w:rsid w:val="009270A0"/>
    <w:rsid w:val="00927161"/>
    <w:rsid w:val="00927236"/>
    <w:rsid w:val="00927795"/>
    <w:rsid w:val="009278CD"/>
    <w:rsid w:val="0092790B"/>
    <w:rsid w:val="009279FE"/>
    <w:rsid w:val="00927B3A"/>
    <w:rsid w:val="00930170"/>
    <w:rsid w:val="00930359"/>
    <w:rsid w:val="009303BC"/>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33"/>
    <w:rsid w:val="00932AFF"/>
    <w:rsid w:val="009330DD"/>
    <w:rsid w:val="009331B4"/>
    <w:rsid w:val="0093339B"/>
    <w:rsid w:val="009333DC"/>
    <w:rsid w:val="009336D0"/>
    <w:rsid w:val="00933762"/>
    <w:rsid w:val="00933821"/>
    <w:rsid w:val="009339AA"/>
    <w:rsid w:val="00933D68"/>
    <w:rsid w:val="00933E7C"/>
    <w:rsid w:val="00933F90"/>
    <w:rsid w:val="00933FE2"/>
    <w:rsid w:val="00933FE9"/>
    <w:rsid w:val="00934123"/>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535"/>
    <w:rsid w:val="00935611"/>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4D4"/>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C5C"/>
    <w:rsid w:val="00941FAD"/>
    <w:rsid w:val="009421DC"/>
    <w:rsid w:val="0094222C"/>
    <w:rsid w:val="00942241"/>
    <w:rsid w:val="0094224E"/>
    <w:rsid w:val="009423AD"/>
    <w:rsid w:val="00942509"/>
    <w:rsid w:val="00942579"/>
    <w:rsid w:val="009425EA"/>
    <w:rsid w:val="009426E2"/>
    <w:rsid w:val="00942AD2"/>
    <w:rsid w:val="00942C9C"/>
    <w:rsid w:val="00942CBC"/>
    <w:rsid w:val="00942E91"/>
    <w:rsid w:val="00942FC9"/>
    <w:rsid w:val="0094312A"/>
    <w:rsid w:val="00943532"/>
    <w:rsid w:val="00943591"/>
    <w:rsid w:val="00943702"/>
    <w:rsid w:val="00943761"/>
    <w:rsid w:val="0094390C"/>
    <w:rsid w:val="00943924"/>
    <w:rsid w:val="00943C49"/>
    <w:rsid w:val="00943DE8"/>
    <w:rsid w:val="00943E7F"/>
    <w:rsid w:val="00943EFA"/>
    <w:rsid w:val="00944009"/>
    <w:rsid w:val="0094409D"/>
    <w:rsid w:val="0094418B"/>
    <w:rsid w:val="00944279"/>
    <w:rsid w:val="0094441C"/>
    <w:rsid w:val="00944456"/>
    <w:rsid w:val="0094471B"/>
    <w:rsid w:val="0094487B"/>
    <w:rsid w:val="0094489F"/>
    <w:rsid w:val="00944D34"/>
    <w:rsid w:val="00944E10"/>
    <w:rsid w:val="00944F28"/>
    <w:rsid w:val="00944FB0"/>
    <w:rsid w:val="009453FF"/>
    <w:rsid w:val="00945401"/>
    <w:rsid w:val="00945433"/>
    <w:rsid w:val="00945834"/>
    <w:rsid w:val="009459B5"/>
    <w:rsid w:val="00945ADB"/>
    <w:rsid w:val="00945CD1"/>
    <w:rsid w:val="00945CF2"/>
    <w:rsid w:val="009462D4"/>
    <w:rsid w:val="009462F4"/>
    <w:rsid w:val="00946598"/>
    <w:rsid w:val="0094662A"/>
    <w:rsid w:val="0094675F"/>
    <w:rsid w:val="00946822"/>
    <w:rsid w:val="00946B22"/>
    <w:rsid w:val="00946D17"/>
    <w:rsid w:val="00946D6A"/>
    <w:rsid w:val="00946E57"/>
    <w:rsid w:val="00947114"/>
    <w:rsid w:val="0094715C"/>
    <w:rsid w:val="009473CE"/>
    <w:rsid w:val="00947585"/>
    <w:rsid w:val="009475E8"/>
    <w:rsid w:val="009476DB"/>
    <w:rsid w:val="00947805"/>
    <w:rsid w:val="009479C1"/>
    <w:rsid w:val="009479CC"/>
    <w:rsid w:val="00947A44"/>
    <w:rsid w:val="00947B97"/>
    <w:rsid w:val="00947D83"/>
    <w:rsid w:val="00947DE1"/>
    <w:rsid w:val="00947F55"/>
    <w:rsid w:val="0095012F"/>
    <w:rsid w:val="009502F5"/>
    <w:rsid w:val="009503F2"/>
    <w:rsid w:val="00950449"/>
    <w:rsid w:val="009504E7"/>
    <w:rsid w:val="009505A3"/>
    <w:rsid w:val="00950D9A"/>
    <w:rsid w:val="00950EE1"/>
    <w:rsid w:val="00951070"/>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41"/>
    <w:rsid w:val="0095299D"/>
    <w:rsid w:val="00952CFE"/>
    <w:rsid w:val="00952E30"/>
    <w:rsid w:val="00952FDD"/>
    <w:rsid w:val="0095309F"/>
    <w:rsid w:val="00953B26"/>
    <w:rsid w:val="00953FC8"/>
    <w:rsid w:val="009540D1"/>
    <w:rsid w:val="009541E0"/>
    <w:rsid w:val="00954373"/>
    <w:rsid w:val="009544F5"/>
    <w:rsid w:val="00954537"/>
    <w:rsid w:val="00954783"/>
    <w:rsid w:val="009548A2"/>
    <w:rsid w:val="009549E3"/>
    <w:rsid w:val="0095515C"/>
    <w:rsid w:val="00955588"/>
    <w:rsid w:val="00955768"/>
    <w:rsid w:val="00955B06"/>
    <w:rsid w:val="00955DA0"/>
    <w:rsid w:val="00955E3F"/>
    <w:rsid w:val="00955E7D"/>
    <w:rsid w:val="00956179"/>
    <w:rsid w:val="009561A2"/>
    <w:rsid w:val="009561A5"/>
    <w:rsid w:val="009562D7"/>
    <w:rsid w:val="00956369"/>
    <w:rsid w:val="00956560"/>
    <w:rsid w:val="009565CE"/>
    <w:rsid w:val="00956702"/>
    <w:rsid w:val="00956929"/>
    <w:rsid w:val="009569E4"/>
    <w:rsid w:val="00956CD7"/>
    <w:rsid w:val="00956D7A"/>
    <w:rsid w:val="00956FEC"/>
    <w:rsid w:val="00957263"/>
    <w:rsid w:val="0095748E"/>
    <w:rsid w:val="0095749D"/>
    <w:rsid w:val="009574D1"/>
    <w:rsid w:val="00957B67"/>
    <w:rsid w:val="00957BA5"/>
    <w:rsid w:val="00957C8D"/>
    <w:rsid w:val="00957D68"/>
    <w:rsid w:val="00957DE1"/>
    <w:rsid w:val="00957F5B"/>
    <w:rsid w:val="00957FE5"/>
    <w:rsid w:val="009601E7"/>
    <w:rsid w:val="0096027F"/>
    <w:rsid w:val="009602D8"/>
    <w:rsid w:val="0096073E"/>
    <w:rsid w:val="00960975"/>
    <w:rsid w:val="00960ABE"/>
    <w:rsid w:val="00960C90"/>
    <w:rsid w:val="0096102D"/>
    <w:rsid w:val="00961298"/>
    <w:rsid w:val="009612B7"/>
    <w:rsid w:val="00961371"/>
    <w:rsid w:val="0096143D"/>
    <w:rsid w:val="0096169E"/>
    <w:rsid w:val="009619F0"/>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50A5"/>
    <w:rsid w:val="009650E7"/>
    <w:rsid w:val="0096549F"/>
    <w:rsid w:val="009655EF"/>
    <w:rsid w:val="009657DE"/>
    <w:rsid w:val="009657DF"/>
    <w:rsid w:val="0096588B"/>
    <w:rsid w:val="00965AF9"/>
    <w:rsid w:val="00965C37"/>
    <w:rsid w:val="00965C58"/>
    <w:rsid w:val="00965CD5"/>
    <w:rsid w:val="00965CE0"/>
    <w:rsid w:val="00965CFC"/>
    <w:rsid w:val="00966132"/>
    <w:rsid w:val="009664BC"/>
    <w:rsid w:val="0096663B"/>
    <w:rsid w:val="009667B7"/>
    <w:rsid w:val="0096694E"/>
    <w:rsid w:val="00966956"/>
    <w:rsid w:val="00966969"/>
    <w:rsid w:val="00966A1F"/>
    <w:rsid w:val="00966ACA"/>
    <w:rsid w:val="00966D76"/>
    <w:rsid w:val="00966F11"/>
    <w:rsid w:val="0096721B"/>
    <w:rsid w:val="00967310"/>
    <w:rsid w:val="00967349"/>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0F6E"/>
    <w:rsid w:val="0097123B"/>
    <w:rsid w:val="009712C0"/>
    <w:rsid w:val="0097173A"/>
    <w:rsid w:val="00971851"/>
    <w:rsid w:val="009718D3"/>
    <w:rsid w:val="009719D3"/>
    <w:rsid w:val="009719D6"/>
    <w:rsid w:val="00971D62"/>
    <w:rsid w:val="00971D9C"/>
    <w:rsid w:val="00971EBA"/>
    <w:rsid w:val="0097223D"/>
    <w:rsid w:val="00972281"/>
    <w:rsid w:val="009726C4"/>
    <w:rsid w:val="00972786"/>
    <w:rsid w:val="00972867"/>
    <w:rsid w:val="00972A39"/>
    <w:rsid w:val="00972D38"/>
    <w:rsid w:val="00972E11"/>
    <w:rsid w:val="00972F15"/>
    <w:rsid w:val="00973037"/>
    <w:rsid w:val="00973203"/>
    <w:rsid w:val="00973344"/>
    <w:rsid w:val="00973692"/>
    <w:rsid w:val="009736F5"/>
    <w:rsid w:val="009737E3"/>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A11"/>
    <w:rsid w:val="00975A39"/>
    <w:rsid w:val="00975AE7"/>
    <w:rsid w:val="00975B28"/>
    <w:rsid w:val="00975D38"/>
    <w:rsid w:val="00975D40"/>
    <w:rsid w:val="00975E1D"/>
    <w:rsid w:val="00975E1F"/>
    <w:rsid w:val="00975E50"/>
    <w:rsid w:val="00975ED5"/>
    <w:rsid w:val="0097691B"/>
    <w:rsid w:val="00976980"/>
    <w:rsid w:val="00976E33"/>
    <w:rsid w:val="0097707F"/>
    <w:rsid w:val="009771B5"/>
    <w:rsid w:val="00977325"/>
    <w:rsid w:val="00977373"/>
    <w:rsid w:val="00977463"/>
    <w:rsid w:val="009777F8"/>
    <w:rsid w:val="00977F8E"/>
    <w:rsid w:val="00977FB2"/>
    <w:rsid w:val="00980217"/>
    <w:rsid w:val="00980329"/>
    <w:rsid w:val="0098040D"/>
    <w:rsid w:val="0098077A"/>
    <w:rsid w:val="0098099E"/>
    <w:rsid w:val="00980BBD"/>
    <w:rsid w:val="00980C12"/>
    <w:rsid w:val="00980CA3"/>
    <w:rsid w:val="00980DA5"/>
    <w:rsid w:val="00980DC2"/>
    <w:rsid w:val="00980FEF"/>
    <w:rsid w:val="009810C9"/>
    <w:rsid w:val="0098124C"/>
    <w:rsid w:val="009814E4"/>
    <w:rsid w:val="00981CB2"/>
    <w:rsid w:val="00981E64"/>
    <w:rsid w:val="00981FF6"/>
    <w:rsid w:val="0098205B"/>
    <w:rsid w:val="0098205E"/>
    <w:rsid w:val="00982099"/>
    <w:rsid w:val="009821DC"/>
    <w:rsid w:val="009821F5"/>
    <w:rsid w:val="009823F6"/>
    <w:rsid w:val="00982531"/>
    <w:rsid w:val="0098273F"/>
    <w:rsid w:val="009829E8"/>
    <w:rsid w:val="00982A61"/>
    <w:rsid w:val="00982B98"/>
    <w:rsid w:val="00982C6C"/>
    <w:rsid w:val="00982C99"/>
    <w:rsid w:val="00982CFA"/>
    <w:rsid w:val="00982EB5"/>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587"/>
    <w:rsid w:val="00985655"/>
    <w:rsid w:val="00985682"/>
    <w:rsid w:val="009858D9"/>
    <w:rsid w:val="00985AA4"/>
    <w:rsid w:val="00985B43"/>
    <w:rsid w:val="00985C97"/>
    <w:rsid w:val="00985D2D"/>
    <w:rsid w:val="00986049"/>
    <w:rsid w:val="009860A9"/>
    <w:rsid w:val="009861B1"/>
    <w:rsid w:val="00986805"/>
    <w:rsid w:val="00986954"/>
    <w:rsid w:val="00986A91"/>
    <w:rsid w:val="00986B48"/>
    <w:rsid w:val="00986B74"/>
    <w:rsid w:val="00986C2E"/>
    <w:rsid w:val="00986F1B"/>
    <w:rsid w:val="00987278"/>
    <w:rsid w:val="009876DF"/>
    <w:rsid w:val="0098785F"/>
    <w:rsid w:val="009879D9"/>
    <w:rsid w:val="00987A6B"/>
    <w:rsid w:val="00987AA5"/>
    <w:rsid w:val="00987B60"/>
    <w:rsid w:val="00987D34"/>
    <w:rsid w:val="00987DEF"/>
    <w:rsid w:val="009900F2"/>
    <w:rsid w:val="009900FC"/>
    <w:rsid w:val="009902AB"/>
    <w:rsid w:val="009904AE"/>
    <w:rsid w:val="00990686"/>
    <w:rsid w:val="0099083D"/>
    <w:rsid w:val="00990BA7"/>
    <w:rsid w:val="00990C1E"/>
    <w:rsid w:val="00990D34"/>
    <w:rsid w:val="00990DB5"/>
    <w:rsid w:val="00990EB5"/>
    <w:rsid w:val="00990EF8"/>
    <w:rsid w:val="00990EFB"/>
    <w:rsid w:val="009911BB"/>
    <w:rsid w:val="00991432"/>
    <w:rsid w:val="009914A1"/>
    <w:rsid w:val="00991539"/>
    <w:rsid w:val="009916A1"/>
    <w:rsid w:val="0099189E"/>
    <w:rsid w:val="00991981"/>
    <w:rsid w:val="00991DBC"/>
    <w:rsid w:val="00991EC5"/>
    <w:rsid w:val="00991EEE"/>
    <w:rsid w:val="0099260C"/>
    <w:rsid w:val="0099288C"/>
    <w:rsid w:val="00992989"/>
    <w:rsid w:val="009929F4"/>
    <w:rsid w:val="00992A34"/>
    <w:rsid w:val="00992AEE"/>
    <w:rsid w:val="00992F56"/>
    <w:rsid w:val="009930D4"/>
    <w:rsid w:val="0099335A"/>
    <w:rsid w:val="00993393"/>
    <w:rsid w:val="00993947"/>
    <w:rsid w:val="00993A10"/>
    <w:rsid w:val="00993CC1"/>
    <w:rsid w:val="00993F6D"/>
    <w:rsid w:val="00994000"/>
    <w:rsid w:val="0099419C"/>
    <w:rsid w:val="00994243"/>
    <w:rsid w:val="0099427B"/>
    <w:rsid w:val="009946B5"/>
    <w:rsid w:val="009946E7"/>
    <w:rsid w:val="009948D7"/>
    <w:rsid w:val="00994CF2"/>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392"/>
    <w:rsid w:val="009966EB"/>
    <w:rsid w:val="00996728"/>
    <w:rsid w:val="009967B0"/>
    <w:rsid w:val="00996999"/>
    <w:rsid w:val="00996B4A"/>
    <w:rsid w:val="00996BB6"/>
    <w:rsid w:val="00996CEB"/>
    <w:rsid w:val="00996DAA"/>
    <w:rsid w:val="00996E61"/>
    <w:rsid w:val="00996FF4"/>
    <w:rsid w:val="009970C7"/>
    <w:rsid w:val="00997289"/>
    <w:rsid w:val="0099761A"/>
    <w:rsid w:val="009977EB"/>
    <w:rsid w:val="00997848"/>
    <w:rsid w:val="00997909"/>
    <w:rsid w:val="009979CD"/>
    <w:rsid w:val="009979DE"/>
    <w:rsid w:val="00997A58"/>
    <w:rsid w:val="00997B16"/>
    <w:rsid w:val="00997B43"/>
    <w:rsid w:val="00997B6D"/>
    <w:rsid w:val="00997E2C"/>
    <w:rsid w:val="00997EDC"/>
    <w:rsid w:val="00997FF6"/>
    <w:rsid w:val="009A01AE"/>
    <w:rsid w:val="009A01B3"/>
    <w:rsid w:val="009A02E6"/>
    <w:rsid w:val="009A05F8"/>
    <w:rsid w:val="009A0977"/>
    <w:rsid w:val="009A09E7"/>
    <w:rsid w:val="009A0B66"/>
    <w:rsid w:val="009A0B91"/>
    <w:rsid w:val="009A0BCC"/>
    <w:rsid w:val="009A0CCB"/>
    <w:rsid w:val="009A0CD8"/>
    <w:rsid w:val="009A0E17"/>
    <w:rsid w:val="009A1154"/>
    <w:rsid w:val="009A116A"/>
    <w:rsid w:val="009A11B4"/>
    <w:rsid w:val="009A12E5"/>
    <w:rsid w:val="009A1386"/>
    <w:rsid w:val="009A1732"/>
    <w:rsid w:val="009A1B10"/>
    <w:rsid w:val="009A1B2D"/>
    <w:rsid w:val="009A1DB4"/>
    <w:rsid w:val="009A1E78"/>
    <w:rsid w:val="009A1EA4"/>
    <w:rsid w:val="009A1F92"/>
    <w:rsid w:val="009A201A"/>
    <w:rsid w:val="009A20CE"/>
    <w:rsid w:val="009A2392"/>
    <w:rsid w:val="009A24A8"/>
    <w:rsid w:val="009A25B4"/>
    <w:rsid w:val="009A2604"/>
    <w:rsid w:val="009A27DE"/>
    <w:rsid w:val="009A27E8"/>
    <w:rsid w:val="009A2838"/>
    <w:rsid w:val="009A28EA"/>
    <w:rsid w:val="009A2A26"/>
    <w:rsid w:val="009A2A33"/>
    <w:rsid w:val="009A2AC4"/>
    <w:rsid w:val="009A2B41"/>
    <w:rsid w:val="009A2BEC"/>
    <w:rsid w:val="009A2D19"/>
    <w:rsid w:val="009A2D38"/>
    <w:rsid w:val="009A2E0C"/>
    <w:rsid w:val="009A2F76"/>
    <w:rsid w:val="009A3288"/>
    <w:rsid w:val="009A32BA"/>
    <w:rsid w:val="009A34FB"/>
    <w:rsid w:val="009A358E"/>
    <w:rsid w:val="009A35D5"/>
    <w:rsid w:val="009A3884"/>
    <w:rsid w:val="009A3963"/>
    <w:rsid w:val="009A3A9A"/>
    <w:rsid w:val="009A3AFB"/>
    <w:rsid w:val="009A3C97"/>
    <w:rsid w:val="009A3D2F"/>
    <w:rsid w:val="009A3DB2"/>
    <w:rsid w:val="009A3EF5"/>
    <w:rsid w:val="009A3F93"/>
    <w:rsid w:val="009A40E3"/>
    <w:rsid w:val="009A4192"/>
    <w:rsid w:val="009A45E3"/>
    <w:rsid w:val="009A4765"/>
    <w:rsid w:val="009A47D8"/>
    <w:rsid w:val="009A4881"/>
    <w:rsid w:val="009A4ADE"/>
    <w:rsid w:val="009A52F1"/>
    <w:rsid w:val="009A540C"/>
    <w:rsid w:val="009A5611"/>
    <w:rsid w:val="009A5685"/>
    <w:rsid w:val="009A56AD"/>
    <w:rsid w:val="009A576D"/>
    <w:rsid w:val="009A576E"/>
    <w:rsid w:val="009A58EA"/>
    <w:rsid w:val="009A5901"/>
    <w:rsid w:val="009A595D"/>
    <w:rsid w:val="009A5A0A"/>
    <w:rsid w:val="009A5A93"/>
    <w:rsid w:val="009A5A9A"/>
    <w:rsid w:val="009A5BFF"/>
    <w:rsid w:val="009A5D8B"/>
    <w:rsid w:val="009A6023"/>
    <w:rsid w:val="009A618D"/>
    <w:rsid w:val="009A62F0"/>
    <w:rsid w:val="009A65AA"/>
    <w:rsid w:val="009A65B1"/>
    <w:rsid w:val="009A66F2"/>
    <w:rsid w:val="009A684A"/>
    <w:rsid w:val="009A6852"/>
    <w:rsid w:val="009A68D3"/>
    <w:rsid w:val="009A695A"/>
    <w:rsid w:val="009A6A4B"/>
    <w:rsid w:val="009A6A7B"/>
    <w:rsid w:val="009A6C76"/>
    <w:rsid w:val="009A6CD5"/>
    <w:rsid w:val="009A6E04"/>
    <w:rsid w:val="009A7170"/>
    <w:rsid w:val="009A71D4"/>
    <w:rsid w:val="009A7522"/>
    <w:rsid w:val="009A7628"/>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0F2"/>
    <w:rsid w:val="009B2158"/>
    <w:rsid w:val="009B23F1"/>
    <w:rsid w:val="009B242E"/>
    <w:rsid w:val="009B24A7"/>
    <w:rsid w:val="009B25CE"/>
    <w:rsid w:val="009B2714"/>
    <w:rsid w:val="009B2808"/>
    <w:rsid w:val="009B2830"/>
    <w:rsid w:val="009B294B"/>
    <w:rsid w:val="009B29DC"/>
    <w:rsid w:val="009B2A4D"/>
    <w:rsid w:val="009B2AEE"/>
    <w:rsid w:val="009B2B61"/>
    <w:rsid w:val="009B358A"/>
    <w:rsid w:val="009B36BC"/>
    <w:rsid w:val="009B3710"/>
    <w:rsid w:val="009B3857"/>
    <w:rsid w:val="009B3C27"/>
    <w:rsid w:val="009B3D26"/>
    <w:rsid w:val="009B3D9C"/>
    <w:rsid w:val="009B3F53"/>
    <w:rsid w:val="009B401F"/>
    <w:rsid w:val="009B4273"/>
    <w:rsid w:val="009B432D"/>
    <w:rsid w:val="009B43AF"/>
    <w:rsid w:val="009B43EE"/>
    <w:rsid w:val="009B445F"/>
    <w:rsid w:val="009B447B"/>
    <w:rsid w:val="009B4488"/>
    <w:rsid w:val="009B4539"/>
    <w:rsid w:val="009B45D8"/>
    <w:rsid w:val="009B469C"/>
    <w:rsid w:val="009B474A"/>
    <w:rsid w:val="009B4881"/>
    <w:rsid w:val="009B48AB"/>
    <w:rsid w:val="009B494E"/>
    <w:rsid w:val="009B499E"/>
    <w:rsid w:val="009B4A51"/>
    <w:rsid w:val="009B4B11"/>
    <w:rsid w:val="009B4C13"/>
    <w:rsid w:val="009B4C71"/>
    <w:rsid w:val="009B4D47"/>
    <w:rsid w:val="009B4E7A"/>
    <w:rsid w:val="009B559B"/>
    <w:rsid w:val="009B5E2F"/>
    <w:rsid w:val="009B5E8A"/>
    <w:rsid w:val="009B6100"/>
    <w:rsid w:val="009B641D"/>
    <w:rsid w:val="009B64B7"/>
    <w:rsid w:val="009B6501"/>
    <w:rsid w:val="009B66D7"/>
    <w:rsid w:val="009B66ED"/>
    <w:rsid w:val="009B6AA2"/>
    <w:rsid w:val="009B6AE3"/>
    <w:rsid w:val="009B6B43"/>
    <w:rsid w:val="009B6BCC"/>
    <w:rsid w:val="009B6C53"/>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B71"/>
    <w:rsid w:val="009C1C04"/>
    <w:rsid w:val="009C1D2B"/>
    <w:rsid w:val="009C1FB9"/>
    <w:rsid w:val="009C20C7"/>
    <w:rsid w:val="009C2314"/>
    <w:rsid w:val="009C2319"/>
    <w:rsid w:val="009C26F6"/>
    <w:rsid w:val="009C2832"/>
    <w:rsid w:val="009C2A03"/>
    <w:rsid w:val="009C2B49"/>
    <w:rsid w:val="009C2BF1"/>
    <w:rsid w:val="009C2BF3"/>
    <w:rsid w:val="009C2D3D"/>
    <w:rsid w:val="009C3114"/>
    <w:rsid w:val="009C3279"/>
    <w:rsid w:val="009C3341"/>
    <w:rsid w:val="009C33BE"/>
    <w:rsid w:val="009C33DF"/>
    <w:rsid w:val="009C34A2"/>
    <w:rsid w:val="009C3612"/>
    <w:rsid w:val="009C3771"/>
    <w:rsid w:val="009C3A16"/>
    <w:rsid w:val="009C3AC6"/>
    <w:rsid w:val="009C3BEE"/>
    <w:rsid w:val="009C3D1F"/>
    <w:rsid w:val="009C4081"/>
    <w:rsid w:val="009C4139"/>
    <w:rsid w:val="009C4156"/>
    <w:rsid w:val="009C47C8"/>
    <w:rsid w:val="009C49A7"/>
    <w:rsid w:val="009C49AD"/>
    <w:rsid w:val="009C4A08"/>
    <w:rsid w:val="009C4A40"/>
    <w:rsid w:val="009C4A4F"/>
    <w:rsid w:val="009C4C8B"/>
    <w:rsid w:val="009C4C98"/>
    <w:rsid w:val="009C4E3F"/>
    <w:rsid w:val="009C4E71"/>
    <w:rsid w:val="009C4ED2"/>
    <w:rsid w:val="009C5227"/>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6F65"/>
    <w:rsid w:val="009C7338"/>
    <w:rsid w:val="009C737B"/>
    <w:rsid w:val="009C741A"/>
    <w:rsid w:val="009C74A2"/>
    <w:rsid w:val="009C761C"/>
    <w:rsid w:val="009C763E"/>
    <w:rsid w:val="009C76A8"/>
    <w:rsid w:val="009C79D2"/>
    <w:rsid w:val="009C7A47"/>
    <w:rsid w:val="009C7AFD"/>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2C1"/>
    <w:rsid w:val="009D1596"/>
    <w:rsid w:val="009D1669"/>
    <w:rsid w:val="009D17FF"/>
    <w:rsid w:val="009D18C3"/>
    <w:rsid w:val="009D1989"/>
    <w:rsid w:val="009D1BAE"/>
    <w:rsid w:val="009D1BCA"/>
    <w:rsid w:val="009D20AD"/>
    <w:rsid w:val="009D2227"/>
    <w:rsid w:val="009D23AA"/>
    <w:rsid w:val="009D247B"/>
    <w:rsid w:val="009D2998"/>
    <w:rsid w:val="009D2A83"/>
    <w:rsid w:val="009D2ADA"/>
    <w:rsid w:val="009D2E37"/>
    <w:rsid w:val="009D2F99"/>
    <w:rsid w:val="009D2FDC"/>
    <w:rsid w:val="009D3077"/>
    <w:rsid w:val="009D309D"/>
    <w:rsid w:val="009D319E"/>
    <w:rsid w:val="009D3262"/>
    <w:rsid w:val="009D3780"/>
    <w:rsid w:val="009D3801"/>
    <w:rsid w:val="009D396A"/>
    <w:rsid w:val="009D3BAA"/>
    <w:rsid w:val="009D3C9A"/>
    <w:rsid w:val="009D3CA7"/>
    <w:rsid w:val="009D3D8C"/>
    <w:rsid w:val="009D3DDD"/>
    <w:rsid w:val="009D3F70"/>
    <w:rsid w:val="009D43D7"/>
    <w:rsid w:val="009D44B7"/>
    <w:rsid w:val="009D46EC"/>
    <w:rsid w:val="009D46EF"/>
    <w:rsid w:val="009D4798"/>
    <w:rsid w:val="009D47C3"/>
    <w:rsid w:val="009D488D"/>
    <w:rsid w:val="009D48E6"/>
    <w:rsid w:val="009D4B6D"/>
    <w:rsid w:val="009D519A"/>
    <w:rsid w:val="009D53B9"/>
    <w:rsid w:val="009D543D"/>
    <w:rsid w:val="009D54AF"/>
    <w:rsid w:val="009D5799"/>
    <w:rsid w:val="009D57D1"/>
    <w:rsid w:val="009D59A6"/>
    <w:rsid w:val="009D59DE"/>
    <w:rsid w:val="009D5A42"/>
    <w:rsid w:val="009D5AB0"/>
    <w:rsid w:val="009D5C15"/>
    <w:rsid w:val="009D5FEA"/>
    <w:rsid w:val="009D60F5"/>
    <w:rsid w:val="009D6145"/>
    <w:rsid w:val="009D6225"/>
    <w:rsid w:val="009D6620"/>
    <w:rsid w:val="009D669D"/>
    <w:rsid w:val="009D673C"/>
    <w:rsid w:val="009D6C5A"/>
    <w:rsid w:val="009D702A"/>
    <w:rsid w:val="009D7143"/>
    <w:rsid w:val="009D732A"/>
    <w:rsid w:val="009D75C9"/>
    <w:rsid w:val="009D7761"/>
    <w:rsid w:val="009D7936"/>
    <w:rsid w:val="009D7B38"/>
    <w:rsid w:val="009D7BE5"/>
    <w:rsid w:val="009E0016"/>
    <w:rsid w:val="009E01B3"/>
    <w:rsid w:val="009E05C6"/>
    <w:rsid w:val="009E0638"/>
    <w:rsid w:val="009E065A"/>
    <w:rsid w:val="009E0662"/>
    <w:rsid w:val="009E093F"/>
    <w:rsid w:val="009E0A12"/>
    <w:rsid w:val="009E1016"/>
    <w:rsid w:val="009E1079"/>
    <w:rsid w:val="009E1365"/>
    <w:rsid w:val="009E13F8"/>
    <w:rsid w:val="009E1420"/>
    <w:rsid w:val="009E1679"/>
    <w:rsid w:val="009E1757"/>
    <w:rsid w:val="009E1B03"/>
    <w:rsid w:val="009E1B50"/>
    <w:rsid w:val="009E1B82"/>
    <w:rsid w:val="009E1E6C"/>
    <w:rsid w:val="009E1EAB"/>
    <w:rsid w:val="009E2329"/>
    <w:rsid w:val="009E2397"/>
    <w:rsid w:val="009E2407"/>
    <w:rsid w:val="009E2B85"/>
    <w:rsid w:val="009E321C"/>
    <w:rsid w:val="009E349C"/>
    <w:rsid w:val="009E34A7"/>
    <w:rsid w:val="009E35C0"/>
    <w:rsid w:val="009E3793"/>
    <w:rsid w:val="009E3886"/>
    <w:rsid w:val="009E39E7"/>
    <w:rsid w:val="009E3AEA"/>
    <w:rsid w:val="009E3DF8"/>
    <w:rsid w:val="009E3F59"/>
    <w:rsid w:val="009E3F87"/>
    <w:rsid w:val="009E3FEB"/>
    <w:rsid w:val="009E4225"/>
    <w:rsid w:val="009E42E9"/>
    <w:rsid w:val="009E43F0"/>
    <w:rsid w:val="009E49CE"/>
    <w:rsid w:val="009E4CA3"/>
    <w:rsid w:val="009E4DCE"/>
    <w:rsid w:val="009E4EDF"/>
    <w:rsid w:val="009E4FFE"/>
    <w:rsid w:val="009E5049"/>
    <w:rsid w:val="009E51B4"/>
    <w:rsid w:val="009E51BA"/>
    <w:rsid w:val="009E536D"/>
    <w:rsid w:val="009E545C"/>
    <w:rsid w:val="009E54AF"/>
    <w:rsid w:val="009E572E"/>
    <w:rsid w:val="009E58C9"/>
    <w:rsid w:val="009E5915"/>
    <w:rsid w:val="009E5C51"/>
    <w:rsid w:val="009E5DBD"/>
    <w:rsid w:val="009E5EC9"/>
    <w:rsid w:val="009E62B2"/>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89"/>
    <w:rsid w:val="009E7692"/>
    <w:rsid w:val="009E7A48"/>
    <w:rsid w:val="009E7D59"/>
    <w:rsid w:val="009F043B"/>
    <w:rsid w:val="009F0AEC"/>
    <w:rsid w:val="009F0D2F"/>
    <w:rsid w:val="009F0E7A"/>
    <w:rsid w:val="009F0F68"/>
    <w:rsid w:val="009F12E4"/>
    <w:rsid w:val="009F1346"/>
    <w:rsid w:val="009F153B"/>
    <w:rsid w:val="009F1933"/>
    <w:rsid w:val="009F1984"/>
    <w:rsid w:val="009F1A83"/>
    <w:rsid w:val="009F1ABF"/>
    <w:rsid w:val="009F1DD1"/>
    <w:rsid w:val="009F2088"/>
    <w:rsid w:val="009F22DA"/>
    <w:rsid w:val="009F250C"/>
    <w:rsid w:val="009F2646"/>
    <w:rsid w:val="009F2716"/>
    <w:rsid w:val="009F277E"/>
    <w:rsid w:val="009F2B32"/>
    <w:rsid w:val="009F2BF7"/>
    <w:rsid w:val="009F2DA1"/>
    <w:rsid w:val="009F2DFE"/>
    <w:rsid w:val="009F2EFD"/>
    <w:rsid w:val="009F3029"/>
    <w:rsid w:val="009F34BB"/>
    <w:rsid w:val="009F3686"/>
    <w:rsid w:val="009F37B5"/>
    <w:rsid w:val="009F38A7"/>
    <w:rsid w:val="009F3B71"/>
    <w:rsid w:val="009F3BD8"/>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51A"/>
    <w:rsid w:val="009F565A"/>
    <w:rsid w:val="009F594A"/>
    <w:rsid w:val="009F5CB5"/>
    <w:rsid w:val="009F5D5D"/>
    <w:rsid w:val="009F5EC1"/>
    <w:rsid w:val="009F6066"/>
    <w:rsid w:val="009F637C"/>
    <w:rsid w:val="009F6415"/>
    <w:rsid w:val="009F6512"/>
    <w:rsid w:val="009F6557"/>
    <w:rsid w:val="009F66AD"/>
    <w:rsid w:val="009F6AA6"/>
    <w:rsid w:val="009F6AB6"/>
    <w:rsid w:val="009F6B2A"/>
    <w:rsid w:val="009F6DD9"/>
    <w:rsid w:val="009F6F46"/>
    <w:rsid w:val="009F7080"/>
    <w:rsid w:val="009F70A4"/>
    <w:rsid w:val="009F70AF"/>
    <w:rsid w:val="009F7434"/>
    <w:rsid w:val="009F756E"/>
    <w:rsid w:val="009F7590"/>
    <w:rsid w:val="009F794A"/>
    <w:rsid w:val="009F7A3D"/>
    <w:rsid w:val="009F7BBC"/>
    <w:rsid w:val="009F7BF7"/>
    <w:rsid w:val="00A00030"/>
    <w:rsid w:val="00A00039"/>
    <w:rsid w:val="00A00509"/>
    <w:rsid w:val="00A0068E"/>
    <w:rsid w:val="00A0074C"/>
    <w:rsid w:val="00A00902"/>
    <w:rsid w:val="00A00BCB"/>
    <w:rsid w:val="00A00BE1"/>
    <w:rsid w:val="00A00D5D"/>
    <w:rsid w:val="00A00DC2"/>
    <w:rsid w:val="00A0103D"/>
    <w:rsid w:val="00A01045"/>
    <w:rsid w:val="00A01491"/>
    <w:rsid w:val="00A01550"/>
    <w:rsid w:val="00A01647"/>
    <w:rsid w:val="00A01769"/>
    <w:rsid w:val="00A01774"/>
    <w:rsid w:val="00A0179B"/>
    <w:rsid w:val="00A01857"/>
    <w:rsid w:val="00A01ADC"/>
    <w:rsid w:val="00A01C2F"/>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4AD"/>
    <w:rsid w:val="00A054C5"/>
    <w:rsid w:val="00A0568E"/>
    <w:rsid w:val="00A056DC"/>
    <w:rsid w:val="00A05819"/>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F43"/>
    <w:rsid w:val="00A113E8"/>
    <w:rsid w:val="00A11493"/>
    <w:rsid w:val="00A1149D"/>
    <w:rsid w:val="00A11731"/>
    <w:rsid w:val="00A1192D"/>
    <w:rsid w:val="00A11B40"/>
    <w:rsid w:val="00A11B59"/>
    <w:rsid w:val="00A11B8D"/>
    <w:rsid w:val="00A11C19"/>
    <w:rsid w:val="00A12358"/>
    <w:rsid w:val="00A12563"/>
    <w:rsid w:val="00A126B4"/>
    <w:rsid w:val="00A12BC5"/>
    <w:rsid w:val="00A12C15"/>
    <w:rsid w:val="00A12DB6"/>
    <w:rsid w:val="00A1302C"/>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9D4"/>
    <w:rsid w:val="00A15A32"/>
    <w:rsid w:val="00A15BF8"/>
    <w:rsid w:val="00A15CCC"/>
    <w:rsid w:val="00A15D89"/>
    <w:rsid w:val="00A15DCE"/>
    <w:rsid w:val="00A15F3F"/>
    <w:rsid w:val="00A16190"/>
    <w:rsid w:val="00A161D2"/>
    <w:rsid w:val="00A16288"/>
    <w:rsid w:val="00A16414"/>
    <w:rsid w:val="00A166A6"/>
    <w:rsid w:val="00A1697B"/>
    <w:rsid w:val="00A16AE8"/>
    <w:rsid w:val="00A16D43"/>
    <w:rsid w:val="00A17040"/>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05"/>
    <w:rsid w:val="00A17E43"/>
    <w:rsid w:val="00A17EEB"/>
    <w:rsid w:val="00A20104"/>
    <w:rsid w:val="00A20694"/>
    <w:rsid w:val="00A208A9"/>
    <w:rsid w:val="00A20A4A"/>
    <w:rsid w:val="00A20E10"/>
    <w:rsid w:val="00A20E2E"/>
    <w:rsid w:val="00A20F8B"/>
    <w:rsid w:val="00A21429"/>
    <w:rsid w:val="00A2172A"/>
    <w:rsid w:val="00A217B5"/>
    <w:rsid w:val="00A21B01"/>
    <w:rsid w:val="00A21D9A"/>
    <w:rsid w:val="00A21DAC"/>
    <w:rsid w:val="00A22146"/>
    <w:rsid w:val="00A2244B"/>
    <w:rsid w:val="00A2268A"/>
    <w:rsid w:val="00A226F3"/>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839"/>
    <w:rsid w:val="00A24BBE"/>
    <w:rsid w:val="00A24BDC"/>
    <w:rsid w:val="00A24DF6"/>
    <w:rsid w:val="00A24E69"/>
    <w:rsid w:val="00A24FB9"/>
    <w:rsid w:val="00A250F6"/>
    <w:rsid w:val="00A2539C"/>
    <w:rsid w:val="00A2544D"/>
    <w:rsid w:val="00A25854"/>
    <w:rsid w:val="00A2592E"/>
    <w:rsid w:val="00A25BAA"/>
    <w:rsid w:val="00A25BFE"/>
    <w:rsid w:val="00A25CFA"/>
    <w:rsid w:val="00A25DF2"/>
    <w:rsid w:val="00A25ED9"/>
    <w:rsid w:val="00A25EED"/>
    <w:rsid w:val="00A260FE"/>
    <w:rsid w:val="00A26187"/>
    <w:rsid w:val="00A261BD"/>
    <w:rsid w:val="00A26472"/>
    <w:rsid w:val="00A266AA"/>
    <w:rsid w:val="00A269A7"/>
    <w:rsid w:val="00A269AD"/>
    <w:rsid w:val="00A26ADA"/>
    <w:rsid w:val="00A26BB4"/>
    <w:rsid w:val="00A26C8B"/>
    <w:rsid w:val="00A26DE0"/>
    <w:rsid w:val="00A26F46"/>
    <w:rsid w:val="00A26FE8"/>
    <w:rsid w:val="00A2719E"/>
    <w:rsid w:val="00A27344"/>
    <w:rsid w:val="00A2736D"/>
    <w:rsid w:val="00A273A8"/>
    <w:rsid w:val="00A27CC1"/>
    <w:rsid w:val="00A27EE6"/>
    <w:rsid w:val="00A30082"/>
    <w:rsid w:val="00A3034D"/>
    <w:rsid w:val="00A3058E"/>
    <w:rsid w:val="00A3066D"/>
    <w:rsid w:val="00A307DC"/>
    <w:rsid w:val="00A30847"/>
    <w:rsid w:val="00A30952"/>
    <w:rsid w:val="00A30A7B"/>
    <w:rsid w:val="00A30B75"/>
    <w:rsid w:val="00A30E39"/>
    <w:rsid w:val="00A30E40"/>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54"/>
    <w:rsid w:val="00A3276C"/>
    <w:rsid w:val="00A327DF"/>
    <w:rsid w:val="00A32F7D"/>
    <w:rsid w:val="00A33075"/>
    <w:rsid w:val="00A330B6"/>
    <w:rsid w:val="00A330F7"/>
    <w:rsid w:val="00A331B5"/>
    <w:rsid w:val="00A33295"/>
    <w:rsid w:val="00A33334"/>
    <w:rsid w:val="00A33341"/>
    <w:rsid w:val="00A3340A"/>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22"/>
    <w:rsid w:val="00A356C1"/>
    <w:rsid w:val="00A356FF"/>
    <w:rsid w:val="00A3573A"/>
    <w:rsid w:val="00A358BF"/>
    <w:rsid w:val="00A35AB1"/>
    <w:rsid w:val="00A35B87"/>
    <w:rsid w:val="00A35CA1"/>
    <w:rsid w:val="00A35F4A"/>
    <w:rsid w:val="00A35F66"/>
    <w:rsid w:val="00A363DA"/>
    <w:rsid w:val="00A36702"/>
    <w:rsid w:val="00A3672D"/>
    <w:rsid w:val="00A36748"/>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C3B"/>
    <w:rsid w:val="00A40FA8"/>
    <w:rsid w:val="00A40FBA"/>
    <w:rsid w:val="00A410ED"/>
    <w:rsid w:val="00A41363"/>
    <w:rsid w:val="00A4149B"/>
    <w:rsid w:val="00A41573"/>
    <w:rsid w:val="00A41636"/>
    <w:rsid w:val="00A416C8"/>
    <w:rsid w:val="00A41711"/>
    <w:rsid w:val="00A41A0A"/>
    <w:rsid w:val="00A41AD1"/>
    <w:rsid w:val="00A41B1A"/>
    <w:rsid w:val="00A41C0B"/>
    <w:rsid w:val="00A42020"/>
    <w:rsid w:val="00A420BA"/>
    <w:rsid w:val="00A4227F"/>
    <w:rsid w:val="00A42314"/>
    <w:rsid w:val="00A42636"/>
    <w:rsid w:val="00A42864"/>
    <w:rsid w:val="00A4299A"/>
    <w:rsid w:val="00A429A0"/>
    <w:rsid w:val="00A42CD4"/>
    <w:rsid w:val="00A42F44"/>
    <w:rsid w:val="00A43295"/>
    <w:rsid w:val="00A433E7"/>
    <w:rsid w:val="00A436F7"/>
    <w:rsid w:val="00A4399D"/>
    <w:rsid w:val="00A43B5D"/>
    <w:rsid w:val="00A43C63"/>
    <w:rsid w:val="00A43D65"/>
    <w:rsid w:val="00A44048"/>
    <w:rsid w:val="00A4407A"/>
    <w:rsid w:val="00A4416F"/>
    <w:rsid w:val="00A441D9"/>
    <w:rsid w:val="00A44201"/>
    <w:rsid w:val="00A44415"/>
    <w:rsid w:val="00A444E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F47"/>
    <w:rsid w:val="00A45FCD"/>
    <w:rsid w:val="00A4609D"/>
    <w:rsid w:val="00A460BD"/>
    <w:rsid w:val="00A460BE"/>
    <w:rsid w:val="00A46208"/>
    <w:rsid w:val="00A4648A"/>
    <w:rsid w:val="00A4672F"/>
    <w:rsid w:val="00A46A3C"/>
    <w:rsid w:val="00A46A9D"/>
    <w:rsid w:val="00A46BC1"/>
    <w:rsid w:val="00A46CBC"/>
    <w:rsid w:val="00A46EDD"/>
    <w:rsid w:val="00A46F35"/>
    <w:rsid w:val="00A471FD"/>
    <w:rsid w:val="00A473AA"/>
    <w:rsid w:val="00A47537"/>
    <w:rsid w:val="00A476FB"/>
    <w:rsid w:val="00A4778D"/>
    <w:rsid w:val="00A47D3F"/>
    <w:rsid w:val="00A47F1E"/>
    <w:rsid w:val="00A5028B"/>
    <w:rsid w:val="00A502AC"/>
    <w:rsid w:val="00A503AD"/>
    <w:rsid w:val="00A504FF"/>
    <w:rsid w:val="00A5058E"/>
    <w:rsid w:val="00A50751"/>
    <w:rsid w:val="00A50867"/>
    <w:rsid w:val="00A50B44"/>
    <w:rsid w:val="00A50BC9"/>
    <w:rsid w:val="00A51034"/>
    <w:rsid w:val="00A512F9"/>
    <w:rsid w:val="00A515DE"/>
    <w:rsid w:val="00A51609"/>
    <w:rsid w:val="00A5168B"/>
    <w:rsid w:val="00A517DE"/>
    <w:rsid w:val="00A51AD8"/>
    <w:rsid w:val="00A51FBD"/>
    <w:rsid w:val="00A52039"/>
    <w:rsid w:val="00A52126"/>
    <w:rsid w:val="00A52245"/>
    <w:rsid w:val="00A524D2"/>
    <w:rsid w:val="00A528A5"/>
    <w:rsid w:val="00A52F37"/>
    <w:rsid w:val="00A5318B"/>
    <w:rsid w:val="00A53260"/>
    <w:rsid w:val="00A53293"/>
    <w:rsid w:val="00A5343C"/>
    <w:rsid w:val="00A534DA"/>
    <w:rsid w:val="00A5374D"/>
    <w:rsid w:val="00A5378C"/>
    <w:rsid w:val="00A5398E"/>
    <w:rsid w:val="00A53B0A"/>
    <w:rsid w:val="00A53B0D"/>
    <w:rsid w:val="00A53B3F"/>
    <w:rsid w:val="00A53EB4"/>
    <w:rsid w:val="00A53EEE"/>
    <w:rsid w:val="00A541B3"/>
    <w:rsid w:val="00A541FC"/>
    <w:rsid w:val="00A54348"/>
    <w:rsid w:val="00A54574"/>
    <w:rsid w:val="00A546D1"/>
    <w:rsid w:val="00A54A2F"/>
    <w:rsid w:val="00A54F1B"/>
    <w:rsid w:val="00A55857"/>
    <w:rsid w:val="00A55A0C"/>
    <w:rsid w:val="00A55D21"/>
    <w:rsid w:val="00A55D5A"/>
    <w:rsid w:val="00A55DDB"/>
    <w:rsid w:val="00A55EAD"/>
    <w:rsid w:val="00A560BE"/>
    <w:rsid w:val="00A561B5"/>
    <w:rsid w:val="00A56458"/>
    <w:rsid w:val="00A56537"/>
    <w:rsid w:val="00A5654F"/>
    <w:rsid w:val="00A5668C"/>
    <w:rsid w:val="00A566C7"/>
    <w:rsid w:val="00A56728"/>
    <w:rsid w:val="00A56B85"/>
    <w:rsid w:val="00A56CE4"/>
    <w:rsid w:val="00A56D1B"/>
    <w:rsid w:val="00A56D5B"/>
    <w:rsid w:val="00A56EC5"/>
    <w:rsid w:val="00A56F2C"/>
    <w:rsid w:val="00A56FD9"/>
    <w:rsid w:val="00A572AC"/>
    <w:rsid w:val="00A5735B"/>
    <w:rsid w:val="00A573B7"/>
    <w:rsid w:val="00A57486"/>
    <w:rsid w:val="00A57BEC"/>
    <w:rsid w:val="00A600DC"/>
    <w:rsid w:val="00A601AA"/>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604"/>
    <w:rsid w:val="00A6275E"/>
    <w:rsid w:val="00A62973"/>
    <w:rsid w:val="00A62A60"/>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4C7"/>
    <w:rsid w:val="00A654CA"/>
    <w:rsid w:val="00A65602"/>
    <w:rsid w:val="00A65776"/>
    <w:rsid w:val="00A6580F"/>
    <w:rsid w:val="00A6582C"/>
    <w:rsid w:val="00A6585D"/>
    <w:rsid w:val="00A65AF8"/>
    <w:rsid w:val="00A65C1B"/>
    <w:rsid w:val="00A65E07"/>
    <w:rsid w:val="00A65EE5"/>
    <w:rsid w:val="00A660BF"/>
    <w:rsid w:val="00A662E0"/>
    <w:rsid w:val="00A663BB"/>
    <w:rsid w:val="00A663FD"/>
    <w:rsid w:val="00A66865"/>
    <w:rsid w:val="00A66D99"/>
    <w:rsid w:val="00A66E7C"/>
    <w:rsid w:val="00A66EB6"/>
    <w:rsid w:val="00A672A5"/>
    <w:rsid w:val="00A6734C"/>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BA6"/>
    <w:rsid w:val="00A70FB0"/>
    <w:rsid w:val="00A71064"/>
    <w:rsid w:val="00A710A9"/>
    <w:rsid w:val="00A710AF"/>
    <w:rsid w:val="00A710B7"/>
    <w:rsid w:val="00A710EE"/>
    <w:rsid w:val="00A71310"/>
    <w:rsid w:val="00A7139B"/>
    <w:rsid w:val="00A713F9"/>
    <w:rsid w:val="00A716D7"/>
    <w:rsid w:val="00A7177F"/>
    <w:rsid w:val="00A71961"/>
    <w:rsid w:val="00A71AB9"/>
    <w:rsid w:val="00A71B1C"/>
    <w:rsid w:val="00A71E7E"/>
    <w:rsid w:val="00A71FC3"/>
    <w:rsid w:val="00A724E5"/>
    <w:rsid w:val="00A725D4"/>
    <w:rsid w:val="00A7267E"/>
    <w:rsid w:val="00A72864"/>
    <w:rsid w:val="00A729AE"/>
    <w:rsid w:val="00A72A61"/>
    <w:rsid w:val="00A72A7A"/>
    <w:rsid w:val="00A72AB8"/>
    <w:rsid w:val="00A72DC4"/>
    <w:rsid w:val="00A72F19"/>
    <w:rsid w:val="00A73151"/>
    <w:rsid w:val="00A731CA"/>
    <w:rsid w:val="00A732FD"/>
    <w:rsid w:val="00A734EE"/>
    <w:rsid w:val="00A7353D"/>
    <w:rsid w:val="00A736AC"/>
    <w:rsid w:val="00A73735"/>
    <w:rsid w:val="00A7390F"/>
    <w:rsid w:val="00A739A9"/>
    <w:rsid w:val="00A73A12"/>
    <w:rsid w:val="00A73C05"/>
    <w:rsid w:val="00A73C14"/>
    <w:rsid w:val="00A73ECD"/>
    <w:rsid w:val="00A741B8"/>
    <w:rsid w:val="00A7442C"/>
    <w:rsid w:val="00A74444"/>
    <w:rsid w:val="00A7458D"/>
    <w:rsid w:val="00A7467C"/>
    <w:rsid w:val="00A74747"/>
    <w:rsid w:val="00A74950"/>
    <w:rsid w:val="00A74CDB"/>
    <w:rsid w:val="00A75492"/>
    <w:rsid w:val="00A7549A"/>
    <w:rsid w:val="00A75542"/>
    <w:rsid w:val="00A75588"/>
    <w:rsid w:val="00A75618"/>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E6D"/>
    <w:rsid w:val="00A770E0"/>
    <w:rsid w:val="00A77124"/>
    <w:rsid w:val="00A773F4"/>
    <w:rsid w:val="00A7743D"/>
    <w:rsid w:val="00A77A5A"/>
    <w:rsid w:val="00A77B6C"/>
    <w:rsid w:val="00A77C85"/>
    <w:rsid w:val="00A77D8B"/>
    <w:rsid w:val="00A77D92"/>
    <w:rsid w:val="00A77DB6"/>
    <w:rsid w:val="00A77E83"/>
    <w:rsid w:val="00A80088"/>
    <w:rsid w:val="00A8012F"/>
    <w:rsid w:val="00A8025D"/>
    <w:rsid w:val="00A80434"/>
    <w:rsid w:val="00A804C3"/>
    <w:rsid w:val="00A8068F"/>
    <w:rsid w:val="00A807DE"/>
    <w:rsid w:val="00A80819"/>
    <w:rsid w:val="00A80952"/>
    <w:rsid w:val="00A80B62"/>
    <w:rsid w:val="00A80B79"/>
    <w:rsid w:val="00A80B86"/>
    <w:rsid w:val="00A80C3F"/>
    <w:rsid w:val="00A81054"/>
    <w:rsid w:val="00A81369"/>
    <w:rsid w:val="00A81439"/>
    <w:rsid w:val="00A815C4"/>
    <w:rsid w:val="00A81612"/>
    <w:rsid w:val="00A81699"/>
    <w:rsid w:val="00A817E9"/>
    <w:rsid w:val="00A818BB"/>
    <w:rsid w:val="00A8197F"/>
    <w:rsid w:val="00A81B1B"/>
    <w:rsid w:val="00A81B44"/>
    <w:rsid w:val="00A81B45"/>
    <w:rsid w:val="00A81BF5"/>
    <w:rsid w:val="00A81E81"/>
    <w:rsid w:val="00A81ECF"/>
    <w:rsid w:val="00A81EEE"/>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568"/>
    <w:rsid w:val="00A87742"/>
    <w:rsid w:val="00A878AC"/>
    <w:rsid w:val="00A87938"/>
    <w:rsid w:val="00A879EB"/>
    <w:rsid w:val="00A87A4C"/>
    <w:rsid w:val="00A87B66"/>
    <w:rsid w:val="00A87D33"/>
    <w:rsid w:val="00A87EB5"/>
    <w:rsid w:val="00A90616"/>
    <w:rsid w:val="00A906FF"/>
    <w:rsid w:val="00A908FF"/>
    <w:rsid w:val="00A90A08"/>
    <w:rsid w:val="00A90B43"/>
    <w:rsid w:val="00A90B7B"/>
    <w:rsid w:val="00A90E51"/>
    <w:rsid w:val="00A91005"/>
    <w:rsid w:val="00A910B4"/>
    <w:rsid w:val="00A91184"/>
    <w:rsid w:val="00A9150F"/>
    <w:rsid w:val="00A916E0"/>
    <w:rsid w:val="00A91796"/>
    <w:rsid w:val="00A9181D"/>
    <w:rsid w:val="00A918FB"/>
    <w:rsid w:val="00A919A1"/>
    <w:rsid w:val="00A91AEE"/>
    <w:rsid w:val="00A91B8A"/>
    <w:rsid w:val="00A91E8C"/>
    <w:rsid w:val="00A92295"/>
    <w:rsid w:val="00A925F3"/>
    <w:rsid w:val="00A92602"/>
    <w:rsid w:val="00A92891"/>
    <w:rsid w:val="00A92C3D"/>
    <w:rsid w:val="00A92CAD"/>
    <w:rsid w:val="00A92D83"/>
    <w:rsid w:val="00A92E66"/>
    <w:rsid w:val="00A92EA8"/>
    <w:rsid w:val="00A92F91"/>
    <w:rsid w:val="00A92FCF"/>
    <w:rsid w:val="00A9349E"/>
    <w:rsid w:val="00A935B1"/>
    <w:rsid w:val="00A93609"/>
    <w:rsid w:val="00A9362A"/>
    <w:rsid w:val="00A9378B"/>
    <w:rsid w:val="00A93822"/>
    <w:rsid w:val="00A93850"/>
    <w:rsid w:val="00A9388A"/>
    <w:rsid w:val="00A9393C"/>
    <w:rsid w:val="00A93AC9"/>
    <w:rsid w:val="00A93DAA"/>
    <w:rsid w:val="00A93E96"/>
    <w:rsid w:val="00A9408B"/>
    <w:rsid w:val="00A940EC"/>
    <w:rsid w:val="00A9410C"/>
    <w:rsid w:val="00A941A9"/>
    <w:rsid w:val="00A941BE"/>
    <w:rsid w:val="00A946C7"/>
    <w:rsid w:val="00A9482D"/>
    <w:rsid w:val="00A9484B"/>
    <w:rsid w:val="00A948C6"/>
    <w:rsid w:val="00A94AFF"/>
    <w:rsid w:val="00A94FFD"/>
    <w:rsid w:val="00A95084"/>
    <w:rsid w:val="00A95099"/>
    <w:rsid w:val="00A950E9"/>
    <w:rsid w:val="00A95104"/>
    <w:rsid w:val="00A9531B"/>
    <w:rsid w:val="00A95375"/>
    <w:rsid w:val="00A95386"/>
    <w:rsid w:val="00A95649"/>
    <w:rsid w:val="00A95BDA"/>
    <w:rsid w:val="00A95C09"/>
    <w:rsid w:val="00A95CAD"/>
    <w:rsid w:val="00A95E2C"/>
    <w:rsid w:val="00A95FF3"/>
    <w:rsid w:val="00A96067"/>
    <w:rsid w:val="00A960BF"/>
    <w:rsid w:val="00A96103"/>
    <w:rsid w:val="00A965E8"/>
    <w:rsid w:val="00A968B6"/>
    <w:rsid w:val="00A968C2"/>
    <w:rsid w:val="00A969DE"/>
    <w:rsid w:val="00A96DD9"/>
    <w:rsid w:val="00A96EB9"/>
    <w:rsid w:val="00A9700A"/>
    <w:rsid w:val="00A9701E"/>
    <w:rsid w:val="00A97118"/>
    <w:rsid w:val="00A9753D"/>
    <w:rsid w:val="00A979A8"/>
    <w:rsid w:val="00A97B31"/>
    <w:rsid w:val="00A97B61"/>
    <w:rsid w:val="00A97F61"/>
    <w:rsid w:val="00AA00C7"/>
    <w:rsid w:val="00AA060F"/>
    <w:rsid w:val="00AA06EB"/>
    <w:rsid w:val="00AA07C9"/>
    <w:rsid w:val="00AA07DE"/>
    <w:rsid w:val="00AA0E4E"/>
    <w:rsid w:val="00AA0FAE"/>
    <w:rsid w:val="00AA0FB4"/>
    <w:rsid w:val="00AA0FDC"/>
    <w:rsid w:val="00AA111A"/>
    <w:rsid w:val="00AA119B"/>
    <w:rsid w:val="00AA1387"/>
    <w:rsid w:val="00AA1481"/>
    <w:rsid w:val="00AA17BF"/>
    <w:rsid w:val="00AA17E3"/>
    <w:rsid w:val="00AA1861"/>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7F1"/>
    <w:rsid w:val="00AA3807"/>
    <w:rsid w:val="00AA3847"/>
    <w:rsid w:val="00AA3AC5"/>
    <w:rsid w:val="00AA3B8A"/>
    <w:rsid w:val="00AA3BE8"/>
    <w:rsid w:val="00AA41EC"/>
    <w:rsid w:val="00AA44A4"/>
    <w:rsid w:val="00AA4684"/>
    <w:rsid w:val="00AA47FE"/>
    <w:rsid w:val="00AA4A44"/>
    <w:rsid w:val="00AA4B95"/>
    <w:rsid w:val="00AA4F64"/>
    <w:rsid w:val="00AA4FC6"/>
    <w:rsid w:val="00AA5060"/>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F3B"/>
    <w:rsid w:val="00AB06AF"/>
    <w:rsid w:val="00AB0745"/>
    <w:rsid w:val="00AB0BE8"/>
    <w:rsid w:val="00AB0F11"/>
    <w:rsid w:val="00AB0FB6"/>
    <w:rsid w:val="00AB1249"/>
    <w:rsid w:val="00AB13CE"/>
    <w:rsid w:val="00AB15AA"/>
    <w:rsid w:val="00AB15FA"/>
    <w:rsid w:val="00AB17B0"/>
    <w:rsid w:val="00AB1933"/>
    <w:rsid w:val="00AB1AF2"/>
    <w:rsid w:val="00AB1C77"/>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3046"/>
    <w:rsid w:val="00AB35F9"/>
    <w:rsid w:val="00AB35FD"/>
    <w:rsid w:val="00AB367C"/>
    <w:rsid w:val="00AB38E0"/>
    <w:rsid w:val="00AB3993"/>
    <w:rsid w:val="00AB3B38"/>
    <w:rsid w:val="00AB4022"/>
    <w:rsid w:val="00AB4024"/>
    <w:rsid w:val="00AB4052"/>
    <w:rsid w:val="00AB40B6"/>
    <w:rsid w:val="00AB4237"/>
    <w:rsid w:val="00AB428D"/>
    <w:rsid w:val="00AB43A1"/>
    <w:rsid w:val="00AB45DC"/>
    <w:rsid w:val="00AB46E6"/>
    <w:rsid w:val="00AB47A2"/>
    <w:rsid w:val="00AB4918"/>
    <w:rsid w:val="00AB49DB"/>
    <w:rsid w:val="00AB4C03"/>
    <w:rsid w:val="00AB4CC2"/>
    <w:rsid w:val="00AB4E5A"/>
    <w:rsid w:val="00AB4E67"/>
    <w:rsid w:val="00AB4EE0"/>
    <w:rsid w:val="00AB5318"/>
    <w:rsid w:val="00AB55B3"/>
    <w:rsid w:val="00AB567A"/>
    <w:rsid w:val="00AB5698"/>
    <w:rsid w:val="00AB59F0"/>
    <w:rsid w:val="00AB5AA1"/>
    <w:rsid w:val="00AB5B91"/>
    <w:rsid w:val="00AB5CB9"/>
    <w:rsid w:val="00AB5D98"/>
    <w:rsid w:val="00AB5FAA"/>
    <w:rsid w:val="00AB6312"/>
    <w:rsid w:val="00AB64D2"/>
    <w:rsid w:val="00AB665F"/>
    <w:rsid w:val="00AB66AD"/>
    <w:rsid w:val="00AB67ED"/>
    <w:rsid w:val="00AB680E"/>
    <w:rsid w:val="00AB6D62"/>
    <w:rsid w:val="00AB7141"/>
    <w:rsid w:val="00AB71D0"/>
    <w:rsid w:val="00AB72AB"/>
    <w:rsid w:val="00AB76EF"/>
    <w:rsid w:val="00AB785E"/>
    <w:rsid w:val="00AB7908"/>
    <w:rsid w:val="00AB7A38"/>
    <w:rsid w:val="00AB7F05"/>
    <w:rsid w:val="00AC0015"/>
    <w:rsid w:val="00AC0078"/>
    <w:rsid w:val="00AC0160"/>
    <w:rsid w:val="00AC01A4"/>
    <w:rsid w:val="00AC01DF"/>
    <w:rsid w:val="00AC02B2"/>
    <w:rsid w:val="00AC02DB"/>
    <w:rsid w:val="00AC0572"/>
    <w:rsid w:val="00AC0682"/>
    <w:rsid w:val="00AC0B28"/>
    <w:rsid w:val="00AC0C8C"/>
    <w:rsid w:val="00AC0CC6"/>
    <w:rsid w:val="00AC11B0"/>
    <w:rsid w:val="00AC1495"/>
    <w:rsid w:val="00AC1804"/>
    <w:rsid w:val="00AC193A"/>
    <w:rsid w:val="00AC199C"/>
    <w:rsid w:val="00AC1A72"/>
    <w:rsid w:val="00AC1D74"/>
    <w:rsid w:val="00AC1E0C"/>
    <w:rsid w:val="00AC1EDA"/>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A9"/>
    <w:rsid w:val="00AC3714"/>
    <w:rsid w:val="00AC3C8C"/>
    <w:rsid w:val="00AC3EF6"/>
    <w:rsid w:val="00AC3F36"/>
    <w:rsid w:val="00AC4064"/>
    <w:rsid w:val="00AC40D3"/>
    <w:rsid w:val="00AC41FF"/>
    <w:rsid w:val="00AC421B"/>
    <w:rsid w:val="00AC4290"/>
    <w:rsid w:val="00AC4295"/>
    <w:rsid w:val="00AC462A"/>
    <w:rsid w:val="00AC4798"/>
    <w:rsid w:val="00AC4813"/>
    <w:rsid w:val="00AC4888"/>
    <w:rsid w:val="00AC48D4"/>
    <w:rsid w:val="00AC4993"/>
    <w:rsid w:val="00AC4B17"/>
    <w:rsid w:val="00AC5202"/>
    <w:rsid w:val="00AC529F"/>
    <w:rsid w:val="00AC55F6"/>
    <w:rsid w:val="00AC5632"/>
    <w:rsid w:val="00AC56E5"/>
    <w:rsid w:val="00AC597B"/>
    <w:rsid w:val="00AC5A0D"/>
    <w:rsid w:val="00AC5BFD"/>
    <w:rsid w:val="00AC5CCF"/>
    <w:rsid w:val="00AC5D69"/>
    <w:rsid w:val="00AC60AE"/>
    <w:rsid w:val="00AC60B3"/>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55"/>
    <w:rsid w:val="00AD024A"/>
    <w:rsid w:val="00AD0319"/>
    <w:rsid w:val="00AD032E"/>
    <w:rsid w:val="00AD03FA"/>
    <w:rsid w:val="00AD0577"/>
    <w:rsid w:val="00AD0733"/>
    <w:rsid w:val="00AD07F2"/>
    <w:rsid w:val="00AD0B09"/>
    <w:rsid w:val="00AD0B23"/>
    <w:rsid w:val="00AD0CED"/>
    <w:rsid w:val="00AD0E4F"/>
    <w:rsid w:val="00AD0E8B"/>
    <w:rsid w:val="00AD0ED2"/>
    <w:rsid w:val="00AD104F"/>
    <w:rsid w:val="00AD1112"/>
    <w:rsid w:val="00AD113E"/>
    <w:rsid w:val="00AD11D1"/>
    <w:rsid w:val="00AD139E"/>
    <w:rsid w:val="00AD1552"/>
    <w:rsid w:val="00AD1712"/>
    <w:rsid w:val="00AD17CB"/>
    <w:rsid w:val="00AD185A"/>
    <w:rsid w:val="00AD1A6A"/>
    <w:rsid w:val="00AD1AA9"/>
    <w:rsid w:val="00AD1F7D"/>
    <w:rsid w:val="00AD1FF2"/>
    <w:rsid w:val="00AD222D"/>
    <w:rsid w:val="00AD2244"/>
    <w:rsid w:val="00AD238A"/>
    <w:rsid w:val="00AD2447"/>
    <w:rsid w:val="00AD249E"/>
    <w:rsid w:val="00AD27F6"/>
    <w:rsid w:val="00AD296D"/>
    <w:rsid w:val="00AD2D93"/>
    <w:rsid w:val="00AD304B"/>
    <w:rsid w:val="00AD308F"/>
    <w:rsid w:val="00AD31A0"/>
    <w:rsid w:val="00AD320C"/>
    <w:rsid w:val="00AD32C4"/>
    <w:rsid w:val="00AD3421"/>
    <w:rsid w:val="00AD3489"/>
    <w:rsid w:val="00AD349B"/>
    <w:rsid w:val="00AD356E"/>
    <w:rsid w:val="00AD37BE"/>
    <w:rsid w:val="00AD3804"/>
    <w:rsid w:val="00AD3946"/>
    <w:rsid w:val="00AD3A5E"/>
    <w:rsid w:val="00AD3AF2"/>
    <w:rsid w:val="00AD3B23"/>
    <w:rsid w:val="00AD3BCE"/>
    <w:rsid w:val="00AD3CA8"/>
    <w:rsid w:val="00AD3E1D"/>
    <w:rsid w:val="00AD3EF8"/>
    <w:rsid w:val="00AD4194"/>
    <w:rsid w:val="00AD41F4"/>
    <w:rsid w:val="00AD42A7"/>
    <w:rsid w:val="00AD431F"/>
    <w:rsid w:val="00AD46A7"/>
    <w:rsid w:val="00AD47FB"/>
    <w:rsid w:val="00AD4937"/>
    <w:rsid w:val="00AD496A"/>
    <w:rsid w:val="00AD4A02"/>
    <w:rsid w:val="00AD4E10"/>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D37"/>
    <w:rsid w:val="00AD6EA0"/>
    <w:rsid w:val="00AD7254"/>
    <w:rsid w:val="00AD729B"/>
    <w:rsid w:val="00AD729E"/>
    <w:rsid w:val="00AD72CD"/>
    <w:rsid w:val="00AD7336"/>
    <w:rsid w:val="00AD74E2"/>
    <w:rsid w:val="00AD762C"/>
    <w:rsid w:val="00AD764A"/>
    <w:rsid w:val="00AD7A3B"/>
    <w:rsid w:val="00AD7D3B"/>
    <w:rsid w:val="00AD7D8F"/>
    <w:rsid w:val="00AE0039"/>
    <w:rsid w:val="00AE0051"/>
    <w:rsid w:val="00AE00AF"/>
    <w:rsid w:val="00AE00F0"/>
    <w:rsid w:val="00AE0148"/>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F01"/>
    <w:rsid w:val="00AE1F92"/>
    <w:rsid w:val="00AE215B"/>
    <w:rsid w:val="00AE24A4"/>
    <w:rsid w:val="00AE24D8"/>
    <w:rsid w:val="00AE252D"/>
    <w:rsid w:val="00AE2685"/>
    <w:rsid w:val="00AE26A3"/>
    <w:rsid w:val="00AE2771"/>
    <w:rsid w:val="00AE3059"/>
    <w:rsid w:val="00AE3096"/>
    <w:rsid w:val="00AE3206"/>
    <w:rsid w:val="00AE32A2"/>
    <w:rsid w:val="00AE3377"/>
    <w:rsid w:val="00AE33F1"/>
    <w:rsid w:val="00AE340F"/>
    <w:rsid w:val="00AE344C"/>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4C59"/>
    <w:rsid w:val="00AE5176"/>
    <w:rsid w:val="00AE55EF"/>
    <w:rsid w:val="00AE561C"/>
    <w:rsid w:val="00AE56B7"/>
    <w:rsid w:val="00AE5793"/>
    <w:rsid w:val="00AE5C80"/>
    <w:rsid w:val="00AE5F34"/>
    <w:rsid w:val="00AE5FA7"/>
    <w:rsid w:val="00AE6018"/>
    <w:rsid w:val="00AE60AF"/>
    <w:rsid w:val="00AE61B5"/>
    <w:rsid w:val="00AE6265"/>
    <w:rsid w:val="00AE6524"/>
    <w:rsid w:val="00AE67BF"/>
    <w:rsid w:val="00AE6A03"/>
    <w:rsid w:val="00AE6C62"/>
    <w:rsid w:val="00AE6C7B"/>
    <w:rsid w:val="00AE6D14"/>
    <w:rsid w:val="00AE6F32"/>
    <w:rsid w:val="00AE7802"/>
    <w:rsid w:val="00AE7A5F"/>
    <w:rsid w:val="00AE7B13"/>
    <w:rsid w:val="00AE7B20"/>
    <w:rsid w:val="00AE7B7E"/>
    <w:rsid w:val="00AE7D69"/>
    <w:rsid w:val="00AE7DA6"/>
    <w:rsid w:val="00AE7DBE"/>
    <w:rsid w:val="00AE7E44"/>
    <w:rsid w:val="00AE7E51"/>
    <w:rsid w:val="00AE7ECE"/>
    <w:rsid w:val="00AE7FD7"/>
    <w:rsid w:val="00AE7FFC"/>
    <w:rsid w:val="00AF000C"/>
    <w:rsid w:val="00AF00E2"/>
    <w:rsid w:val="00AF0268"/>
    <w:rsid w:val="00AF050B"/>
    <w:rsid w:val="00AF05C3"/>
    <w:rsid w:val="00AF05D1"/>
    <w:rsid w:val="00AF0D73"/>
    <w:rsid w:val="00AF0DD7"/>
    <w:rsid w:val="00AF0EB9"/>
    <w:rsid w:val="00AF0F15"/>
    <w:rsid w:val="00AF0F16"/>
    <w:rsid w:val="00AF128C"/>
    <w:rsid w:val="00AF13A1"/>
    <w:rsid w:val="00AF17DF"/>
    <w:rsid w:val="00AF181D"/>
    <w:rsid w:val="00AF1885"/>
    <w:rsid w:val="00AF1968"/>
    <w:rsid w:val="00AF19DF"/>
    <w:rsid w:val="00AF1B25"/>
    <w:rsid w:val="00AF1B73"/>
    <w:rsid w:val="00AF1EEC"/>
    <w:rsid w:val="00AF2198"/>
    <w:rsid w:val="00AF27A5"/>
    <w:rsid w:val="00AF27DE"/>
    <w:rsid w:val="00AF288B"/>
    <w:rsid w:val="00AF2A84"/>
    <w:rsid w:val="00AF2C9D"/>
    <w:rsid w:val="00AF2DAE"/>
    <w:rsid w:val="00AF30E2"/>
    <w:rsid w:val="00AF3167"/>
    <w:rsid w:val="00AF3367"/>
    <w:rsid w:val="00AF3543"/>
    <w:rsid w:val="00AF3715"/>
    <w:rsid w:val="00AF3768"/>
    <w:rsid w:val="00AF37DE"/>
    <w:rsid w:val="00AF3867"/>
    <w:rsid w:val="00AF3A7C"/>
    <w:rsid w:val="00AF3BC5"/>
    <w:rsid w:val="00AF3BCC"/>
    <w:rsid w:val="00AF3EF6"/>
    <w:rsid w:val="00AF436B"/>
    <w:rsid w:val="00AF4438"/>
    <w:rsid w:val="00AF4501"/>
    <w:rsid w:val="00AF4709"/>
    <w:rsid w:val="00AF47B2"/>
    <w:rsid w:val="00AF4866"/>
    <w:rsid w:val="00AF488A"/>
    <w:rsid w:val="00AF4B9B"/>
    <w:rsid w:val="00AF4BF7"/>
    <w:rsid w:val="00AF4DB9"/>
    <w:rsid w:val="00AF4E03"/>
    <w:rsid w:val="00AF4E22"/>
    <w:rsid w:val="00AF514B"/>
    <w:rsid w:val="00AF51D5"/>
    <w:rsid w:val="00AF52FB"/>
    <w:rsid w:val="00AF560A"/>
    <w:rsid w:val="00AF57DD"/>
    <w:rsid w:val="00AF59C4"/>
    <w:rsid w:val="00AF5E36"/>
    <w:rsid w:val="00AF6184"/>
    <w:rsid w:val="00AF6356"/>
    <w:rsid w:val="00AF63A2"/>
    <w:rsid w:val="00AF63BB"/>
    <w:rsid w:val="00AF6463"/>
    <w:rsid w:val="00AF670A"/>
    <w:rsid w:val="00AF6796"/>
    <w:rsid w:val="00AF71B8"/>
    <w:rsid w:val="00AF742A"/>
    <w:rsid w:val="00AF7689"/>
    <w:rsid w:val="00AF76DB"/>
    <w:rsid w:val="00AF7869"/>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108B"/>
    <w:rsid w:val="00B011E9"/>
    <w:rsid w:val="00B01282"/>
    <w:rsid w:val="00B01287"/>
    <w:rsid w:val="00B0155B"/>
    <w:rsid w:val="00B01630"/>
    <w:rsid w:val="00B0165F"/>
    <w:rsid w:val="00B01A14"/>
    <w:rsid w:val="00B01A25"/>
    <w:rsid w:val="00B01C07"/>
    <w:rsid w:val="00B01C4D"/>
    <w:rsid w:val="00B01CDE"/>
    <w:rsid w:val="00B01D69"/>
    <w:rsid w:val="00B01DC9"/>
    <w:rsid w:val="00B02127"/>
    <w:rsid w:val="00B02139"/>
    <w:rsid w:val="00B0217B"/>
    <w:rsid w:val="00B021EF"/>
    <w:rsid w:val="00B02330"/>
    <w:rsid w:val="00B02614"/>
    <w:rsid w:val="00B027E9"/>
    <w:rsid w:val="00B02978"/>
    <w:rsid w:val="00B02B0E"/>
    <w:rsid w:val="00B02C53"/>
    <w:rsid w:val="00B02C57"/>
    <w:rsid w:val="00B02C8D"/>
    <w:rsid w:val="00B02CAF"/>
    <w:rsid w:val="00B02DB0"/>
    <w:rsid w:val="00B031A4"/>
    <w:rsid w:val="00B031F9"/>
    <w:rsid w:val="00B0340E"/>
    <w:rsid w:val="00B036E3"/>
    <w:rsid w:val="00B037A1"/>
    <w:rsid w:val="00B037C7"/>
    <w:rsid w:val="00B03A17"/>
    <w:rsid w:val="00B03DAE"/>
    <w:rsid w:val="00B03DD9"/>
    <w:rsid w:val="00B03F94"/>
    <w:rsid w:val="00B04026"/>
    <w:rsid w:val="00B040A8"/>
    <w:rsid w:val="00B0412B"/>
    <w:rsid w:val="00B043A6"/>
    <w:rsid w:val="00B047CE"/>
    <w:rsid w:val="00B049AF"/>
    <w:rsid w:val="00B04B0F"/>
    <w:rsid w:val="00B04BD8"/>
    <w:rsid w:val="00B04BD9"/>
    <w:rsid w:val="00B05073"/>
    <w:rsid w:val="00B0526B"/>
    <w:rsid w:val="00B05341"/>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D21"/>
    <w:rsid w:val="00B07EBC"/>
    <w:rsid w:val="00B07F88"/>
    <w:rsid w:val="00B07FFA"/>
    <w:rsid w:val="00B07FFE"/>
    <w:rsid w:val="00B10001"/>
    <w:rsid w:val="00B1002C"/>
    <w:rsid w:val="00B1021D"/>
    <w:rsid w:val="00B10341"/>
    <w:rsid w:val="00B107C2"/>
    <w:rsid w:val="00B108E3"/>
    <w:rsid w:val="00B10CA9"/>
    <w:rsid w:val="00B11051"/>
    <w:rsid w:val="00B1135B"/>
    <w:rsid w:val="00B11561"/>
    <w:rsid w:val="00B118D0"/>
    <w:rsid w:val="00B11907"/>
    <w:rsid w:val="00B11971"/>
    <w:rsid w:val="00B11AAF"/>
    <w:rsid w:val="00B11CCB"/>
    <w:rsid w:val="00B11DD0"/>
    <w:rsid w:val="00B126EF"/>
    <w:rsid w:val="00B127BA"/>
    <w:rsid w:val="00B12885"/>
    <w:rsid w:val="00B12EAD"/>
    <w:rsid w:val="00B12F63"/>
    <w:rsid w:val="00B13035"/>
    <w:rsid w:val="00B13257"/>
    <w:rsid w:val="00B1347B"/>
    <w:rsid w:val="00B134CD"/>
    <w:rsid w:val="00B137DE"/>
    <w:rsid w:val="00B137F4"/>
    <w:rsid w:val="00B1381E"/>
    <w:rsid w:val="00B13824"/>
    <w:rsid w:val="00B13A5C"/>
    <w:rsid w:val="00B13B49"/>
    <w:rsid w:val="00B13C3F"/>
    <w:rsid w:val="00B13C59"/>
    <w:rsid w:val="00B13ED2"/>
    <w:rsid w:val="00B13F50"/>
    <w:rsid w:val="00B1405A"/>
    <w:rsid w:val="00B141C7"/>
    <w:rsid w:val="00B1467A"/>
    <w:rsid w:val="00B14760"/>
    <w:rsid w:val="00B14E0C"/>
    <w:rsid w:val="00B152F8"/>
    <w:rsid w:val="00B154C4"/>
    <w:rsid w:val="00B155D3"/>
    <w:rsid w:val="00B157DC"/>
    <w:rsid w:val="00B15933"/>
    <w:rsid w:val="00B159AE"/>
    <w:rsid w:val="00B159DC"/>
    <w:rsid w:val="00B15ACD"/>
    <w:rsid w:val="00B15B35"/>
    <w:rsid w:val="00B15D09"/>
    <w:rsid w:val="00B15D5D"/>
    <w:rsid w:val="00B15EEB"/>
    <w:rsid w:val="00B160D5"/>
    <w:rsid w:val="00B160DD"/>
    <w:rsid w:val="00B161BD"/>
    <w:rsid w:val="00B1639B"/>
    <w:rsid w:val="00B1651B"/>
    <w:rsid w:val="00B1678D"/>
    <w:rsid w:val="00B16823"/>
    <w:rsid w:val="00B16BC8"/>
    <w:rsid w:val="00B16D51"/>
    <w:rsid w:val="00B16ED0"/>
    <w:rsid w:val="00B1708D"/>
    <w:rsid w:val="00B17195"/>
    <w:rsid w:val="00B17375"/>
    <w:rsid w:val="00B17522"/>
    <w:rsid w:val="00B17571"/>
    <w:rsid w:val="00B17716"/>
    <w:rsid w:val="00B178B6"/>
    <w:rsid w:val="00B179E6"/>
    <w:rsid w:val="00B17B06"/>
    <w:rsid w:val="00B17B55"/>
    <w:rsid w:val="00B17BA2"/>
    <w:rsid w:val="00B17CBB"/>
    <w:rsid w:val="00B17FD9"/>
    <w:rsid w:val="00B20103"/>
    <w:rsid w:val="00B201BD"/>
    <w:rsid w:val="00B2066F"/>
    <w:rsid w:val="00B20675"/>
    <w:rsid w:val="00B20982"/>
    <w:rsid w:val="00B20A30"/>
    <w:rsid w:val="00B20ABA"/>
    <w:rsid w:val="00B20ACB"/>
    <w:rsid w:val="00B20BF3"/>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7DF"/>
    <w:rsid w:val="00B22C8F"/>
    <w:rsid w:val="00B22D9C"/>
    <w:rsid w:val="00B23014"/>
    <w:rsid w:val="00B230C3"/>
    <w:rsid w:val="00B230F2"/>
    <w:rsid w:val="00B23186"/>
    <w:rsid w:val="00B232D8"/>
    <w:rsid w:val="00B233A8"/>
    <w:rsid w:val="00B233BA"/>
    <w:rsid w:val="00B23483"/>
    <w:rsid w:val="00B235B6"/>
    <w:rsid w:val="00B23738"/>
    <w:rsid w:val="00B238D2"/>
    <w:rsid w:val="00B239C9"/>
    <w:rsid w:val="00B23A31"/>
    <w:rsid w:val="00B23AB6"/>
    <w:rsid w:val="00B23BFC"/>
    <w:rsid w:val="00B23CBE"/>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02"/>
    <w:rsid w:val="00B26078"/>
    <w:rsid w:val="00B260E6"/>
    <w:rsid w:val="00B26172"/>
    <w:rsid w:val="00B261B1"/>
    <w:rsid w:val="00B26632"/>
    <w:rsid w:val="00B26A5F"/>
    <w:rsid w:val="00B26A69"/>
    <w:rsid w:val="00B26AA2"/>
    <w:rsid w:val="00B26B8E"/>
    <w:rsid w:val="00B26C25"/>
    <w:rsid w:val="00B26CB8"/>
    <w:rsid w:val="00B26CE2"/>
    <w:rsid w:val="00B26DCF"/>
    <w:rsid w:val="00B26FC0"/>
    <w:rsid w:val="00B270D4"/>
    <w:rsid w:val="00B27413"/>
    <w:rsid w:val="00B27426"/>
    <w:rsid w:val="00B274CB"/>
    <w:rsid w:val="00B2786A"/>
    <w:rsid w:val="00B278C9"/>
    <w:rsid w:val="00B27924"/>
    <w:rsid w:val="00B27AC5"/>
    <w:rsid w:val="00B27F25"/>
    <w:rsid w:val="00B27FEC"/>
    <w:rsid w:val="00B30120"/>
    <w:rsid w:val="00B3032A"/>
    <w:rsid w:val="00B304E9"/>
    <w:rsid w:val="00B30844"/>
    <w:rsid w:val="00B30C51"/>
    <w:rsid w:val="00B30D86"/>
    <w:rsid w:val="00B30F6A"/>
    <w:rsid w:val="00B310B3"/>
    <w:rsid w:val="00B3125C"/>
    <w:rsid w:val="00B31289"/>
    <w:rsid w:val="00B31530"/>
    <w:rsid w:val="00B318DC"/>
    <w:rsid w:val="00B31955"/>
    <w:rsid w:val="00B31A3E"/>
    <w:rsid w:val="00B31BA3"/>
    <w:rsid w:val="00B32112"/>
    <w:rsid w:val="00B323DA"/>
    <w:rsid w:val="00B3253D"/>
    <w:rsid w:val="00B325BD"/>
    <w:rsid w:val="00B32627"/>
    <w:rsid w:val="00B3291D"/>
    <w:rsid w:val="00B32A68"/>
    <w:rsid w:val="00B32E9C"/>
    <w:rsid w:val="00B331C9"/>
    <w:rsid w:val="00B33360"/>
    <w:rsid w:val="00B33484"/>
    <w:rsid w:val="00B335DE"/>
    <w:rsid w:val="00B3366F"/>
    <w:rsid w:val="00B336A7"/>
    <w:rsid w:val="00B336B0"/>
    <w:rsid w:val="00B33745"/>
    <w:rsid w:val="00B33919"/>
    <w:rsid w:val="00B33DA0"/>
    <w:rsid w:val="00B3418D"/>
    <w:rsid w:val="00B341B8"/>
    <w:rsid w:val="00B342CF"/>
    <w:rsid w:val="00B3443D"/>
    <w:rsid w:val="00B34701"/>
    <w:rsid w:val="00B34804"/>
    <w:rsid w:val="00B3495C"/>
    <w:rsid w:val="00B34BFC"/>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6E3"/>
    <w:rsid w:val="00B36C38"/>
    <w:rsid w:val="00B36CC5"/>
    <w:rsid w:val="00B36D3B"/>
    <w:rsid w:val="00B36D48"/>
    <w:rsid w:val="00B37028"/>
    <w:rsid w:val="00B3728B"/>
    <w:rsid w:val="00B373B6"/>
    <w:rsid w:val="00B379A4"/>
    <w:rsid w:val="00B37BAC"/>
    <w:rsid w:val="00B37C1F"/>
    <w:rsid w:val="00B37C91"/>
    <w:rsid w:val="00B37E06"/>
    <w:rsid w:val="00B37EA1"/>
    <w:rsid w:val="00B37F0E"/>
    <w:rsid w:val="00B400D6"/>
    <w:rsid w:val="00B40222"/>
    <w:rsid w:val="00B403FD"/>
    <w:rsid w:val="00B406BF"/>
    <w:rsid w:val="00B406FA"/>
    <w:rsid w:val="00B40859"/>
    <w:rsid w:val="00B409C6"/>
    <w:rsid w:val="00B409FB"/>
    <w:rsid w:val="00B40AE0"/>
    <w:rsid w:val="00B40EA9"/>
    <w:rsid w:val="00B41504"/>
    <w:rsid w:val="00B41540"/>
    <w:rsid w:val="00B416E3"/>
    <w:rsid w:val="00B41780"/>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BC"/>
    <w:rsid w:val="00B435D5"/>
    <w:rsid w:val="00B435F2"/>
    <w:rsid w:val="00B4372B"/>
    <w:rsid w:val="00B43A35"/>
    <w:rsid w:val="00B43CB7"/>
    <w:rsid w:val="00B43FD6"/>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1E1"/>
    <w:rsid w:val="00B453B0"/>
    <w:rsid w:val="00B4542D"/>
    <w:rsid w:val="00B45500"/>
    <w:rsid w:val="00B45532"/>
    <w:rsid w:val="00B455FF"/>
    <w:rsid w:val="00B4576E"/>
    <w:rsid w:val="00B4577A"/>
    <w:rsid w:val="00B45A03"/>
    <w:rsid w:val="00B45C92"/>
    <w:rsid w:val="00B45CF6"/>
    <w:rsid w:val="00B45D70"/>
    <w:rsid w:val="00B45F81"/>
    <w:rsid w:val="00B4614D"/>
    <w:rsid w:val="00B46324"/>
    <w:rsid w:val="00B463BE"/>
    <w:rsid w:val="00B464A3"/>
    <w:rsid w:val="00B464E7"/>
    <w:rsid w:val="00B465A9"/>
    <w:rsid w:val="00B4679C"/>
    <w:rsid w:val="00B467F7"/>
    <w:rsid w:val="00B469EB"/>
    <w:rsid w:val="00B46B68"/>
    <w:rsid w:val="00B46B77"/>
    <w:rsid w:val="00B46DAF"/>
    <w:rsid w:val="00B46E36"/>
    <w:rsid w:val="00B46F36"/>
    <w:rsid w:val="00B46F71"/>
    <w:rsid w:val="00B4719F"/>
    <w:rsid w:val="00B471E1"/>
    <w:rsid w:val="00B472BE"/>
    <w:rsid w:val="00B4759B"/>
    <w:rsid w:val="00B476A6"/>
    <w:rsid w:val="00B47757"/>
    <w:rsid w:val="00B47774"/>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B22"/>
    <w:rsid w:val="00B50C52"/>
    <w:rsid w:val="00B50CC5"/>
    <w:rsid w:val="00B50DD2"/>
    <w:rsid w:val="00B50E45"/>
    <w:rsid w:val="00B50FA6"/>
    <w:rsid w:val="00B510E3"/>
    <w:rsid w:val="00B51164"/>
    <w:rsid w:val="00B5149A"/>
    <w:rsid w:val="00B514CE"/>
    <w:rsid w:val="00B51705"/>
    <w:rsid w:val="00B5195E"/>
    <w:rsid w:val="00B51C50"/>
    <w:rsid w:val="00B51EE2"/>
    <w:rsid w:val="00B51F38"/>
    <w:rsid w:val="00B52661"/>
    <w:rsid w:val="00B526D5"/>
    <w:rsid w:val="00B52728"/>
    <w:rsid w:val="00B52803"/>
    <w:rsid w:val="00B52817"/>
    <w:rsid w:val="00B52982"/>
    <w:rsid w:val="00B52ABC"/>
    <w:rsid w:val="00B52AF5"/>
    <w:rsid w:val="00B52C7E"/>
    <w:rsid w:val="00B52EAF"/>
    <w:rsid w:val="00B530AE"/>
    <w:rsid w:val="00B531A1"/>
    <w:rsid w:val="00B53608"/>
    <w:rsid w:val="00B536AF"/>
    <w:rsid w:val="00B53755"/>
    <w:rsid w:val="00B53770"/>
    <w:rsid w:val="00B537C7"/>
    <w:rsid w:val="00B537DB"/>
    <w:rsid w:val="00B53832"/>
    <w:rsid w:val="00B53C68"/>
    <w:rsid w:val="00B53CB1"/>
    <w:rsid w:val="00B53D15"/>
    <w:rsid w:val="00B5425E"/>
    <w:rsid w:val="00B542E5"/>
    <w:rsid w:val="00B54433"/>
    <w:rsid w:val="00B5448C"/>
    <w:rsid w:val="00B546E1"/>
    <w:rsid w:val="00B548A3"/>
    <w:rsid w:val="00B54BFC"/>
    <w:rsid w:val="00B54D5F"/>
    <w:rsid w:val="00B54F7E"/>
    <w:rsid w:val="00B55095"/>
    <w:rsid w:val="00B553C4"/>
    <w:rsid w:val="00B55A82"/>
    <w:rsid w:val="00B55D36"/>
    <w:rsid w:val="00B55D92"/>
    <w:rsid w:val="00B55E5A"/>
    <w:rsid w:val="00B55ED7"/>
    <w:rsid w:val="00B56312"/>
    <w:rsid w:val="00B56471"/>
    <w:rsid w:val="00B56641"/>
    <w:rsid w:val="00B56B0A"/>
    <w:rsid w:val="00B56C38"/>
    <w:rsid w:val="00B56FAF"/>
    <w:rsid w:val="00B570A3"/>
    <w:rsid w:val="00B57681"/>
    <w:rsid w:val="00B577B6"/>
    <w:rsid w:val="00B57874"/>
    <w:rsid w:val="00B57895"/>
    <w:rsid w:val="00B57A99"/>
    <w:rsid w:val="00B57C59"/>
    <w:rsid w:val="00B57CBD"/>
    <w:rsid w:val="00B57FF4"/>
    <w:rsid w:val="00B6043F"/>
    <w:rsid w:val="00B605F8"/>
    <w:rsid w:val="00B606F1"/>
    <w:rsid w:val="00B606FF"/>
    <w:rsid w:val="00B607F7"/>
    <w:rsid w:val="00B60AC9"/>
    <w:rsid w:val="00B60D38"/>
    <w:rsid w:val="00B60DFB"/>
    <w:rsid w:val="00B6137C"/>
    <w:rsid w:val="00B614AA"/>
    <w:rsid w:val="00B614CF"/>
    <w:rsid w:val="00B61580"/>
    <w:rsid w:val="00B61645"/>
    <w:rsid w:val="00B618C7"/>
    <w:rsid w:val="00B61946"/>
    <w:rsid w:val="00B61A46"/>
    <w:rsid w:val="00B61AD7"/>
    <w:rsid w:val="00B61AFD"/>
    <w:rsid w:val="00B61C7E"/>
    <w:rsid w:val="00B61C94"/>
    <w:rsid w:val="00B61CBA"/>
    <w:rsid w:val="00B61D23"/>
    <w:rsid w:val="00B61E4B"/>
    <w:rsid w:val="00B61F09"/>
    <w:rsid w:val="00B62108"/>
    <w:rsid w:val="00B62145"/>
    <w:rsid w:val="00B62192"/>
    <w:rsid w:val="00B6223C"/>
    <w:rsid w:val="00B623B3"/>
    <w:rsid w:val="00B62417"/>
    <w:rsid w:val="00B625CD"/>
    <w:rsid w:val="00B6270E"/>
    <w:rsid w:val="00B6296B"/>
    <w:rsid w:val="00B62FCA"/>
    <w:rsid w:val="00B631EA"/>
    <w:rsid w:val="00B632AA"/>
    <w:rsid w:val="00B632B6"/>
    <w:rsid w:val="00B6333A"/>
    <w:rsid w:val="00B6335C"/>
    <w:rsid w:val="00B634BE"/>
    <w:rsid w:val="00B634F2"/>
    <w:rsid w:val="00B6352B"/>
    <w:rsid w:val="00B63565"/>
    <w:rsid w:val="00B63640"/>
    <w:rsid w:val="00B63642"/>
    <w:rsid w:val="00B637E6"/>
    <w:rsid w:val="00B638B1"/>
    <w:rsid w:val="00B638B9"/>
    <w:rsid w:val="00B63BB5"/>
    <w:rsid w:val="00B63FEF"/>
    <w:rsid w:val="00B64181"/>
    <w:rsid w:val="00B642F9"/>
    <w:rsid w:val="00B64465"/>
    <w:rsid w:val="00B648A1"/>
    <w:rsid w:val="00B648EC"/>
    <w:rsid w:val="00B64977"/>
    <w:rsid w:val="00B649D2"/>
    <w:rsid w:val="00B64B97"/>
    <w:rsid w:val="00B64D89"/>
    <w:rsid w:val="00B64DBC"/>
    <w:rsid w:val="00B64E8C"/>
    <w:rsid w:val="00B650F4"/>
    <w:rsid w:val="00B652EF"/>
    <w:rsid w:val="00B6535B"/>
    <w:rsid w:val="00B6536A"/>
    <w:rsid w:val="00B65378"/>
    <w:rsid w:val="00B6538E"/>
    <w:rsid w:val="00B655CA"/>
    <w:rsid w:val="00B657B6"/>
    <w:rsid w:val="00B6580C"/>
    <w:rsid w:val="00B658E2"/>
    <w:rsid w:val="00B659FF"/>
    <w:rsid w:val="00B65ABB"/>
    <w:rsid w:val="00B65BC9"/>
    <w:rsid w:val="00B65DC9"/>
    <w:rsid w:val="00B66041"/>
    <w:rsid w:val="00B66112"/>
    <w:rsid w:val="00B666C7"/>
    <w:rsid w:val="00B66769"/>
    <w:rsid w:val="00B667A5"/>
    <w:rsid w:val="00B66D46"/>
    <w:rsid w:val="00B66F55"/>
    <w:rsid w:val="00B67009"/>
    <w:rsid w:val="00B67110"/>
    <w:rsid w:val="00B6711B"/>
    <w:rsid w:val="00B671A0"/>
    <w:rsid w:val="00B6725C"/>
    <w:rsid w:val="00B6728A"/>
    <w:rsid w:val="00B67535"/>
    <w:rsid w:val="00B67678"/>
    <w:rsid w:val="00B6769E"/>
    <w:rsid w:val="00B6789C"/>
    <w:rsid w:val="00B67ABA"/>
    <w:rsid w:val="00B67CA6"/>
    <w:rsid w:val="00B67D20"/>
    <w:rsid w:val="00B67E69"/>
    <w:rsid w:val="00B67F79"/>
    <w:rsid w:val="00B7006B"/>
    <w:rsid w:val="00B70297"/>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FCD"/>
    <w:rsid w:val="00B72076"/>
    <w:rsid w:val="00B72096"/>
    <w:rsid w:val="00B721E5"/>
    <w:rsid w:val="00B722DE"/>
    <w:rsid w:val="00B722EE"/>
    <w:rsid w:val="00B7250A"/>
    <w:rsid w:val="00B7253D"/>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68B"/>
    <w:rsid w:val="00B748C2"/>
    <w:rsid w:val="00B748FB"/>
    <w:rsid w:val="00B74BCD"/>
    <w:rsid w:val="00B7500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5D"/>
    <w:rsid w:val="00B76992"/>
    <w:rsid w:val="00B76A31"/>
    <w:rsid w:val="00B76A62"/>
    <w:rsid w:val="00B76B5C"/>
    <w:rsid w:val="00B76BAA"/>
    <w:rsid w:val="00B76C3B"/>
    <w:rsid w:val="00B76D95"/>
    <w:rsid w:val="00B77100"/>
    <w:rsid w:val="00B7713E"/>
    <w:rsid w:val="00B7718A"/>
    <w:rsid w:val="00B772B2"/>
    <w:rsid w:val="00B77514"/>
    <w:rsid w:val="00B7758E"/>
    <w:rsid w:val="00B77B20"/>
    <w:rsid w:val="00B77BB5"/>
    <w:rsid w:val="00B77D99"/>
    <w:rsid w:val="00B77EE3"/>
    <w:rsid w:val="00B77F29"/>
    <w:rsid w:val="00B801AF"/>
    <w:rsid w:val="00B802BC"/>
    <w:rsid w:val="00B8047B"/>
    <w:rsid w:val="00B808A3"/>
    <w:rsid w:val="00B80A11"/>
    <w:rsid w:val="00B80CFA"/>
    <w:rsid w:val="00B80EC4"/>
    <w:rsid w:val="00B80FC0"/>
    <w:rsid w:val="00B810C3"/>
    <w:rsid w:val="00B810FB"/>
    <w:rsid w:val="00B812AE"/>
    <w:rsid w:val="00B81334"/>
    <w:rsid w:val="00B8143E"/>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9DD"/>
    <w:rsid w:val="00B83B66"/>
    <w:rsid w:val="00B83C2C"/>
    <w:rsid w:val="00B83E1E"/>
    <w:rsid w:val="00B8413E"/>
    <w:rsid w:val="00B8419D"/>
    <w:rsid w:val="00B84201"/>
    <w:rsid w:val="00B845E5"/>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A8D"/>
    <w:rsid w:val="00B86F7E"/>
    <w:rsid w:val="00B871A7"/>
    <w:rsid w:val="00B872E2"/>
    <w:rsid w:val="00B87391"/>
    <w:rsid w:val="00B87603"/>
    <w:rsid w:val="00B876ED"/>
    <w:rsid w:val="00B87949"/>
    <w:rsid w:val="00B87A05"/>
    <w:rsid w:val="00B87B58"/>
    <w:rsid w:val="00B87C1D"/>
    <w:rsid w:val="00B87E30"/>
    <w:rsid w:val="00B87F94"/>
    <w:rsid w:val="00B9001E"/>
    <w:rsid w:val="00B900D3"/>
    <w:rsid w:val="00B90188"/>
    <w:rsid w:val="00B9022A"/>
    <w:rsid w:val="00B9044A"/>
    <w:rsid w:val="00B904CC"/>
    <w:rsid w:val="00B905E7"/>
    <w:rsid w:val="00B906D6"/>
    <w:rsid w:val="00B90856"/>
    <w:rsid w:val="00B90A3C"/>
    <w:rsid w:val="00B90D38"/>
    <w:rsid w:val="00B910F3"/>
    <w:rsid w:val="00B911A6"/>
    <w:rsid w:val="00B91252"/>
    <w:rsid w:val="00B912D9"/>
    <w:rsid w:val="00B913E8"/>
    <w:rsid w:val="00B913FC"/>
    <w:rsid w:val="00B91626"/>
    <w:rsid w:val="00B9195B"/>
    <w:rsid w:val="00B91AFB"/>
    <w:rsid w:val="00B91B1F"/>
    <w:rsid w:val="00B91EDA"/>
    <w:rsid w:val="00B921A7"/>
    <w:rsid w:val="00B924ED"/>
    <w:rsid w:val="00B9254B"/>
    <w:rsid w:val="00B9259F"/>
    <w:rsid w:val="00B926EA"/>
    <w:rsid w:val="00B92741"/>
    <w:rsid w:val="00B92745"/>
    <w:rsid w:val="00B929A3"/>
    <w:rsid w:val="00B92A3D"/>
    <w:rsid w:val="00B92B86"/>
    <w:rsid w:val="00B92D1E"/>
    <w:rsid w:val="00B92D96"/>
    <w:rsid w:val="00B92DC9"/>
    <w:rsid w:val="00B92DE5"/>
    <w:rsid w:val="00B931FB"/>
    <w:rsid w:val="00B93377"/>
    <w:rsid w:val="00B93413"/>
    <w:rsid w:val="00B93484"/>
    <w:rsid w:val="00B93569"/>
    <w:rsid w:val="00B935BD"/>
    <w:rsid w:val="00B936D6"/>
    <w:rsid w:val="00B938B7"/>
    <w:rsid w:val="00B93966"/>
    <w:rsid w:val="00B93A7A"/>
    <w:rsid w:val="00B93D5D"/>
    <w:rsid w:val="00B93D96"/>
    <w:rsid w:val="00B93DF5"/>
    <w:rsid w:val="00B94205"/>
    <w:rsid w:val="00B94554"/>
    <w:rsid w:val="00B945C3"/>
    <w:rsid w:val="00B94690"/>
    <w:rsid w:val="00B9477C"/>
    <w:rsid w:val="00B9488F"/>
    <w:rsid w:val="00B94942"/>
    <w:rsid w:val="00B94AA6"/>
    <w:rsid w:val="00B94C4B"/>
    <w:rsid w:val="00B94DB3"/>
    <w:rsid w:val="00B94F97"/>
    <w:rsid w:val="00B9545D"/>
    <w:rsid w:val="00B95654"/>
    <w:rsid w:val="00B95686"/>
    <w:rsid w:val="00B956AC"/>
    <w:rsid w:val="00B95763"/>
    <w:rsid w:val="00B957BF"/>
    <w:rsid w:val="00B95C53"/>
    <w:rsid w:val="00B95E67"/>
    <w:rsid w:val="00B96266"/>
    <w:rsid w:val="00B96503"/>
    <w:rsid w:val="00B965A1"/>
    <w:rsid w:val="00B96798"/>
    <w:rsid w:val="00B9679E"/>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77"/>
    <w:rsid w:val="00BA008B"/>
    <w:rsid w:val="00BA00F5"/>
    <w:rsid w:val="00BA0123"/>
    <w:rsid w:val="00BA04FD"/>
    <w:rsid w:val="00BA06ED"/>
    <w:rsid w:val="00BA0789"/>
    <w:rsid w:val="00BA0861"/>
    <w:rsid w:val="00BA090E"/>
    <w:rsid w:val="00BA0A67"/>
    <w:rsid w:val="00BA0B31"/>
    <w:rsid w:val="00BA0D36"/>
    <w:rsid w:val="00BA0D93"/>
    <w:rsid w:val="00BA0DC4"/>
    <w:rsid w:val="00BA0E99"/>
    <w:rsid w:val="00BA0FED"/>
    <w:rsid w:val="00BA1055"/>
    <w:rsid w:val="00BA10EB"/>
    <w:rsid w:val="00BA121C"/>
    <w:rsid w:val="00BA1325"/>
    <w:rsid w:val="00BA137E"/>
    <w:rsid w:val="00BA1B2E"/>
    <w:rsid w:val="00BA1B7D"/>
    <w:rsid w:val="00BA1C21"/>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19A"/>
    <w:rsid w:val="00BA3244"/>
    <w:rsid w:val="00BA3262"/>
    <w:rsid w:val="00BA36A1"/>
    <w:rsid w:val="00BA3979"/>
    <w:rsid w:val="00BA39D8"/>
    <w:rsid w:val="00BA3BE5"/>
    <w:rsid w:val="00BA413F"/>
    <w:rsid w:val="00BA440F"/>
    <w:rsid w:val="00BA44AA"/>
    <w:rsid w:val="00BA475C"/>
    <w:rsid w:val="00BA4791"/>
    <w:rsid w:val="00BA4852"/>
    <w:rsid w:val="00BA4CD8"/>
    <w:rsid w:val="00BA4DBE"/>
    <w:rsid w:val="00BA4F2B"/>
    <w:rsid w:val="00BA5147"/>
    <w:rsid w:val="00BA51DD"/>
    <w:rsid w:val="00BA520F"/>
    <w:rsid w:val="00BA52B5"/>
    <w:rsid w:val="00BA5346"/>
    <w:rsid w:val="00BA5521"/>
    <w:rsid w:val="00BA5607"/>
    <w:rsid w:val="00BA5750"/>
    <w:rsid w:val="00BA5A02"/>
    <w:rsid w:val="00BA5C56"/>
    <w:rsid w:val="00BA5DFF"/>
    <w:rsid w:val="00BA5ECA"/>
    <w:rsid w:val="00BA5F3B"/>
    <w:rsid w:val="00BA600E"/>
    <w:rsid w:val="00BA6025"/>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A1E"/>
    <w:rsid w:val="00BB0B3A"/>
    <w:rsid w:val="00BB0D69"/>
    <w:rsid w:val="00BB0F6E"/>
    <w:rsid w:val="00BB0FB0"/>
    <w:rsid w:val="00BB117D"/>
    <w:rsid w:val="00BB11A1"/>
    <w:rsid w:val="00BB13EE"/>
    <w:rsid w:val="00BB1589"/>
    <w:rsid w:val="00BB1670"/>
    <w:rsid w:val="00BB182D"/>
    <w:rsid w:val="00BB1B4B"/>
    <w:rsid w:val="00BB200C"/>
    <w:rsid w:val="00BB2113"/>
    <w:rsid w:val="00BB2177"/>
    <w:rsid w:val="00BB238A"/>
    <w:rsid w:val="00BB23F8"/>
    <w:rsid w:val="00BB2457"/>
    <w:rsid w:val="00BB27DB"/>
    <w:rsid w:val="00BB2B4B"/>
    <w:rsid w:val="00BB2BD9"/>
    <w:rsid w:val="00BB2D2F"/>
    <w:rsid w:val="00BB2F87"/>
    <w:rsid w:val="00BB2FB4"/>
    <w:rsid w:val="00BB31F4"/>
    <w:rsid w:val="00BB3203"/>
    <w:rsid w:val="00BB325F"/>
    <w:rsid w:val="00BB3318"/>
    <w:rsid w:val="00BB33A5"/>
    <w:rsid w:val="00BB364E"/>
    <w:rsid w:val="00BB37B5"/>
    <w:rsid w:val="00BB3939"/>
    <w:rsid w:val="00BB3A79"/>
    <w:rsid w:val="00BB3E5F"/>
    <w:rsid w:val="00BB40B6"/>
    <w:rsid w:val="00BB42CB"/>
    <w:rsid w:val="00BB44C9"/>
    <w:rsid w:val="00BB477E"/>
    <w:rsid w:val="00BB482C"/>
    <w:rsid w:val="00BB4944"/>
    <w:rsid w:val="00BB4C07"/>
    <w:rsid w:val="00BB4CDF"/>
    <w:rsid w:val="00BB4F67"/>
    <w:rsid w:val="00BB51A8"/>
    <w:rsid w:val="00BB55BF"/>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90"/>
    <w:rsid w:val="00BC0061"/>
    <w:rsid w:val="00BC00F1"/>
    <w:rsid w:val="00BC01C6"/>
    <w:rsid w:val="00BC02D9"/>
    <w:rsid w:val="00BC046A"/>
    <w:rsid w:val="00BC082C"/>
    <w:rsid w:val="00BC082D"/>
    <w:rsid w:val="00BC0946"/>
    <w:rsid w:val="00BC0A1C"/>
    <w:rsid w:val="00BC0A1F"/>
    <w:rsid w:val="00BC0A2B"/>
    <w:rsid w:val="00BC0B37"/>
    <w:rsid w:val="00BC0C63"/>
    <w:rsid w:val="00BC0E1E"/>
    <w:rsid w:val="00BC0EFC"/>
    <w:rsid w:val="00BC0F9A"/>
    <w:rsid w:val="00BC0FE5"/>
    <w:rsid w:val="00BC155F"/>
    <w:rsid w:val="00BC17BC"/>
    <w:rsid w:val="00BC19A5"/>
    <w:rsid w:val="00BC1A6C"/>
    <w:rsid w:val="00BC1B69"/>
    <w:rsid w:val="00BC1C74"/>
    <w:rsid w:val="00BC2101"/>
    <w:rsid w:val="00BC2333"/>
    <w:rsid w:val="00BC2877"/>
    <w:rsid w:val="00BC2A1E"/>
    <w:rsid w:val="00BC2EE4"/>
    <w:rsid w:val="00BC2F06"/>
    <w:rsid w:val="00BC3233"/>
    <w:rsid w:val="00BC3301"/>
    <w:rsid w:val="00BC3309"/>
    <w:rsid w:val="00BC34DB"/>
    <w:rsid w:val="00BC351B"/>
    <w:rsid w:val="00BC3644"/>
    <w:rsid w:val="00BC3701"/>
    <w:rsid w:val="00BC3A03"/>
    <w:rsid w:val="00BC3CA6"/>
    <w:rsid w:val="00BC3DFC"/>
    <w:rsid w:val="00BC3E10"/>
    <w:rsid w:val="00BC47E8"/>
    <w:rsid w:val="00BC481C"/>
    <w:rsid w:val="00BC49DA"/>
    <w:rsid w:val="00BC4B34"/>
    <w:rsid w:val="00BC4B3C"/>
    <w:rsid w:val="00BC4E2A"/>
    <w:rsid w:val="00BC510B"/>
    <w:rsid w:val="00BC510E"/>
    <w:rsid w:val="00BC535B"/>
    <w:rsid w:val="00BC5370"/>
    <w:rsid w:val="00BC5499"/>
    <w:rsid w:val="00BC5540"/>
    <w:rsid w:val="00BC55C7"/>
    <w:rsid w:val="00BC59CA"/>
    <w:rsid w:val="00BC5A2D"/>
    <w:rsid w:val="00BC5D59"/>
    <w:rsid w:val="00BC5EE3"/>
    <w:rsid w:val="00BC5EEA"/>
    <w:rsid w:val="00BC5F85"/>
    <w:rsid w:val="00BC60C6"/>
    <w:rsid w:val="00BC615D"/>
    <w:rsid w:val="00BC63A5"/>
    <w:rsid w:val="00BC654A"/>
    <w:rsid w:val="00BC6573"/>
    <w:rsid w:val="00BC670A"/>
    <w:rsid w:val="00BC6716"/>
    <w:rsid w:val="00BC67D6"/>
    <w:rsid w:val="00BC6DD7"/>
    <w:rsid w:val="00BC6F19"/>
    <w:rsid w:val="00BC6FC4"/>
    <w:rsid w:val="00BC71A9"/>
    <w:rsid w:val="00BC7475"/>
    <w:rsid w:val="00BC791E"/>
    <w:rsid w:val="00BC79A8"/>
    <w:rsid w:val="00BC7AE9"/>
    <w:rsid w:val="00BC7CCC"/>
    <w:rsid w:val="00BD000F"/>
    <w:rsid w:val="00BD00E5"/>
    <w:rsid w:val="00BD0319"/>
    <w:rsid w:val="00BD052B"/>
    <w:rsid w:val="00BD081A"/>
    <w:rsid w:val="00BD0B62"/>
    <w:rsid w:val="00BD0EC6"/>
    <w:rsid w:val="00BD0F9B"/>
    <w:rsid w:val="00BD0FF6"/>
    <w:rsid w:val="00BD10C3"/>
    <w:rsid w:val="00BD1170"/>
    <w:rsid w:val="00BD11B3"/>
    <w:rsid w:val="00BD152C"/>
    <w:rsid w:val="00BD1631"/>
    <w:rsid w:val="00BD1775"/>
    <w:rsid w:val="00BD1ADF"/>
    <w:rsid w:val="00BD1D65"/>
    <w:rsid w:val="00BD1D88"/>
    <w:rsid w:val="00BD1E5C"/>
    <w:rsid w:val="00BD2014"/>
    <w:rsid w:val="00BD2133"/>
    <w:rsid w:val="00BD2215"/>
    <w:rsid w:val="00BD23EE"/>
    <w:rsid w:val="00BD2527"/>
    <w:rsid w:val="00BD2696"/>
    <w:rsid w:val="00BD2AC5"/>
    <w:rsid w:val="00BD2AD5"/>
    <w:rsid w:val="00BD2DFD"/>
    <w:rsid w:val="00BD355A"/>
    <w:rsid w:val="00BD359D"/>
    <w:rsid w:val="00BD3B1D"/>
    <w:rsid w:val="00BD3C23"/>
    <w:rsid w:val="00BD3CE0"/>
    <w:rsid w:val="00BD3F52"/>
    <w:rsid w:val="00BD3FA9"/>
    <w:rsid w:val="00BD4047"/>
    <w:rsid w:val="00BD411A"/>
    <w:rsid w:val="00BD42CE"/>
    <w:rsid w:val="00BD433C"/>
    <w:rsid w:val="00BD451A"/>
    <w:rsid w:val="00BD4520"/>
    <w:rsid w:val="00BD48B8"/>
    <w:rsid w:val="00BD4A41"/>
    <w:rsid w:val="00BD4B47"/>
    <w:rsid w:val="00BD5207"/>
    <w:rsid w:val="00BD522B"/>
    <w:rsid w:val="00BD53D0"/>
    <w:rsid w:val="00BD56F3"/>
    <w:rsid w:val="00BD599C"/>
    <w:rsid w:val="00BD5A24"/>
    <w:rsid w:val="00BD5A72"/>
    <w:rsid w:val="00BD5B86"/>
    <w:rsid w:val="00BD5BCC"/>
    <w:rsid w:val="00BD5EA0"/>
    <w:rsid w:val="00BD5F97"/>
    <w:rsid w:val="00BD60AB"/>
    <w:rsid w:val="00BD60E0"/>
    <w:rsid w:val="00BD60FD"/>
    <w:rsid w:val="00BD6145"/>
    <w:rsid w:val="00BD641B"/>
    <w:rsid w:val="00BD6769"/>
    <w:rsid w:val="00BD67BB"/>
    <w:rsid w:val="00BD68D0"/>
    <w:rsid w:val="00BD6A52"/>
    <w:rsid w:val="00BD6C6D"/>
    <w:rsid w:val="00BD6DF2"/>
    <w:rsid w:val="00BD6F2A"/>
    <w:rsid w:val="00BD704D"/>
    <w:rsid w:val="00BD70B6"/>
    <w:rsid w:val="00BD716D"/>
    <w:rsid w:val="00BD7170"/>
    <w:rsid w:val="00BD71DF"/>
    <w:rsid w:val="00BD736C"/>
    <w:rsid w:val="00BD746B"/>
    <w:rsid w:val="00BD74DF"/>
    <w:rsid w:val="00BD7739"/>
    <w:rsid w:val="00BD7877"/>
    <w:rsid w:val="00BD787C"/>
    <w:rsid w:val="00BD7918"/>
    <w:rsid w:val="00BD79EE"/>
    <w:rsid w:val="00BD7B58"/>
    <w:rsid w:val="00BD7C74"/>
    <w:rsid w:val="00BD7EE4"/>
    <w:rsid w:val="00BD7F19"/>
    <w:rsid w:val="00BD7F60"/>
    <w:rsid w:val="00BD7F61"/>
    <w:rsid w:val="00BD7FCA"/>
    <w:rsid w:val="00BE0025"/>
    <w:rsid w:val="00BE02C9"/>
    <w:rsid w:val="00BE03A6"/>
    <w:rsid w:val="00BE042C"/>
    <w:rsid w:val="00BE04B0"/>
    <w:rsid w:val="00BE04C6"/>
    <w:rsid w:val="00BE052A"/>
    <w:rsid w:val="00BE06B0"/>
    <w:rsid w:val="00BE07FF"/>
    <w:rsid w:val="00BE0923"/>
    <w:rsid w:val="00BE0A26"/>
    <w:rsid w:val="00BE0A7F"/>
    <w:rsid w:val="00BE0D59"/>
    <w:rsid w:val="00BE0D6F"/>
    <w:rsid w:val="00BE0F30"/>
    <w:rsid w:val="00BE10B4"/>
    <w:rsid w:val="00BE1145"/>
    <w:rsid w:val="00BE13A4"/>
    <w:rsid w:val="00BE1499"/>
    <w:rsid w:val="00BE1753"/>
    <w:rsid w:val="00BE1823"/>
    <w:rsid w:val="00BE1A40"/>
    <w:rsid w:val="00BE1AFE"/>
    <w:rsid w:val="00BE1C46"/>
    <w:rsid w:val="00BE1D03"/>
    <w:rsid w:val="00BE20B9"/>
    <w:rsid w:val="00BE2358"/>
    <w:rsid w:val="00BE2414"/>
    <w:rsid w:val="00BE2615"/>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8DE"/>
    <w:rsid w:val="00BE4910"/>
    <w:rsid w:val="00BE4C5C"/>
    <w:rsid w:val="00BE4C90"/>
    <w:rsid w:val="00BE4C9C"/>
    <w:rsid w:val="00BE4D2F"/>
    <w:rsid w:val="00BE4E03"/>
    <w:rsid w:val="00BE4EC4"/>
    <w:rsid w:val="00BE50BB"/>
    <w:rsid w:val="00BE5212"/>
    <w:rsid w:val="00BE52C5"/>
    <w:rsid w:val="00BE539D"/>
    <w:rsid w:val="00BE53C3"/>
    <w:rsid w:val="00BE5646"/>
    <w:rsid w:val="00BE57B0"/>
    <w:rsid w:val="00BE59EA"/>
    <w:rsid w:val="00BE5D41"/>
    <w:rsid w:val="00BE5E19"/>
    <w:rsid w:val="00BE61D9"/>
    <w:rsid w:val="00BE6253"/>
    <w:rsid w:val="00BE6315"/>
    <w:rsid w:val="00BE64BF"/>
    <w:rsid w:val="00BE64C9"/>
    <w:rsid w:val="00BE659E"/>
    <w:rsid w:val="00BE6BB2"/>
    <w:rsid w:val="00BE6C99"/>
    <w:rsid w:val="00BE6DB3"/>
    <w:rsid w:val="00BE6DBA"/>
    <w:rsid w:val="00BE6E1B"/>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EE"/>
    <w:rsid w:val="00BF1C14"/>
    <w:rsid w:val="00BF1DEF"/>
    <w:rsid w:val="00BF1EAC"/>
    <w:rsid w:val="00BF1F80"/>
    <w:rsid w:val="00BF20E2"/>
    <w:rsid w:val="00BF230B"/>
    <w:rsid w:val="00BF2543"/>
    <w:rsid w:val="00BF2817"/>
    <w:rsid w:val="00BF2A4B"/>
    <w:rsid w:val="00BF31B9"/>
    <w:rsid w:val="00BF32DE"/>
    <w:rsid w:val="00BF34AF"/>
    <w:rsid w:val="00BF34B1"/>
    <w:rsid w:val="00BF34F9"/>
    <w:rsid w:val="00BF3747"/>
    <w:rsid w:val="00BF37DC"/>
    <w:rsid w:val="00BF38B2"/>
    <w:rsid w:val="00BF39BB"/>
    <w:rsid w:val="00BF3D1C"/>
    <w:rsid w:val="00BF3D62"/>
    <w:rsid w:val="00BF3DEF"/>
    <w:rsid w:val="00BF3E6C"/>
    <w:rsid w:val="00BF3EF8"/>
    <w:rsid w:val="00BF4050"/>
    <w:rsid w:val="00BF4143"/>
    <w:rsid w:val="00BF42FE"/>
    <w:rsid w:val="00BF4606"/>
    <w:rsid w:val="00BF47DA"/>
    <w:rsid w:val="00BF4827"/>
    <w:rsid w:val="00BF4841"/>
    <w:rsid w:val="00BF4AC5"/>
    <w:rsid w:val="00BF4AF7"/>
    <w:rsid w:val="00BF4D4E"/>
    <w:rsid w:val="00BF4E38"/>
    <w:rsid w:val="00BF4E7E"/>
    <w:rsid w:val="00BF4ECA"/>
    <w:rsid w:val="00BF5008"/>
    <w:rsid w:val="00BF51F9"/>
    <w:rsid w:val="00BF52AA"/>
    <w:rsid w:val="00BF539E"/>
    <w:rsid w:val="00BF5408"/>
    <w:rsid w:val="00BF574F"/>
    <w:rsid w:val="00BF57C4"/>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9B4"/>
    <w:rsid w:val="00BF6A65"/>
    <w:rsid w:val="00BF6B46"/>
    <w:rsid w:val="00BF7049"/>
    <w:rsid w:val="00BF713D"/>
    <w:rsid w:val="00BF73C3"/>
    <w:rsid w:val="00BF750F"/>
    <w:rsid w:val="00BF75D0"/>
    <w:rsid w:val="00BF762E"/>
    <w:rsid w:val="00BF791F"/>
    <w:rsid w:val="00BF797D"/>
    <w:rsid w:val="00BF7D9F"/>
    <w:rsid w:val="00BF7DBD"/>
    <w:rsid w:val="00C00277"/>
    <w:rsid w:val="00C00843"/>
    <w:rsid w:val="00C00923"/>
    <w:rsid w:val="00C00C50"/>
    <w:rsid w:val="00C00DBD"/>
    <w:rsid w:val="00C011FB"/>
    <w:rsid w:val="00C01240"/>
    <w:rsid w:val="00C0150E"/>
    <w:rsid w:val="00C0180A"/>
    <w:rsid w:val="00C01B11"/>
    <w:rsid w:val="00C01B18"/>
    <w:rsid w:val="00C01C40"/>
    <w:rsid w:val="00C01D0F"/>
    <w:rsid w:val="00C01D74"/>
    <w:rsid w:val="00C01F4A"/>
    <w:rsid w:val="00C02250"/>
    <w:rsid w:val="00C025E7"/>
    <w:rsid w:val="00C028C1"/>
    <w:rsid w:val="00C02CE2"/>
    <w:rsid w:val="00C02E8A"/>
    <w:rsid w:val="00C02F46"/>
    <w:rsid w:val="00C02FCB"/>
    <w:rsid w:val="00C02FE0"/>
    <w:rsid w:val="00C033E0"/>
    <w:rsid w:val="00C03477"/>
    <w:rsid w:val="00C03522"/>
    <w:rsid w:val="00C036B6"/>
    <w:rsid w:val="00C0394D"/>
    <w:rsid w:val="00C039D3"/>
    <w:rsid w:val="00C03B5C"/>
    <w:rsid w:val="00C03BAA"/>
    <w:rsid w:val="00C03BC1"/>
    <w:rsid w:val="00C03D05"/>
    <w:rsid w:val="00C03E8D"/>
    <w:rsid w:val="00C03FCF"/>
    <w:rsid w:val="00C04067"/>
    <w:rsid w:val="00C040D7"/>
    <w:rsid w:val="00C041CF"/>
    <w:rsid w:val="00C0433B"/>
    <w:rsid w:val="00C0438C"/>
    <w:rsid w:val="00C04440"/>
    <w:rsid w:val="00C04444"/>
    <w:rsid w:val="00C044C8"/>
    <w:rsid w:val="00C047B9"/>
    <w:rsid w:val="00C048C3"/>
    <w:rsid w:val="00C04ACD"/>
    <w:rsid w:val="00C04AD3"/>
    <w:rsid w:val="00C04B0B"/>
    <w:rsid w:val="00C04D75"/>
    <w:rsid w:val="00C04E6F"/>
    <w:rsid w:val="00C04F2C"/>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661"/>
    <w:rsid w:val="00C0673A"/>
    <w:rsid w:val="00C069A0"/>
    <w:rsid w:val="00C06AD2"/>
    <w:rsid w:val="00C06AEC"/>
    <w:rsid w:val="00C06D55"/>
    <w:rsid w:val="00C06DF3"/>
    <w:rsid w:val="00C06FC3"/>
    <w:rsid w:val="00C07182"/>
    <w:rsid w:val="00C07326"/>
    <w:rsid w:val="00C074AC"/>
    <w:rsid w:val="00C074BC"/>
    <w:rsid w:val="00C075C2"/>
    <w:rsid w:val="00C07702"/>
    <w:rsid w:val="00C0775B"/>
    <w:rsid w:val="00C0783F"/>
    <w:rsid w:val="00C078CA"/>
    <w:rsid w:val="00C0791E"/>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6D3"/>
    <w:rsid w:val="00C128A1"/>
    <w:rsid w:val="00C1295F"/>
    <w:rsid w:val="00C12A2E"/>
    <w:rsid w:val="00C12A76"/>
    <w:rsid w:val="00C12EC2"/>
    <w:rsid w:val="00C13128"/>
    <w:rsid w:val="00C1328D"/>
    <w:rsid w:val="00C13291"/>
    <w:rsid w:val="00C13522"/>
    <w:rsid w:val="00C13817"/>
    <w:rsid w:val="00C13870"/>
    <w:rsid w:val="00C13CB3"/>
    <w:rsid w:val="00C13DC6"/>
    <w:rsid w:val="00C13DDC"/>
    <w:rsid w:val="00C13DED"/>
    <w:rsid w:val="00C14267"/>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7AE"/>
    <w:rsid w:val="00C157B0"/>
    <w:rsid w:val="00C1597E"/>
    <w:rsid w:val="00C1599C"/>
    <w:rsid w:val="00C15A35"/>
    <w:rsid w:val="00C15CAC"/>
    <w:rsid w:val="00C15DC1"/>
    <w:rsid w:val="00C15F73"/>
    <w:rsid w:val="00C160BD"/>
    <w:rsid w:val="00C160FF"/>
    <w:rsid w:val="00C1630E"/>
    <w:rsid w:val="00C16604"/>
    <w:rsid w:val="00C16710"/>
    <w:rsid w:val="00C16BE9"/>
    <w:rsid w:val="00C16CDC"/>
    <w:rsid w:val="00C16D94"/>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A0"/>
    <w:rsid w:val="00C238D0"/>
    <w:rsid w:val="00C23958"/>
    <w:rsid w:val="00C23996"/>
    <w:rsid w:val="00C23A1A"/>
    <w:rsid w:val="00C23A34"/>
    <w:rsid w:val="00C23F38"/>
    <w:rsid w:val="00C23F72"/>
    <w:rsid w:val="00C24032"/>
    <w:rsid w:val="00C241B8"/>
    <w:rsid w:val="00C2424B"/>
    <w:rsid w:val="00C245EA"/>
    <w:rsid w:val="00C2466D"/>
    <w:rsid w:val="00C24836"/>
    <w:rsid w:val="00C24AC1"/>
    <w:rsid w:val="00C24B2E"/>
    <w:rsid w:val="00C24B8F"/>
    <w:rsid w:val="00C2514F"/>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803"/>
    <w:rsid w:val="00C2695E"/>
    <w:rsid w:val="00C269EB"/>
    <w:rsid w:val="00C26A0E"/>
    <w:rsid w:val="00C26B54"/>
    <w:rsid w:val="00C26BD1"/>
    <w:rsid w:val="00C26CC2"/>
    <w:rsid w:val="00C26E7D"/>
    <w:rsid w:val="00C26F8E"/>
    <w:rsid w:val="00C2700F"/>
    <w:rsid w:val="00C27013"/>
    <w:rsid w:val="00C270E6"/>
    <w:rsid w:val="00C272AE"/>
    <w:rsid w:val="00C27430"/>
    <w:rsid w:val="00C27639"/>
    <w:rsid w:val="00C2778B"/>
    <w:rsid w:val="00C27819"/>
    <w:rsid w:val="00C27A84"/>
    <w:rsid w:val="00C27AB6"/>
    <w:rsid w:val="00C27B48"/>
    <w:rsid w:val="00C27E01"/>
    <w:rsid w:val="00C27EAB"/>
    <w:rsid w:val="00C27EB7"/>
    <w:rsid w:val="00C30184"/>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1F12"/>
    <w:rsid w:val="00C3250E"/>
    <w:rsid w:val="00C32539"/>
    <w:rsid w:val="00C32A0D"/>
    <w:rsid w:val="00C32A86"/>
    <w:rsid w:val="00C32BFB"/>
    <w:rsid w:val="00C32CAF"/>
    <w:rsid w:val="00C32DE8"/>
    <w:rsid w:val="00C32E65"/>
    <w:rsid w:val="00C32FD0"/>
    <w:rsid w:val="00C33132"/>
    <w:rsid w:val="00C33335"/>
    <w:rsid w:val="00C334EA"/>
    <w:rsid w:val="00C33572"/>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C4B"/>
    <w:rsid w:val="00C37D63"/>
    <w:rsid w:val="00C4025B"/>
    <w:rsid w:val="00C4028A"/>
    <w:rsid w:val="00C402E0"/>
    <w:rsid w:val="00C4054B"/>
    <w:rsid w:val="00C406EC"/>
    <w:rsid w:val="00C40954"/>
    <w:rsid w:val="00C4097E"/>
    <w:rsid w:val="00C40BA6"/>
    <w:rsid w:val="00C40BD9"/>
    <w:rsid w:val="00C40DD4"/>
    <w:rsid w:val="00C411C2"/>
    <w:rsid w:val="00C412A9"/>
    <w:rsid w:val="00C41418"/>
    <w:rsid w:val="00C414D3"/>
    <w:rsid w:val="00C416BF"/>
    <w:rsid w:val="00C41C22"/>
    <w:rsid w:val="00C41DF8"/>
    <w:rsid w:val="00C42096"/>
    <w:rsid w:val="00C420F9"/>
    <w:rsid w:val="00C421B7"/>
    <w:rsid w:val="00C4280B"/>
    <w:rsid w:val="00C42AEA"/>
    <w:rsid w:val="00C42B6D"/>
    <w:rsid w:val="00C42EB5"/>
    <w:rsid w:val="00C42EF2"/>
    <w:rsid w:val="00C42F73"/>
    <w:rsid w:val="00C4317F"/>
    <w:rsid w:val="00C43190"/>
    <w:rsid w:val="00C431F8"/>
    <w:rsid w:val="00C432D2"/>
    <w:rsid w:val="00C43522"/>
    <w:rsid w:val="00C435EE"/>
    <w:rsid w:val="00C43815"/>
    <w:rsid w:val="00C4384C"/>
    <w:rsid w:val="00C43B43"/>
    <w:rsid w:val="00C43D4D"/>
    <w:rsid w:val="00C43E8E"/>
    <w:rsid w:val="00C4430D"/>
    <w:rsid w:val="00C44907"/>
    <w:rsid w:val="00C44B12"/>
    <w:rsid w:val="00C44E38"/>
    <w:rsid w:val="00C44F06"/>
    <w:rsid w:val="00C45033"/>
    <w:rsid w:val="00C450CB"/>
    <w:rsid w:val="00C45365"/>
    <w:rsid w:val="00C45660"/>
    <w:rsid w:val="00C457A0"/>
    <w:rsid w:val="00C458FC"/>
    <w:rsid w:val="00C45980"/>
    <w:rsid w:val="00C45BF0"/>
    <w:rsid w:val="00C45C2A"/>
    <w:rsid w:val="00C45D64"/>
    <w:rsid w:val="00C45F32"/>
    <w:rsid w:val="00C4641B"/>
    <w:rsid w:val="00C4674B"/>
    <w:rsid w:val="00C46995"/>
    <w:rsid w:val="00C469A7"/>
    <w:rsid w:val="00C46B54"/>
    <w:rsid w:val="00C46D0D"/>
    <w:rsid w:val="00C46F7C"/>
    <w:rsid w:val="00C46FF5"/>
    <w:rsid w:val="00C47043"/>
    <w:rsid w:val="00C472A0"/>
    <w:rsid w:val="00C47446"/>
    <w:rsid w:val="00C474BF"/>
    <w:rsid w:val="00C47B8D"/>
    <w:rsid w:val="00C47CD1"/>
    <w:rsid w:val="00C47EE8"/>
    <w:rsid w:val="00C47F4D"/>
    <w:rsid w:val="00C500F4"/>
    <w:rsid w:val="00C501BD"/>
    <w:rsid w:val="00C50327"/>
    <w:rsid w:val="00C5035A"/>
    <w:rsid w:val="00C5040A"/>
    <w:rsid w:val="00C506DF"/>
    <w:rsid w:val="00C5070C"/>
    <w:rsid w:val="00C50756"/>
    <w:rsid w:val="00C50BA9"/>
    <w:rsid w:val="00C50D82"/>
    <w:rsid w:val="00C50F81"/>
    <w:rsid w:val="00C50F95"/>
    <w:rsid w:val="00C51020"/>
    <w:rsid w:val="00C51081"/>
    <w:rsid w:val="00C510F1"/>
    <w:rsid w:val="00C51331"/>
    <w:rsid w:val="00C51705"/>
    <w:rsid w:val="00C517E9"/>
    <w:rsid w:val="00C517F3"/>
    <w:rsid w:val="00C51F5A"/>
    <w:rsid w:val="00C5201D"/>
    <w:rsid w:val="00C520A8"/>
    <w:rsid w:val="00C52432"/>
    <w:rsid w:val="00C524C2"/>
    <w:rsid w:val="00C52507"/>
    <w:rsid w:val="00C52651"/>
    <w:rsid w:val="00C527A6"/>
    <w:rsid w:val="00C5289E"/>
    <w:rsid w:val="00C529A2"/>
    <w:rsid w:val="00C529C2"/>
    <w:rsid w:val="00C52A62"/>
    <w:rsid w:val="00C52CDE"/>
    <w:rsid w:val="00C52CE3"/>
    <w:rsid w:val="00C52ECE"/>
    <w:rsid w:val="00C5310D"/>
    <w:rsid w:val="00C53112"/>
    <w:rsid w:val="00C53201"/>
    <w:rsid w:val="00C53268"/>
    <w:rsid w:val="00C532ED"/>
    <w:rsid w:val="00C53316"/>
    <w:rsid w:val="00C53479"/>
    <w:rsid w:val="00C53509"/>
    <w:rsid w:val="00C53640"/>
    <w:rsid w:val="00C538E6"/>
    <w:rsid w:val="00C53A40"/>
    <w:rsid w:val="00C53B4D"/>
    <w:rsid w:val="00C53D36"/>
    <w:rsid w:val="00C53D78"/>
    <w:rsid w:val="00C53DCA"/>
    <w:rsid w:val="00C53EFD"/>
    <w:rsid w:val="00C5445A"/>
    <w:rsid w:val="00C5448F"/>
    <w:rsid w:val="00C544C6"/>
    <w:rsid w:val="00C544C8"/>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DCC"/>
    <w:rsid w:val="00C5600F"/>
    <w:rsid w:val="00C56043"/>
    <w:rsid w:val="00C563D6"/>
    <w:rsid w:val="00C5644A"/>
    <w:rsid w:val="00C56863"/>
    <w:rsid w:val="00C568E5"/>
    <w:rsid w:val="00C569C9"/>
    <w:rsid w:val="00C56ABE"/>
    <w:rsid w:val="00C56CAC"/>
    <w:rsid w:val="00C56D1C"/>
    <w:rsid w:val="00C56E37"/>
    <w:rsid w:val="00C56FB9"/>
    <w:rsid w:val="00C57088"/>
    <w:rsid w:val="00C57274"/>
    <w:rsid w:val="00C57320"/>
    <w:rsid w:val="00C5739C"/>
    <w:rsid w:val="00C575BE"/>
    <w:rsid w:val="00C57913"/>
    <w:rsid w:val="00C57A3F"/>
    <w:rsid w:val="00C57CF7"/>
    <w:rsid w:val="00C57D0F"/>
    <w:rsid w:val="00C57EA0"/>
    <w:rsid w:val="00C57F7D"/>
    <w:rsid w:val="00C57FD0"/>
    <w:rsid w:val="00C601B8"/>
    <w:rsid w:val="00C6025E"/>
    <w:rsid w:val="00C603C8"/>
    <w:rsid w:val="00C60433"/>
    <w:rsid w:val="00C606FF"/>
    <w:rsid w:val="00C60817"/>
    <w:rsid w:val="00C60994"/>
    <w:rsid w:val="00C609B9"/>
    <w:rsid w:val="00C60AA4"/>
    <w:rsid w:val="00C60F79"/>
    <w:rsid w:val="00C611BA"/>
    <w:rsid w:val="00C616BC"/>
    <w:rsid w:val="00C6177A"/>
    <w:rsid w:val="00C61AB4"/>
    <w:rsid w:val="00C61EC7"/>
    <w:rsid w:val="00C61F32"/>
    <w:rsid w:val="00C620DC"/>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2B"/>
    <w:rsid w:val="00C65B48"/>
    <w:rsid w:val="00C65CCF"/>
    <w:rsid w:val="00C65D22"/>
    <w:rsid w:val="00C65EAE"/>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4D"/>
    <w:rsid w:val="00C710B5"/>
    <w:rsid w:val="00C7118D"/>
    <w:rsid w:val="00C71195"/>
    <w:rsid w:val="00C7134B"/>
    <w:rsid w:val="00C7155F"/>
    <w:rsid w:val="00C71605"/>
    <w:rsid w:val="00C71A6D"/>
    <w:rsid w:val="00C71C72"/>
    <w:rsid w:val="00C71D87"/>
    <w:rsid w:val="00C7228E"/>
    <w:rsid w:val="00C7240F"/>
    <w:rsid w:val="00C727B5"/>
    <w:rsid w:val="00C72893"/>
    <w:rsid w:val="00C72B71"/>
    <w:rsid w:val="00C72C64"/>
    <w:rsid w:val="00C72E42"/>
    <w:rsid w:val="00C72F3D"/>
    <w:rsid w:val="00C730CA"/>
    <w:rsid w:val="00C732F8"/>
    <w:rsid w:val="00C7337A"/>
    <w:rsid w:val="00C734EB"/>
    <w:rsid w:val="00C73607"/>
    <w:rsid w:val="00C7372B"/>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55C"/>
    <w:rsid w:val="00C77CBE"/>
    <w:rsid w:val="00C77DE8"/>
    <w:rsid w:val="00C77FC2"/>
    <w:rsid w:val="00C80102"/>
    <w:rsid w:val="00C80163"/>
    <w:rsid w:val="00C801FF"/>
    <w:rsid w:val="00C80201"/>
    <w:rsid w:val="00C80373"/>
    <w:rsid w:val="00C8039C"/>
    <w:rsid w:val="00C80625"/>
    <w:rsid w:val="00C807A2"/>
    <w:rsid w:val="00C80A90"/>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7FE"/>
    <w:rsid w:val="00C86A72"/>
    <w:rsid w:val="00C86C97"/>
    <w:rsid w:val="00C86E6C"/>
    <w:rsid w:val="00C8701B"/>
    <w:rsid w:val="00C870D8"/>
    <w:rsid w:val="00C87301"/>
    <w:rsid w:val="00C8753D"/>
    <w:rsid w:val="00C875A2"/>
    <w:rsid w:val="00C87700"/>
    <w:rsid w:val="00C87878"/>
    <w:rsid w:val="00C87B00"/>
    <w:rsid w:val="00C87B3D"/>
    <w:rsid w:val="00C87ED7"/>
    <w:rsid w:val="00C87F93"/>
    <w:rsid w:val="00C9024C"/>
    <w:rsid w:val="00C903AF"/>
    <w:rsid w:val="00C90463"/>
    <w:rsid w:val="00C904F1"/>
    <w:rsid w:val="00C90660"/>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64F"/>
    <w:rsid w:val="00C91B04"/>
    <w:rsid w:val="00C91C16"/>
    <w:rsid w:val="00C91F96"/>
    <w:rsid w:val="00C92271"/>
    <w:rsid w:val="00C924A4"/>
    <w:rsid w:val="00C925B4"/>
    <w:rsid w:val="00C9270F"/>
    <w:rsid w:val="00C927FE"/>
    <w:rsid w:val="00C928C2"/>
    <w:rsid w:val="00C92A36"/>
    <w:rsid w:val="00C92C80"/>
    <w:rsid w:val="00C92FDA"/>
    <w:rsid w:val="00C93210"/>
    <w:rsid w:val="00C935B3"/>
    <w:rsid w:val="00C938D5"/>
    <w:rsid w:val="00C9398B"/>
    <w:rsid w:val="00C93A24"/>
    <w:rsid w:val="00C93B8B"/>
    <w:rsid w:val="00C93D0B"/>
    <w:rsid w:val="00C93E0C"/>
    <w:rsid w:val="00C93F9F"/>
    <w:rsid w:val="00C94385"/>
    <w:rsid w:val="00C9442C"/>
    <w:rsid w:val="00C94567"/>
    <w:rsid w:val="00C94677"/>
    <w:rsid w:val="00C94691"/>
    <w:rsid w:val="00C94741"/>
    <w:rsid w:val="00C94817"/>
    <w:rsid w:val="00C94AE8"/>
    <w:rsid w:val="00C94CF1"/>
    <w:rsid w:val="00C94D63"/>
    <w:rsid w:val="00C94FDC"/>
    <w:rsid w:val="00C951D4"/>
    <w:rsid w:val="00C9540E"/>
    <w:rsid w:val="00C95525"/>
    <w:rsid w:val="00C9552E"/>
    <w:rsid w:val="00C95541"/>
    <w:rsid w:val="00C9569A"/>
    <w:rsid w:val="00C9596D"/>
    <w:rsid w:val="00C95A0B"/>
    <w:rsid w:val="00C95CAF"/>
    <w:rsid w:val="00C95D18"/>
    <w:rsid w:val="00C95E9F"/>
    <w:rsid w:val="00C960BB"/>
    <w:rsid w:val="00C960BD"/>
    <w:rsid w:val="00C960D6"/>
    <w:rsid w:val="00C966CE"/>
    <w:rsid w:val="00C967A1"/>
    <w:rsid w:val="00C967BD"/>
    <w:rsid w:val="00C967FF"/>
    <w:rsid w:val="00C969E0"/>
    <w:rsid w:val="00C96A29"/>
    <w:rsid w:val="00C96A70"/>
    <w:rsid w:val="00C96AEE"/>
    <w:rsid w:val="00C96E08"/>
    <w:rsid w:val="00C96F0B"/>
    <w:rsid w:val="00C972C1"/>
    <w:rsid w:val="00C9730F"/>
    <w:rsid w:val="00C97698"/>
    <w:rsid w:val="00C9778F"/>
    <w:rsid w:val="00C97939"/>
    <w:rsid w:val="00C9796A"/>
    <w:rsid w:val="00C97978"/>
    <w:rsid w:val="00C97AC1"/>
    <w:rsid w:val="00C97B88"/>
    <w:rsid w:val="00C97E7F"/>
    <w:rsid w:val="00C97EEE"/>
    <w:rsid w:val="00CA00AD"/>
    <w:rsid w:val="00CA01FE"/>
    <w:rsid w:val="00CA0243"/>
    <w:rsid w:val="00CA02BC"/>
    <w:rsid w:val="00CA043E"/>
    <w:rsid w:val="00CA0552"/>
    <w:rsid w:val="00CA06E8"/>
    <w:rsid w:val="00CA0872"/>
    <w:rsid w:val="00CA0910"/>
    <w:rsid w:val="00CA095F"/>
    <w:rsid w:val="00CA0A2E"/>
    <w:rsid w:val="00CA0A49"/>
    <w:rsid w:val="00CA0B08"/>
    <w:rsid w:val="00CA0DA9"/>
    <w:rsid w:val="00CA0FA8"/>
    <w:rsid w:val="00CA1553"/>
    <w:rsid w:val="00CA16EC"/>
    <w:rsid w:val="00CA171D"/>
    <w:rsid w:val="00CA1BF7"/>
    <w:rsid w:val="00CA1FC6"/>
    <w:rsid w:val="00CA23A0"/>
    <w:rsid w:val="00CA2789"/>
    <w:rsid w:val="00CA278A"/>
    <w:rsid w:val="00CA2832"/>
    <w:rsid w:val="00CA294B"/>
    <w:rsid w:val="00CA2C7B"/>
    <w:rsid w:val="00CA3088"/>
    <w:rsid w:val="00CA3290"/>
    <w:rsid w:val="00CA3292"/>
    <w:rsid w:val="00CA346B"/>
    <w:rsid w:val="00CA360A"/>
    <w:rsid w:val="00CA368C"/>
    <w:rsid w:val="00CA377C"/>
    <w:rsid w:val="00CA38D3"/>
    <w:rsid w:val="00CA3B10"/>
    <w:rsid w:val="00CA3C08"/>
    <w:rsid w:val="00CA3C48"/>
    <w:rsid w:val="00CA3F42"/>
    <w:rsid w:val="00CA3FBC"/>
    <w:rsid w:val="00CA3FC6"/>
    <w:rsid w:val="00CA4052"/>
    <w:rsid w:val="00CA40E2"/>
    <w:rsid w:val="00CA41C3"/>
    <w:rsid w:val="00CA4314"/>
    <w:rsid w:val="00CA435B"/>
    <w:rsid w:val="00CA4573"/>
    <w:rsid w:val="00CA47D1"/>
    <w:rsid w:val="00CA481D"/>
    <w:rsid w:val="00CA488A"/>
    <w:rsid w:val="00CA5007"/>
    <w:rsid w:val="00CA50C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A8E"/>
    <w:rsid w:val="00CA7B86"/>
    <w:rsid w:val="00CA7BCC"/>
    <w:rsid w:val="00CA7C76"/>
    <w:rsid w:val="00CA7E54"/>
    <w:rsid w:val="00CA7F15"/>
    <w:rsid w:val="00CB0129"/>
    <w:rsid w:val="00CB0157"/>
    <w:rsid w:val="00CB046F"/>
    <w:rsid w:val="00CB0504"/>
    <w:rsid w:val="00CB083E"/>
    <w:rsid w:val="00CB09EB"/>
    <w:rsid w:val="00CB0C83"/>
    <w:rsid w:val="00CB0CBC"/>
    <w:rsid w:val="00CB0D2B"/>
    <w:rsid w:val="00CB0FDE"/>
    <w:rsid w:val="00CB101F"/>
    <w:rsid w:val="00CB1152"/>
    <w:rsid w:val="00CB1360"/>
    <w:rsid w:val="00CB13F8"/>
    <w:rsid w:val="00CB1644"/>
    <w:rsid w:val="00CB1AA7"/>
    <w:rsid w:val="00CB1CE6"/>
    <w:rsid w:val="00CB1CEF"/>
    <w:rsid w:val="00CB1F34"/>
    <w:rsid w:val="00CB203A"/>
    <w:rsid w:val="00CB2209"/>
    <w:rsid w:val="00CB23EC"/>
    <w:rsid w:val="00CB24A7"/>
    <w:rsid w:val="00CB25FA"/>
    <w:rsid w:val="00CB276B"/>
    <w:rsid w:val="00CB27E4"/>
    <w:rsid w:val="00CB294A"/>
    <w:rsid w:val="00CB2A62"/>
    <w:rsid w:val="00CB2B6D"/>
    <w:rsid w:val="00CB2B95"/>
    <w:rsid w:val="00CB2CF9"/>
    <w:rsid w:val="00CB30C9"/>
    <w:rsid w:val="00CB30F9"/>
    <w:rsid w:val="00CB3269"/>
    <w:rsid w:val="00CB330D"/>
    <w:rsid w:val="00CB3347"/>
    <w:rsid w:val="00CB34E2"/>
    <w:rsid w:val="00CB3707"/>
    <w:rsid w:val="00CB385E"/>
    <w:rsid w:val="00CB3912"/>
    <w:rsid w:val="00CB3A39"/>
    <w:rsid w:val="00CB3D4F"/>
    <w:rsid w:val="00CB3FC3"/>
    <w:rsid w:val="00CB3FF3"/>
    <w:rsid w:val="00CB4067"/>
    <w:rsid w:val="00CB42C2"/>
    <w:rsid w:val="00CB42F5"/>
    <w:rsid w:val="00CB43F9"/>
    <w:rsid w:val="00CB45FA"/>
    <w:rsid w:val="00CB4A5F"/>
    <w:rsid w:val="00CB4B13"/>
    <w:rsid w:val="00CB4BE6"/>
    <w:rsid w:val="00CB4C2E"/>
    <w:rsid w:val="00CB4DC3"/>
    <w:rsid w:val="00CB4E16"/>
    <w:rsid w:val="00CB4EF2"/>
    <w:rsid w:val="00CB50C3"/>
    <w:rsid w:val="00CB514B"/>
    <w:rsid w:val="00CB5199"/>
    <w:rsid w:val="00CB51C3"/>
    <w:rsid w:val="00CB5212"/>
    <w:rsid w:val="00CB54A9"/>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C7F"/>
    <w:rsid w:val="00CB6C85"/>
    <w:rsid w:val="00CB6C97"/>
    <w:rsid w:val="00CB6F82"/>
    <w:rsid w:val="00CB70EB"/>
    <w:rsid w:val="00CB73D0"/>
    <w:rsid w:val="00CB74F1"/>
    <w:rsid w:val="00CB7609"/>
    <w:rsid w:val="00CB7719"/>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E4D"/>
    <w:rsid w:val="00CC0ECA"/>
    <w:rsid w:val="00CC0FF0"/>
    <w:rsid w:val="00CC1443"/>
    <w:rsid w:val="00CC165F"/>
    <w:rsid w:val="00CC171A"/>
    <w:rsid w:val="00CC1A7F"/>
    <w:rsid w:val="00CC1C21"/>
    <w:rsid w:val="00CC1E95"/>
    <w:rsid w:val="00CC1E99"/>
    <w:rsid w:val="00CC22F0"/>
    <w:rsid w:val="00CC24B6"/>
    <w:rsid w:val="00CC2785"/>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97"/>
    <w:rsid w:val="00CC49C8"/>
    <w:rsid w:val="00CC4AA5"/>
    <w:rsid w:val="00CC4CD7"/>
    <w:rsid w:val="00CC4E21"/>
    <w:rsid w:val="00CC4FC9"/>
    <w:rsid w:val="00CC503E"/>
    <w:rsid w:val="00CC513E"/>
    <w:rsid w:val="00CC51A8"/>
    <w:rsid w:val="00CC5275"/>
    <w:rsid w:val="00CC5431"/>
    <w:rsid w:val="00CC5710"/>
    <w:rsid w:val="00CC5A8C"/>
    <w:rsid w:val="00CC5BE3"/>
    <w:rsid w:val="00CC5CE6"/>
    <w:rsid w:val="00CC5D66"/>
    <w:rsid w:val="00CC5D6A"/>
    <w:rsid w:val="00CC5F17"/>
    <w:rsid w:val="00CC60AE"/>
    <w:rsid w:val="00CC6208"/>
    <w:rsid w:val="00CC62A2"/>
    <w:rsid w:val="00CC64F3"/>
    <w:rsid w:val="00CC653C"/>
    <w:rsid w:val="00CC6754"/>
    <w:rsid w:val="00CC69DA"/>
    <w:rsid w:val="00CC6B15"/>
    <w:rsid w:val="00CC6B6E"/>
    <w:rsid w:val="00CC6C1C"/>
    <w:rsid w:val="00CC722F"/>
    <w:rsid w:val="00CC72A2"/>
    <w:rsid w:val="00CC736E"/>
    <w:rsid w:val="00CC7376"/>
    <w:rsid w:val="00CC757F"/>
    <w:rsid w:val="00CC782E"/>
    <w:rsid w:val="00CC79A1"/>
    <w:rsid w:val="00CC79D3"/>
    <w:rsid w:val="00CC7A8B"/>
    <w:rsid w:val="00CC7D33"/>
    <w:rsid w:val="00CC7F2E"/>
    <w:rsid w:val="00CC7F41"/>
    <w:rsid w:val="00CD004E"/>
    <w:rsid w:val="00CD038B"/>
    <w:rsid w:val="00CD0588"/>
    <w:rsid w:val="00CD0637"/>
    <w:rsid w:val="00CD06ED"/>
    <w:rsid w:val="00CD0706"/>
    <w:rsid w:val="00CD08DC"/>
    <w:rsid w:val="00CD090D"/>
    <w:rsid w:val="00CD094F"/>
    <w:rsid w:val="00CD09DF"/>
    <w:rsid w:val="00CD0B04"/>
    <w:rsid w:val="00CD0CAE"/>
    <w:rsid w:val="00CD0D23"/>
    <w:rsid w:val="00CD0D86"/>
    <w:rsid w:val="00CD0EFA"/>
    <w:rsid w:val="00CD0F7F"/>
    <w:rsid w:val="00CD100E"/>
    <w:rsid w:val="00CD128C"/>
    <w:rsid w:val="00CD12FE"/>
    <w:rsid w:val="00CD135E"/>
    <w:rsid w:val="00CD13DD"/>
    <w:rsid w:val="00CD1601"/>
    <w:rsid w:val="00CD1750"/>
    <w:rsid w:val="00CD1854"/>
    <w:rsid w:val="00CD18FC"/>
    <w:rsid w:val="00CD19C3"/>
    <w:rsid w:val="00CD1B20"/>
    <w:rsid w:val="00CD1C39"/>
    <w:rsid w:val="00CD1E57"/>
    <w:rsid w:val="00CD1F4B"/>
    <w:rsid w:val="00CD1FB8"/>
    <w:rsid w:val="00CD2399"/>
    <w:rsid w:val="00CD2698"/>
    <w:rsid w:val="00CD27A2"/>
    <w:rsid w:val="00CD281C"/>
    <w:rsid w:val="00CD2BA1"/>
    <w:rsid w:val="00CD2D31"/>
    <w:rsid w:val="00CD3229"/>
    <w:rsid w:val="00CD3250"/>
    <w:rsid w:val="00CD3430"/>
    <w:rsid w:val="00CD35DD"/>
    <w:rsid w:val="00CD36E8"/>
    <w:rsid w:val="00CD372F"/>
    <w:rsid w:val="00CD3775"/>
    <w:rsid w:val="00CD3AC9"/>
    <w:rsid w:val="00CD3B42"/>
    <w:rsid w:val="00CD3CA1"/>
    <w:rsid w:val="00CD3D77"/>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55C"/>
    <w:rsid w:val="00CD76B8"/>
    <w:rsid w:val="00CD7999"/>
    <w:rsid w:val="00CD7E70"/>
    <w:rsid w:val="00CE0029"/>
    <w:rsid w:val="00CE004B"/>
    <w:rsid w:val="00CE0059"/>
    <w:rsid w:val="00CE00A9"/>
    <w:rsid w:val="00CE02AA"/>
    <w:rsid w:val="00CE02AF"/>
    <w:rsid w:val="00CE0437"/>
    <w:rsid w:val="00CE0666"/>
    <w:rsid w:val="00CE0968"/>
    <w:rsid w:val="00CE0CAD"/>
    <w:rsid w:val="00CE10DF"/>
    <w:rsid w:val="00CE115E"/>
    <w:rsid w:val="00CE116A"/>
    <w:rsid w:val="00CE1189"/>
    <w:rsid w:val="00CE11EE"/>
    <w:rsid w:val="00CE1237"/>
    <w:rsid w:val="00CE12B9"/>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226"/>
    <w:rsid w:val="00CE32E7"/>
    <w:rsid w:val="00CE3418"/>
    <w:rsid w:val="00CE3423"/>
    <w:rsid w:val="00CE370A"/>
    <w:rsid w:val="00CE3A74"/>
    <w:rsid w:val="00CE3C32"/>
    <w:rsid w:val="00CE3C74"/>
    <w:rsid w:val="00CE3DBC"/>
    <w:rsid w:val="00CE411A"/>
    <w:rsid w:val="00CE42A6"/>
    <w:rsid w:val="00CE438D"/>
    <w:rsid w:val="00CE438E"/>
    <w:rsid w:val="00CE475B"/>
    <w:rsid w:val="00CE4986"/>
    <w:rsid w:val="00CE49C8"/>
    <w:rsid w:val="00CE4ACC"/>
    <w:rsid w:val="00CE4B2E"/>
    <w:rsid w:val="00CE4CFB"/>
    <w:rsid w:val="00CE4D17"/>
    <w:rsid w:val="00CE503A"/>
    <w:rsid w:val="00CE50C1"/>
    <w:rsid w:val="00CE5259"/>
    <w:rsid w:val="00CE5270"/>
    <w:rsid w:val="00CE52DB"/>
    <w:rsid w:val="00CE5696"/>
    <w:rsid w:val="00CE58A4"/>
    <w:rsid w:val="00CE5BF8"/>
    <w:rsid w:val="00CE5C67"/>
    <w:rsid w:val="00CE5F46"/>
    <w:rsid w:val="00CE639B"/>
    <w:rsid w:val="00CE63A6"/>
    <w:rsid w:val="00CE645E"/>
    <w:rsid w:val="00CE65A7"/>
    <w:rsid w:val="00CE6733"/>
    <w:rsid w:val="00CE683C"/>
    <w:rsid w:val="00CE6897"/>
    <w:rsid w:val="00CE6ADE"/>
    <w:rsid w:val="00CE6B92"/>
    <w:rsid w:val="00CE6D06"/>
    <w:rsid w:val="00CE7159"/>
    <w:rsid w:val="00CE71BA"/>
    <w:rsid w:val="00CE72FC"/>
    <w:rsid w:val="00CE7436"/>
    <w:rsid w:val="00CE78BC"/>
    <w:rsid w:val="00CE78EF"/>
    <w:rsid w:val="00CE7A0D"/>
    <w:rsid w:val="00CE7A6E"/>
    <w:rsid w:val="00CE7B5A"/>
    <w:rsid w:val="00CE7F55"/>
    <w:rsid w:val="00CF013B"/>
    <w:rsid w:val="00CF0203"/>
    <w:rsid w:val="00CF028B"/>
    <w:rsid w:val="00CF035D"/>
    <w:rsid w:val="00CF04B8"/>
    <w:rsid w:val="00CF0737"/>
    <w:rsid w:val="00CF07ED"/>
    <w:rsid w:val="00CF0866"/>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C7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5D73"/>
    <w:rsid w:val="00CF6033"/>
    <w:rsid w:val="00CF609B"/>
    <w:rsid w:val="00CF6229"/>
    <w:rsid w:val="00CF62B8"/>
    <w:rsid w:val="00CF63A4"/>
    <w:rsid w:val="00CF63B2"/>
    <w:rsid w:val="00CF65D4"/>
    <w:rsid w:val="00CF66A5"/>
    <w:rsid w:val="00CF68E4"/>
    <w:rsid w:val="00CF6CE8"/>
    <w:rsid w:val="00CF6E00"/>
    <w:rsid w:val="00CF6F96"/>
    <w:rsid w:val="00CF71A5"/>
    <w:rsid w:val="00CF7765"/>
    <w:rsid w:val="00CF7B2E"/>
    <w:rsid w:val="00CF7BC7"/>
    <w:rsid w:val="00CF7E80"/>
    <w:rsid w:val="00CF7ECB"/>
    <w:rsid w:val="00D000B8"/>
    <w:rsid w:val="00D0038D"/>
    <w:rsid w:val="00D0060A"/>
    <w:rsid w:val="00D008BA"/>
    <w:rsid w:val="00D00980"/>
    <w:rsid w:val="00D00C95"/>
    <w:rsid w:val="00D00F19"/>
    <w:rsid w:val="00D0108C"/>
    <w:rsid w:val="00D011C2"/>
    <w:rsid w:val="00D01255"/>
    <w:rsid w:val="00D014AC"/>
    <w:rsid w:val="00D01524"/>
    <w:rsid w:val="00D01686"/>
    <w:rsid w:val="00D0171B"/>
    <w:rsid w:val="00D01B8E"/>
    <w:rsid w:val="00D01E00"/>
    <w:rsid w:val="00D021D6"/>
    <w:rsid w:val="00D02331"/>
    <w:rsid w:val="00D02374"/>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549"/>
    <w:rsid w:val="00D04688"/>
    <w:rsid w:val="00D0475B"/>
    <w:rsid w:val="00D0506B"/>
    <w:rsid w:val="00D05077"/>
    <w:rsid w:val="00D052B4"/>
    <w:rsid w:val="00D05374"/>
    <w:rsid w:val="00D0555D"/>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2E9"/>
    <w:rsid w:val="00D074CC"/>
    <w:rsid w:val="00D0752A"/>
    <w:rsid w:val="00D075FA"/>
    <w:rsid w:val="00D07710"/>
    <w:rsid w:val="00D07759"/>
    <w:rsid w:val="00D0793A"/>
    <w:rsid w:val="00D07995"/>
    <w:rsid w:val="00D07D32"/>
    <w:rsid w:val="00D07D48"/>
    <w:rsid w:val="00D07FAF"/>
    <w:rsid w:val="00D10046"/>
    <w:rsid w:val="00D10236"/>
    <w:rsid w:val="00D1036E"/>
    <w:rsid w:val="00D10637"/>
    <w:rsid w:val="00D106F3"/>
    <w:rsid w:val="00D10736"/>
    <w:rsid w:val="00D1073A"/>
    <w:rsid w:val="00D108A0"/>
    <w:rsid w:val="00D10A29"/>
    <w:rsid w:val="00D10CE7"/>
    <w:rsid w:val="00D10F00"/>
    <w:rsid w:val="00D10F0F"/>
    <w:rsid w:val="00D10FBB"/>
    <w:rsid w:val="00D10FCB"/>
    <w:rsid w:val="00D111CD"/>
    <w:rsid w:val="00D112DE"/>
    <w:rsid w:val="00D11468"/>
    <w:rsid w:val="00D11539"/>
    <w:rsid w:val="00D1160E"/>
    <w:rsid w:val="00D11A79"/>
    <w:rsid w:val="00D11DC7"/>
    <w:rsid w:val="00D11F2D"/>
    <w:rsid w:val="00D1211A"/>
    <w:rsid w:val="00D1235A"/>
    <w:rsid w:val="00D1246A"/>
    <w:rsid w:val="00D125A4"/>
    <w:rsid w:val="00D12897"/>
    <w:rsid w:val="00D128B7"/>
    <w:rsid w:val="00D12A5F"/>
    <w:rsid w:val="00D12B9A"/>
    <w:rsid w:val="00D12D08"/>
    <w:rsid w:val="00D12E38"/>
    <w:rsid w:val="00D13066"/>
    <w:rsid w:val="00D1334C"/>
    <w:rsid w:val="00D13624"/>
    <w:rsid w:val="00D13637"/>
    <w:rsid w:val="00D137A5"/>
    <w:rsid w:val="00D138D7"/>
    <w:rsid w:val="00D13990"/>
    <w:rsid w:val="00D13A87"/>
    <w:rsid w:val="00D13BE7"/>
    <w:rsid w:val="00D13D35"/>
    <w:rsid w:val="00D13EBF"/>
    <w:rsid w:val="00D13FE1"/>
    <w:rsid w:val="00D14232"/>
    <w:rsid w:val="00D143FA"/>
    <w:rsid w:val="00D14827"/>
    <w:rsid w:val="00D14833"/>
    <w:rsid w:val="00D14852"/>
    <w:rsid w:val="00D14AE3"/>
    <w:rsid w:val="00D14C14"/>
    <w:rsid w:val="00D14CA5"/>
    <w:rsid w:val="00D14EDC"/>
    <w:rsid w:val="00D151CC"/>
    <w:rsid w:val="00D15278"/>
    <w:rsid w:val="00D1547B"/>
    <w:rsid w:val="00D1565D"/>
    <w:rsid w:val="00D157D8"/>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D4"/>
    <w:rsid w:val="00D1780C"/>
    <w:rsid w:val="00D17895"/>
    <w:rsid w:val="00D17B65"/>
    <w:rsid w:val="00D17D41"/>
    <w:rsid w:val="00D17E0B"/>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A44"/>
    <w:rsid w:val="00D21B26"/>
    <w:rsid w:val="00D21C7D"/>
    <w:rsid w:val="00D21E84"/>
    <w:rsid w:val="00D21FA6"/>
    <w:rsid w:val="00D22138"/>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3EBD"/>
    <w:rsid w:val="00D2406A"/>
    <w:rsid w:val="00D240B6"/>
    <w:rsid w:val="00D24106"/>
    <w:rsid w:val="00D2414D"/>
    <w:rsid w:val="00D244D1"/>
    <w:rsid w:val="00D244EA"/>
    <w:rsid w:val="00D245FC"/>
    <w:rsid w:val="00D2469E"/>
    <w:rsid w:val="00D246C9"/>
    <w:rsid w:val="00D2474B"/>
    <w:rsid w:val="00D24847"/>
    <w:rsid w:val="00D2486C"/>
    <w:rsid w:val="00D24AE4"/>
    <w:rsid w:val="00D24B99"/>
    <w:rsid w:val="00D24C1F"/>
    <w:rsid w:val="00D24D6E"/>
    <w:rsid w:val="00D24D80"/>
    <w:rsid w:val="00D24FD3"/>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A98"/>
    <w:rsid w:val="00D27B25"/>
    <w:rsid w:val="00D27CAB"/>
    <w:rsid w:val="00D27F17"/>
    <w:rsid w:val="00D30005"/>
    <w:rsid w:val="00D30064"/>
    <w:rsid w:val="00D3035B"/>
    <w:rsid w:val="00D30373"/>
    <w:rsid w:val="00D30537"/>
    <w:rsid w:val="00D306AB"/>
    <w:rsid w:val="00D30881"/>
    <w:rsid w:val="00D30929"/>
    <w:rsid w:val="00D30AF5"/>
    <w:rsid w:val="00D30BA1"/>
    <w:rsid w:val="00D30BC0"/>
    <w:rsid w:val="00D30C1B"/>
    <w:rsid w:val="00D30C57"/>
    <w:rsid w:val="00D30DFC"/>
    <w:rsid w:val="00D30E11"/>
    <w:rsid w:val="00D30F86"/>
    <w:rsid w:val="00D30FCF"/>
    <w:rsid w:val="00D3111D"/>
    <w:rsid w:val="00D31176"/>
    <w:rsid w:val="00D31263"/>
    <w:rsid w:val="00D312A8"/>
    <w:rsid w:val="00D3135C"/>
    <w:rsid w:val="00D313CD"/>
    <w:rsid w:val="00D314B5"/>
    <w:rsid w:val="00D3181E"/>
    <w:rsid w:val="00D318C8"/>
    <w:rsid w:val="00D3195A"/>
    <w:rsid w:val="00D31B11"/>
    <w:rsid w:val="00D31CE3"/>
    <w:rsid w:val="00D321DF"/>
    <w:rsid w:val="00D32284"/>
    <w:rsid w:val="00D32337"/>
    <w:rsid w:val="00D3251E"/>
    <w:rsid w:val="00D32651"/>
    <w:rsid w:val="00D32679"/>
    <w:rsid w:val="00D326A2"/>
    <w:rsid w:val="00D327A6"/>
    <w:rsid w:val="00D327E6"/>
    <w:rsid w:val="00D32AD3"/>
    <w:rsid w:val="00D32FEC"/>
    <w:rsid w:val="00D3318D"/>
    <w:rsid w:val="00D33361"/>
    <w:rsid w:val="00D33477"/>
    <w:rsid w:val="00D334D0"/>
    <w:rsid w:val="00D3350C"/>
    <w:rsid w:val="00D336CD"/>
    <w:rsid w:val="00D336E2"/>
    <w:rsid w:val="00D33BCD"/>
    <w:rsid w:val="00D33DF7"/>
    <w:rsid w:val="00D33F7D"/>
    <w:rsid w:val="00D33F88"/>
    <w:rsid w:val="00D33FE7"/>
    <w:rsid w:val="00D34095"/>
    <w:rsid w:val="00D340B8"/>
    <w:rsid w:val="00D342E1"/>
    <w:rsid w:val="00D343B9"/>
    <w:rsid w:val="00D346F9"/>
    <w:rsid w:val="00D347EF"/>
    <w:rsid w:val="00D34875"/>
    <w:rsid w:val="00D348CD"/>
    <w:rsid w:val="00D34964"/>
    <w:rsid w:val="00D34974"/>
    <w:rsid w:val="00D349A2"/>
    <w:rsid w:val="00D34DAC"/>
    <w:rsid w:val="00D34E06"/>
    <w:rsid w:val="00D34F68"/>
    <w:rsid w:val="00D34FD8"/>
    <w:rsid w:val="00D35012"/>
    <w:rsid w:val="00D350A2"/>
    <w:rsid w:val="00D350C4"/>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6E0"/>
    <w:rsid w:val="00D36896"/>
    <w:rsid w:val="00D36983"/>
    <w:rsid w:val="00D3699C"/>
    <w:rsid w:val="00D36BB1"/>
    <w:rsid w:val="00D36CCE"/>
    <w:rsid w:val="00D36CD7"/>
    <w:rsid w:val="00D36E5D"/>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3064"/>
    <w:rsid w:val="00D4309D"/>
    <w:rsid w:val="00D4320D"/>
    <w:rsid w:val="00D435F3"/>
    <w:rsid w:val="00D4369D"/>
    <w:rsid w:val="00D436FB"/>
    <w:rsid w:val="00D4380B"/>
    <w:rsid w:val="00D4394E"/>
    <w:rsid w:val="00D43BA1"/>
    <w:rsid w:val="00D43D57"/>
    <w:rsid w:val="00D43FEE"/>
    <w:rsid w:val="00D441CD"/>
    <w:rsid w:val="00D4424B"/>
    <w:rsid w:val="00D4426A"/>
    <w:rsid w:val="00D444D7"/>
    <w:rsid w:val="00D445D4"/>
    <w:rsid w:val="00D44765"/>
    <w:rsid w:val="00D447AF"/>
    <w:rsid w:val="00D44A85"/>
    <w:rsid w:val="00D44AB3"/>
    <w:rsid w:val="00D44C47"/>
    <w:rsid w:val="00D44C94"/>
    <w:rsid w:val="00D44D4E"/>
    <w:rsid w:val="00D44EC5"/>
    <w:rsid w:val="00D45065"/>
    <w:rsid w:val="00D45140"/>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93C"/>
    <w:rsid w:val="00D47C14"/>
    <w:rsid w:val="00D47C7D"/>
    <w:rsid w:val="00D47DAB"/>
    <w:rsid w:val="00D47E48"/>
    <w:rsid w:val="00D47F78"/>
    <w:rsid w:val="00D50131"/>
    <w:rsid w:val="00D50168"/>
    <w:rsid w:val="00D50198"/>
    <w:rsid w:val="00D503E8"/>
    <w:rsid w:val="00D504BE"/>
    <w:rsid w:val="00D5051A"/>
    <w:rsid w:val="00D5067A"/>
    <w:rsid w:val="00D50721"/>
    <w:rsid w:val="00D507AC"/>
    <w:rsid w:val="00D508BE"/>
    <w:rsid w:val="00D508D4"/>
    <w:rsid w:val="00D50ADC"/>
    <w:rsid w:val="00D50B9D"/>
    <w:rsid w:val="00D50C40"/>
    <w:rsid w:val="00D50CD9"/>
    <w:rsid w:val="00D50DEA"/>
    <w:rsid w:val="00D510DD"/>
    <w:rsid w:val="00D5124F"/>
    <w:rsid w:val="00D51453"/>
    <w:rsid w:val="00D51483"/>
    <w:rsid w:val="00D514E9"/>
    <w:rsid w:val="00D51842"/>
    <w:rsid w:val="00D5193A"/>
    <w:rsid w:val="00D51AAF"/>
    <w:rsid w:val="00D51BAD"/>
    <w:rsid w:val="00D51D4E"/>
    <w:rsid w:val="00D51D97"/>
    <w:rsid w:val="00D51DA0"/>
    <w:rsid w:val="00D51DA7"/>
    <w:rsid w:val="00D520B5"/>
    <w:rsid w:val="00D52251"/>
    <w:rsid w:val="00D522F9"/>
    <w:rsid w:val="00D52447"/>
    <w:rsid w:val="00D524BC"/>
    <w:rsid w:val="00D524E6"/>
    <w:rsid w:val="00D52605"/>
    <w:rsid w:val="00D526A6"/>
    <w:rsid w:val="00D5282F"/>
    <w:rsid w:val="00D528AF"/>
    <w:rsid w:val="00D52D6B"/>
    <w:rsid w:val="00D52D7E"/>
    <w:rsid w:val="00D52DEC"/>
    <w:rsid w:val="00D52F8D"/>
    <w:rsid w:val="00D53459"/>
    <w:rsid w:val="00D537BC"/>
    <w:rsid w:val="00D53851"/>
    <w:rsid w:val="00D538EC"/>
    <w:rsid w:val="00D539E0"/>
    <w:rsid w:val="00D539ED"/>
    <w:rsid w:val="00D53A11"/>
    <w:rsid w:val="00D53B73"/>
    <w:rsid w:val="00D53C1D"/>
    <w:rsid w:val="00D53F17"/>
    <w:rsid w:val="00D53F53"/>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71"/>
    <w:rsid w:val="00D5740D"/>
    <w:rsid w:val="00D574DC"/>
    <w:rsid w:val="00D576DC"/>
    <w:rsid w:val="00D57DA9"/>
    <w:rsid w:val="00D57FB4"/>
    <w:rsid w:val="00D60051"/>
    <w:rsid w:val="00D60093"/>
    <w:rsid w:val="00D601BC"/>
    <w:rsid w:val="00D6028A"/>
    <w:rsid w:val="00D60380"/>
    <w:rsid w:val="00D60506"/>
    <w:rsid w:val="00D60646"/>
    <w:rsid w:val="00D607B0"/>
    <w:rsid w:val="00D608DF"/>
    <w:rsid w:val="00D608F0"/>
    <w:rsid w:val="00D608F7"/>
    <w:rsid w:val="00D6095A"/>
    <w:rsid w:val="00D609B0"/>
    <w:rsid w:val="00D60DCB"/>
    <w:rsid w:val="00D60E18"/>
    <w:rsid w:val="00D60E2A"/>
    <w:rsid w:val="00D60F33"/>
    <w:rsid w:val="00D6101B"/>
    <w:rsid w:val="00D611C9"/>
    <w:rsid w:val="00D6123C"/>
    <w:rsid w:val="00D61277"/>
    <w:rsid w:val="00D61392"/>
    <w:rsid w:val="00D61399"/>
    <w:rsid w:val="00D61508"/>
    <w:rsid w:val="00D61718"/>
    <w:rsid w:val="00D6175C"/>
    <w:rsid w:val="00D61895"/>
    <w:rsid w:val="00D6190D"/>
    <w:rsid w:val="00D61AA9"/>
    <w:rsid w:val="00D61BAF"/>
    <w:rsid w:val="00D61BE0"/>
    <w:rsid w:val="00D61D53"/>
    <w:rsid w:val="00D61E1B"/>
    <w:rsid w:val="00D6200F"/>
    <w:rsid w:val="00D62128"/>
    <w:rsid w:val="00D62184"/>
    <w:rsid w:val="00D622B5"/>
    <w:rsid w:val="00D62652"/>
    <w:rsid w:val="00D626C0"/>
    <w:rsid w:val="00D6282C"/>
    <w:rsid w:val="00D6283A"/>
    <w:rsid w:val="00D62932"/>
    <w:rsid w:val="00D62958"/>
    <w:rsid w:val="00D629BF"/>
    <w:rsid w:val="00D62B52"/>
    <w:rsid w:val="00D62D05"/>
    <w:rsid w:val="00D62DD3"/>
    <w:rsid w:val="00D6301D"/>
    <w:rsid w:val="00D6304E"/>
    <w:rsid w:val="00D63140"/>
    <w:rsid w:val="00D632C4"/>
    <w:rsid w:val="00D63400"/>
    <w:rsid w:val="00D63679"/>
    <w:rsid w:val="00D63884"/>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452"/>
    <w:rsid w:val="00D65520"/>
    <w:rsid w:val="00D65538"/>
    <w:rsid w:val="00D655BD"/>
    <w:rsid w:val="00D65704"/>
    <w:rsid w:val="00D6593A"/>
    <w:rsid w:val="00D65960"/>
    <w:rsid w:val="00D65993"/>
    <w:rsid w:val="00D65C14"/>
    <w:rsid w:val="00D65D37"/>
    <w:rsid w:val="00D65E53"/>
    <w:rsid w:val="00D65F2D"/>
    <w:rsid w:val="00D65FD1"/>
    <w:rsid w:val="00D6610D"/>
    <w:rsid w:val="00D66807"/>
    <w:rsid w:val="00D66907"/>
    <w:rsid w:val="00D6699B"/>
    <w:rsid w:val="00D66A89"/>
    <w:rsid w:val="00D66C4B"/>
    <w:rsid w:val="00D66DD1"/>
    <w:rsid w:val="00D66F05"/>
    <w:rsid w:val="00D6711A"/>
    <w:rsid w:val="00D6724E"/>
    <w:rsid w:val="00D67401"/>
    <w:rsid w:val="00D67442"/>
    <w:rsid w:val="00D67460"/>
    <w:rsid w:val="00D678BD"/>
    <w:rsid w:val="00D67C7D"/>
    <w:rsid w:val="00D67CAB"/>
    <w:rsid w:val="00D67CBA"/>
    <w:rsid w:val="00D67EDA"/>
    <w:rsid w:val="00D67F2C"/>
    <w:rsid w:val="00D67F8C"/>
    <w:rsid w:val="00D7028B"/>
    <w:rsid w:val="00D70550"/>
    <w:rsid w:val="00D705C1"/>
    <w:rsid w:val="00D706B3"/>
    <w:rsid w:val="00D70A45"/>
    <w:rsid w:val="00D70B6C"/>
    <w:rsid w:val="00D70CCA"/>
    <w:rsid w:val="00D710A9"/>
    <w:rsid w:val="00D710D8"/>
    <w:rsid w:val="00D712F4"/>
    <w:rsid w:val="00D713D6"/>
    <w:rsid w:val="00D714A5"/>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BBA"/>
    <w:rsid w:val="00D72CB2"/>
    <w:rsid w:val="00D72E70"/>
    <w:rsid w:val="00D7333C"/>
    <w:rsid w:val="00D73665"/>
    <w:rsid w:val="00D7379F"/>
    <w:rsid w:val="00D737F4"/>
    <w:rsid w:val="00D73BE5"/>
    <w:rsid w:val="00D73CEF"/>
    <w:rsid w:val="00D73F98"/>
    <w:rsid w:val="00D7476C"/>
    <w:rsid w:val="00D747AD"/>
    <w:rsid w:val="00D74A66"/>
    <w:rsid w:val="00D74AD7"/>
    <w:rsid w:val="00D74CA4"/>
    <w:rsid w:val="00D74D39"/>
    <w:rsid w:val="00D74EF2"/>
    <w:rsid w:val="00D75056"/>
    <w:rsid w:val="00D7535F"/>
    <w:rsid w:val="00D75460"/>
    <w:rsid w:val="00D754BA"/>
    <w:rsid w:val="00D7565A"/>
    <w:rsid w:val="00D7579B"/>
    <w:rsid w:val="00D75807"/>
    <w:rsid w:val="00D75DD2"/>
    <w:rsid w:val="00D76185"/>
    <w:rsid w:val="00D7620D"/>
    <w:rsid w:val="00D76283"/>
    <w:rsid w:val="00D762C0"/>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BC"/>
    <w:rsid w:val="00D77AE8"/>
    <w:rsid w:val="00D77CA8"/>
    <w:rsid w:val="00D77F8A"/>
    <w:rsid w:val="00D800BA"/>
    <w:rsid w:val="00D8011F"/>
    <w:rsid w:val="00D8012A"/>
    <w:rsid w:val="00D801F2"/>
    <w:rsid w:val="00D802C3"/>
    <w:rsid w:val="00D80507"/>
    <w:rsid w:val="00D808A1"/>
    <w:rsid w:val="00D808DE"/>
    <w:rsid w:val="00D80ADB"/>
    <w:rsid w:val="00D80B38"/>
    <w:rsid w:val="00D80B98"/>
    <w:rsid w:val="00D80EC7"/>
    <w:rsid w:val="00D8102C"/>
    <w:rsid w:val="00D81367"/>
    <w:rsid w:val="00D816AF"/>
    <w:rsid w:val="00D81924"/>
    <w:rsid w:val="00D81A14"/>
    <w:rsid w:val="00D81CEA"/>
    <w:rsid w:val="00D81FC1"/>
    <w:rsid w:val="00D81FF2"/>
    <w:rsid w:val="00D8218C"/>
    <w:rsid w:val="00D8228F"/>
    <w:rsid w:val="00D822E8"/>
    <w:rsid w:val="00D82312"/>
    <w:rsid w:val="00D825D6"/>
    <w:rsid w:val="00D82603"/>
    <w:rsid w:val="00D82731"/>
    <w:rsid w:val="00D82DEA"/>
    <w:rsid w:val="00D82E77"/>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4AD"/>
    <w:rsid w:val="00D866A3"/>
    <w:rsid w:val="00D86C3C"/>
    <w:rsid w:val="00D86DC1"/>
    <w:rsid w:val="00D86DCA"/>
    <w:rsid w:val="00D86E1C"/>
    <w:rsid w:val="00D86EC6"/>
    <w:rsid w:val="00D870B2"/>
    <w:rsid w:val="00D8724C"/>
    <w:rsid w:val="00D873ED"/>
    <w:rsid w:val="00D8748A"/>
    <w:rsid w:val="00D874C5"/>
    <w:rsid w:val="00D87601"/>
    <w:rsid w:val="00D878D3"/>
    <w:rsid w:val="00D87919"/>
    <w:rsid w:val="00D87B2E"/>
    <w:rsid w:val="00D87B3F"/>
    <w:rsid w:val="00D87B75"/>
    <w:rsid w:val="00D87CF5"/>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200F"/>
    <w:rsid w:val="00D922E1"/>
    <w:rsid w:val="00D9253C"/>
    <w:rsid w:val="00D9256F"/>
    <w:rsid w:val="00D92652"/>
    <w:rsid w:val="00D9273B"/>
    <w:rsid w:val="00D92A02"/>
    <w:rsid w:val="00D92C31"/>
    <w:rsid w:val="00D92DCE"/>
    <w:rsid w:val="00D92EE9"/>
    <w:rsid w:val="00D92F1E"/>
    <w:rsid w:val="00D92F2E"/>
    <w:rsid w:val="00D92F74"/>
    <w:rsid w:val="00D930B4"/>
    <w:rsid w:val="00D932B7"/>
    <w:rsid w:val="00D93681"/>
    <w:rsid w:val="00D936B9"/>
    <w:rsid w:val="00D9383B"/>
    <w:rsid w:val="00D93910"/>
    <w:rsid w:val="00D93B3A"/>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A00B4"/>
    <w:rsid w:val="00DA054A"/>
    <w:rsid w:val="00DA05B1"/>
    <w:rsid w:val="00DA05E2"/>
    <w:rsid w:val="00DA069E"/>
    <w:rsid w:val="00DA0760"/>
    <w:rsid w:val="00DA0A13"/>
    <w:rsid w:val="00DA0A1E"/>
    <w:rsid w:val="00DA0C49"/>
    <w:rsid w:val="00DA0CD2"/>
    <w:rsid w:val="00DA109F"/>
    <w:rsid w:val="00DA11B8"/>
    <w:rsid w:val="00DA1234"/>
    <w:rsid w:val="00DA12E9"/>
    <w:rsid w:val="00DA146E"/>
    <w:rsid w:val="00DA14A4"/>
    <w:rsid w:val="00DA15F5"/>
    <w:rsid w:val="00DA16ED"/>
    <w:rsid w:val="00DA1950"/>
    <w:rsid w:val="00DA1A5F"/>
    <w:rsid w:val="00DA1BF8"/>
    <w:rsid w:val="00DA1EC4"/>
    <w:rsid w:val="00DA2047"/>
    <w:rsid w:val="00DA2195"/>
    <w:rsid w:val="00DA22AF"/>
    <w:rsid w:val="00DA23DC"/>
    <w:rsid w:val="00DA25A4"/>
    <w:rsid w:val="00DA27A7"/>
    <w:rsid w:val="00DA2992"/>
    <w:rsid w:val="00DA29F8"/>
    <w:rsid w:val="00DA2FF4"/>
    <w:rsid w:val="00DA30C6"/>
    <w:rsid w:val="00DA3199"/>
    <w:rsid w:val="00DA3243"/>
    <w:rsid w:val="00DA329F"/>
    <w:rsid w:val="00DA3336"/>
    <w:rsid w:val="00DA35E5"/>
    <w:rsid w:val="00DA382E"/>
    <w:rsid w:val="00DA38A4"/>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7B"/>
    <w:rsid w:val="00DA4DA1"/>
    <w:rsid w:val="00DA4F01"/>
    <w:rsid w:val="00DA4F27"/>
    <w:rsid w:val="00DA5075"/>
    <w:rsid w:val="00DA5104"/>
    <w:rsid w:val="00DA529E"/>
    <w:rsid w:val="00DA5348"/>
    <w:rsid w:val="00DA5723"/>
    <w:rsid w:val="00DA583F"/>
    <w:rsid w:val="00DA58E2"/>
    <w:rsid w:val="00DA5B7D"/>
    <w:rsid w:val="00DA5C39"/>
    <w:rsid w:val="00DA5DCF"/>
    <w:rsid w:val="00DA5DEA"/>
    <w:rsid w:val="00DA5E6A"/>
    <w:rsid w:val="00DA5F0F"/>
    <w:rsid w:val="00DA60A7"/>
    <w:rsid w:val="00DA634F"/>
    <w:rsid w:val="00DA675E"/>
    <w:rsid w:val="00DA6774"/>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43"/>
    <w:rsid w:val="00DB0F5B"/>
    <w:rsid w:val="00DB0F8C"/>
    <w:rsid w:val="00DB103A"/>
    <w:rsid w:val="00DB110C"/>
    <w:rsid w:val="00DB1189"/>
    <w:rsid w:val="00DB13CC"/>
    <w:rsid w:val="00DB1540"/>
    <w:rsid w:val="00DB15BC"/>
    <w:rsid w:val="00DB1779"/>
    <w:rsid w:val="00DB19BF"/>
    <w:rsid w:val="00DB1B2E"/>
    <w:rsid w:val="00DB1DBE"/>
    <w:rsid w:val="00DB1F1C"/>
    <w:rsid w:val="00DB2003"/>
    <w:rsid w:val="00DB21F2"/>
    <w:rsid w:val="00DB23B8"/>
    <w:rsid w:val="00DB2554"/>
    <w:rsid w:val="00DB2C67"/>
    <w:rsid w:val="00DB2FB7"/>
    <w:rsid w:val="00DB31EE"/>
    <w:rsid w:val="00DB3A14"/>
    <w:rsid w:val="00DB3C4E"/>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B0C"/>
    <w:rsid w:val="00DB5B84"/>
    <w:rsid w:val="00DB5C0E"/>
    <w:rsid w:val="00DB5F33"/>
    <w:rsid w:val="00DB5FC4"/>
    <w:rsid w:val="00DB608B"/>
    <w:rsid w:val="00DB6111"/>
    <w:rsid w:val="00DB6203"/>
    <w:rsid w:val="00DB6606"/>
    <w:rsid w:val="00DB67F3"/>
    <w:rsid w:val="00DB69BA"/>
    <w:rsid w:val="00DB6F19"/>
    <w:rsid w:val="00DB6F4E"/>
    <w:rsid w:val="00DB6FD9"/>
    <w:rsid w:val="00DB7001"/>
    <w:rsid w:val="00DB7058"/>
    <w:rsid w:val="00DB708B"/>
    <w:rsid w:val="00DB70A6"/>
    <w:rsid w:val="00DB7177"/>
    <w:rsid w:val="00DB72D4"/>
    <w:rsid w:val="00DB75B4"/>
    <w:rsid w:val="00DB7775"/>
    <w:rsid w:val="00DB7865"/>
    <w:rsid w:val="00DB78ED"/>
    <w:rsid w:val="00DB79AA"/>
    <w:rsid w:val="00DB7BF1"/>
    <w:rsid w:val="00DB7C19"/>
    <w:rsid w:val="00DB7EFE"/>
    <w:rsid w:val="00DC0130"/>
    <w:rsid w:val="00DC09B9"/>
    <w:rsid w:val="00DC0BE6"/>
    <w:rsid w:val="00DC0D9F"/>
    <w:rsid w:val="00DC0DFF"/>
    <w:rsid w:val="00DC102F"/>
    <w:rsid w:val="00DC10BE"/>
    <w:rsid w:val="00DC1280"/>
    <w:rsid w:val="00DC14C9"/>
    <w:rsid w:val="00DC1568"/>
    <w:rsid w:val="00DC1580"/>
    <w:rsid w:val="00DC162F"/>
    <w:rsid w:val="00DC1B8A"/>
    <w:rsid w:val="00DC1D79"/>
    <w:rsid w:val="00DC1E9E"/>
    <w:rsid w:val="00DC1F10"/>
    <w:rsid w:val="00DC20CF"/>
    <w:rsid w:val="00DC224B"/>
    <w:rsid w:val="00DC22A2"/>
    <w:rsid w:val="00DC2624"/>
    <w:rsid w:val="00DC2C64"/>
    <w:rsid w:val="00DC2D29"/>
    <w:rsid w:val="00DC2E18"/>
    <w:rsid w:val="00DC2FD4"/>
    <w:rsid w:val="00DC304B"/>
    <w:rsid w:val="00DC30BB"/>
    <w:rsid w:val="00DC31B2"/>
    <w:rsid w:val="00DC31FD"/>
    <w:rsid w:val="00DC3276"/>
    <w:rsid w:val="00DC341B"/>
    <w:rsid w:val="00DC34AA"/>
    <w:rsid w:val="00DC3920"/>
    <w:rsid w:val="00DC3A9B"/>
    <w:rsid w:val="00DC3C5E"/>
    <w:rsid w:val="00DC4027"/>
    <w:rsid w:val="00DC40C9"/>
    <w:rsid w:val="00DC4274"/>
    <w:rsid w:val="00DC45D2"/>
    <w:rsid w:val="00DC4629"/>
    <w:rsid w:val="00DC486A"/>
    <w:rsid w:val="00DC4AB5"/>
    <w:rsid w:val="00DC4D7E"/>
    <w:rsid w:val="00DC529B"/>
    <w:rsid w:val="00DC54FC"/>
    <w:rsid w:val="00DC5506"/>
    <w:rsid w:val="00DC5C95"/>
    <w:rsid w:val="00DC5D78"/>
    <w:rsid w:val="00DC5EDF"/>
    <w:rsid w:val="00DC5F03"/>
    <w:rsid w:val="00DC6081"/>
    <w:rsid w:val="00DC6111"/>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3C0"/>
    <w:rsid w:val="00DD172B"/>
    <w:rsid w:val="00DD177B"/>
    <w:rsid w:val="00DD17F2"/>
    <w:rsid w:val="00DD192C"/>
    <w:rsid w:val="00DD193F"/>
    <w:rsid w:val="00DD1A13"/>
    <w:rsid w:val="00DD1BC0"/>
    <w:rsid w:val="00DD1BFC"/>
    <w:rsid w:val="00DD1C09"/>
    <w:rsid w:val="00DD1C0D"/>
    <w:rsid w:val="00DD1C87"/>
    <w:rsid w:val="00DD1EA5"/>
    <w:rsid w:val="00DD1F32"/>
    <w:rsid w:val="00DD1F76"/>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30AF"/>
    <w:rsid w:val="00DD317C"/>
    <w:rsid w:val="00DD333E"/>
    <w:rsid w:val="00DD3620"/>
    <w:rsid w:val="00DD36E4"/>
    <w:rsid w:val="00DD3752"/>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A11"/>
    <w:rsid w:val="00DD5A1C"/>
    <w:rsid w:val="00DD5B50"/>
    <w:rsid w:val="00DD5D4B"/>
    <w:rsid w:val="00DD5DE5"/>
    <w:rsid w:val="00DD6245"/>
    <w:rsid w:val="00DD62C5"/>
    <w:rsid w:val="00DD6303"/>
    <w:rsid w:val="00DD6304"/>
    <w:rsid w:val="00DD64E4"/>
    <w:rsid w:val="00DD6532"/>
    <w:rsid w:val="00DD66EF"/>
    <w:rsid w:val="00DD6789"/>
    <w:rsid w:val="00DD67BB"/>
    <w:rsid w:val="00DD6910"/>
    <w:rsid w:val="00DD69D9"/>
    <w:rsid w:val="00DD7038"/>
    <w:rsid w:val="00DD7077"/>
    <w:rsid w:val="00DD7202"/>
    <w:rsid w:val="00DD721A"/>
    <w:rsid w:val="00DD72A8"/>
    <w:rsid w:val="00DD74A4"/>
    <w:rsid w:val="00DD772F"/>
    <w:rsid w:val="00DD774A"/>
    <w:rsid w:val="00DD7AE5"/>
    <w:rsid w:val="00DD7B1A"/>
    <w:rsid w:val="00DD7D5D"/>
    <w:rsid w:val="00DD7DD1"/>
    <w:rsid w:val="00DD7E7F"/>
    <w:rsid w:val="00DD7F17"/>
    <w:rsid w:val="00DE0011"/>
    <w:rsid w:val="00DE010F"/>
    <w:rsid w:val="00DE02EB"/>
    <w:rsid w:val="00DE04ED"/>
    <w:rsid w:val="00DE07D2"/>
    <w:rsid w:val="00DE07F0"/>
    <w:rsid w:val="00DE0853"/>
    <w:rsid w:val="00DE0880"/>
    <w:rsid w:val="00DE0947"/>
    <w:rsid w:val="00DE0C4B"/>
    <w:rsid w:val="00DE0CC9"/>
    <w:rsid w:val="00DE0E79"/>
    <w:rsid w:val="00DE10E2"/>
    <w:rsid w:val="00DE1336"/>
    <w:rsid w:val="00DE17A1"/>
    <w:rsid w:val="00DE196B"/>
    <w:rsid w:val="00DE1D17"/>
    <w:rsid w:val="00DE1E1F"/>
    <w:rsid w:val="00DE1F48"/>
    <w:rsid w:val="00DE1F70"/>
    <w:rsid w:val="00DE2093"/>
    <w:rsid w:val="00DE2200"/>
    <w:rsid w:val="00DE22D0"/>
    <w:rsid w:val="00DE26FF"/>
    <w:rsid w:val="00DE2721"/>
    <w:rsid w:val="00DE2749"/>
    <w:rsid w:val="00DE2756"/>
    <w:rsid w:val="00DE28C9"/>
    <w:rsid w:val="00DE2A31"/>
    <w:rsid w:val="00DE2C4D"/>
    <w:rsid w:val="00DE2CD3"/>
    <w:rsid w:val="00DE2E06"/>
    <w:rsid w:val="00DE2E68"/>
    <w:rsid w:val="00DE2E8A"/>
    <w:rsid w:val="00DE3001"/>
    <w:rsid w:val="00DE300D"/>
    <w:rsid w:val="00DE3544"/>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7A"/>
    <w:rsid w:val="00DE5959"/>
    <w:rsid w:val="00DE596B"/>
    <w:rsid w:val="00DE5A82"/>
    <w:rsid w:val="00DE5EF9"/>
    <w:rsid w:val="00DE5FE9"/>
    <w:rsid w:val="00DE5FF8"/>
    <w:rsid w:val="00DE641B"/>
    <w:rsid w:val="00DE64DD"/>
    <w:rsid w:val="00DE6560"/>
    <w:rsid w:val="00DE6590"/>
    <w:rsid w:val="00DE65D6"/>
    <w:rsid w:val="00DE66DD"/>
    <w:rsid w:val="00DE686F"/>
    <w:rsid w:val="00DE6885"/>
    <w:rsid w:val="00DE6A3D"/>
    <w:rsid w:val="00DE6A97"/>
    <w:rsid w:val="00DE6F2A"/>
    <w:rsid w:val="00DE709A"/>
    <w:rsid w:val="00DE724C"/>
    <w:rsid w:val="00DE72D7"/>
    <w:rsid w:val="00DE74BA"/>
    <w:rsid w:val="00DE7537"/>
    <w:rsid w:val="00DE7A92"/>
    <w:rsid w:val="00DE7B61"/>
    <w:rsid w:val="00DE7C16"/>
    <w:rsid w:val="00DE7DE3"/>
    <w:rsid w:val="00DF005A"/>
    <w:rsid w:val="00DF0340"/>
    <w:rsid w:val="00DF0502"/>
    <w:rsid w:val="00DF061A"/>
    <w:rsid w:val="00DF09B1"/>
    <w:rsid w:val="00DF0B98"/>
    <w:rsid w:val="00DF0BB2"/>
    <w:rsid w:val="00DF0CDF"/>
    <w:rsid w:val="00DF0D49"/>
    <w:rsid w:val="00DF10A3"/>
    <w:rsid w:val="00DF13FD"/>
    <w:rsid w:val="00DF1465"/>
    <w:rsid w:val="00DF1575"/>
    <w:rsid w:val="00DF18D9"/>
    <w:rsid w:val="00DF1903"/>
    <w:rsid w:val="00DF1BB2"/>
    <w:rsid w:val="00DF1D0B"/>
    <w:rsid w:val="00DF1E71"/>
    <w:rsid w:val="00DF2127"/>
    <w:rsid w:val="00DF21D5"/>
    <w:rsid w:val="00DF28F8"/>
    <w:rsid w:val="00DF2BD1"/>
    <w:rsid w:val="00DF2C0A"/>
    <w:rsid w:val="00DF2CEC"/>
    <w:rsid w:val="00DF2D96"/>
    <w:rsid w:val="00DF2DAF"/>
    <w:rsid w:val="00DF2E41"/>
    <w:rsid w:val="00DF30A0"/>
    <w:rsid w:val="00DF3285"/>
    <w:rsid w:val="00DF32DA"/>
    <w:rsid w:val="00DF341A"/>
    <w:rsid w:val="00DF3471"/>
    <w:rsid w:val="00DF3534"/>
    <w:rsid w:val="00DF35C0"/>
    <w:rsid w:val="00DF3891"/>
    <w:rsid w:val="00DF4099"/>
    <w:rsid w:val="00DF4163"/>
    <w:rsid w:val="00DF4288"/>
    <w:rsid w:val="00DF42EF"/>
    <w:rsid w:val="00DF447B"/>
    <w:rsid w:val="00DF47CA"/>
    <w:rsid w:val="00DF47E8"/>
    <w:rsid w:val="00DF4AE0"/>
    <w:rsid w:val="00DF4DAE"/>
    <w:rsid w:val="00DF4EE7"/>
    <w:rsid w:val="00DF517D"/>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BBD"/>
    <w:rsid w:val="00E00D1D"/>
    <w:rsid w:val="00E00D38"/>
    <w:rsid w:val="00E00DAB"/>
    <w:rsid w:val="00E00ECF"/>
    <w:rsid w:val="00E00F52"/>
    <w:rsid w:val="00E0104B"/>
    <w:rsid w:val="00E012D8"/>
    <w:rsid w:val="00E012F4"/>
    <w:rsid w:val="00E0174A"/>
    <w:rsid w:val="00E01DF2"/>
    <w:rsid w:val="00E01FEA"/>
    <w:rsid w:val="00E02271"/>
    <w:rsid w:val="00E022C5"/>
    <w:rsid w:val="00E022D9"/>
    <w:rsid w:val="00E02376"/>
    <w:rsid w:val="00E0241E"/>
    <w:rsid w:val="00E0267A"/>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32"/>
    <w:rsid w:val="00E04ADC"/>
    <w:rsid w:val="00E04AE6"/>
    <w:rsid w:val="00E04C77"/>
    <w:rsid w:val="00E04E36"/>
    <w:rsid w:val="00E04E75"/>
    <w:rsid w:val="00E0509B"/>
    <w:rsid w:val="00E052A2"/>
    <w:rsid w:val="00E05397"/>
    <w:rsid w:val="00E054BC"/>
    <w:rsid w:val="00E05B8C"/>
    <w:rsid w:val="00E05D0D"/>
    <w:rsid w:val="00E05DE4"/>
    <w:rsid w:val="00E05E53"/>
    <w:rsid w:val="00E05E67"/>
    <w:rsid w:val="00E05FFF"/>
    <w:rsid w:val="00E0613F"/>
    <w:rsid w:val="00E0639A"/>
    <w:rsid w:val="00E065F3"/>
    <w:rsid w:val="00E06603"/>
    <w:rsid w:val="00E06D78"/>
    <w:rsid w:val="00E06E30"/>
    <w:rsid w:val="00E06F8E"/>
    <w:rsid w:val="00E07169"/>
    <w:rsid w:val="00E07244"/>
    <w:rsid w:val="00E0724A"/>
    <w:rsid w:val="00E0726E"/>
    <w:rsid w:val="00E07271"/>
    <w:rsid w:val="00E072D8"/>
    <w:rsid w:val="00E075F5"/>
    <w:rsid w:val="00E076F1"/>
    <w:rsid w:val="00E07913"/>
    <w:rsid w:val="00E07AF5"/>
    <w:rsid w:val="00E07D12"/>
    <w:rsid w:val="00E07E2D"/>
    <w:rsid w:val="00E07F0E"/>
    <w:rsid w:val="00E10351"/>
    <w:rsid w:val="00E10703"/>
    <w:rsid w:val="00E108C0"/>
    <w:rsid w:val="00E109F4"/>
    <w:rsid w:val="00E10C62"/>
    <w:rsid w:val="00E10E24"/>
    <w:rsid w:val="00E10FA8"/>
    <w:rsid w:val="00E11030"/>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D4D"/>
    <w:rsid w:val="00E12F21"/>
    <w:rsid w:val="00E12FD9"/>
    <w:rsid w:val="00E131F9"/>
    <w:rsid w:val="00E1322A"/>
    <w:rsid w:val="00E1330B"/>
    <w:rsid w:val="00E1355F"/>
    <w:rsid w:val="00E135F4"/>
    <w:rsid w:val="00E1381B"/>
    <w:rsid w:val="00E13A76"/>
    <w:rsid w:val="00E13AEB"/>
    <w:rsid w:val="00E13B4F"/>
    <w:rsid w:val="00E13C51"/>
    <w:rsid w:val="00E13F3F"/>
    <w:rsid w:val="00E13FAF"/>
    <w:rsid w:val="00E1430C"/>
    <w:rsid w:val="00E143E7"/>
    <w:rsid w:val="00E1456F"/>
    <w:rsid w:val="00E1479E"/>
    <w:rsid w:val="00E14824"/>
    <w:rsid w:val="00E1484A"/>
    <w:rsid w:val="00E14C4C"/>
    <w:rsid w:val="00E14D7B"/>
    <w:rsid w:val="00E14E60"/>
    <w:rsid w:val="00E14F5D"/>
    <w:rsid w:val="00E150AD"/>
    <w:rsid w:val="00E150EF"/>
    <w:rsid w:val="00E153AE"/>
    <w:rsid w:val="00E1543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D30"/>
    <w:rsid w:val="00E16E0F"/>
    <w:rsid w:val="00E16EF6"/>
    <w:rsid w:val="00E1702B"/>
    <w:rsid w:val="00E17059"/>
    <w:rsid w:val="00E1707A"/>
    <w:rsid w:val="00E17616"/>
    <w:rsid w:val="00E17667"/>
    <w:rsid w:val="00E17765"/>
    <w:rsid w:val="00E17776"/>
    <w:rsid w:val="00E178DA"/>
    <w:rsid w:val="00E17B84"/>
    <w:rsid w:val="00E17DFE"/>
    <w:rsid w:val="00E203F2"/>
    <w:rsid w:val="00E204AA"/>
    <w:rsid w:val="00E2084F"/>
    <w:rsid w:val="00E20B7D"/>
    <w:rsid w:val="00E20C8D"/>
    <w:rsid w:val="00E20DC3"/>
    <w:rsid w:val="00E20FAB"/>
    <w:rsid w:val="00E2102A"/>
    <w:rsid w:val="00E2118A"/>
    <w:rsid w:val="00E213C3"/>
    <w:rsid w:val="00E2149D"/>
    <w:rsid w:val="00E214E3"/>
    <w:rsid w:val="00E2154A"/>
    <w:rsid w:val="00E2160D"/>
    <w:rsid w:val="00E2191B"/>
    <w:rsid w:val="00E219BF"/>
    <w:rsid w:val="00E21AB0"/>
    <w:rsid w:val="00E21B24"/>
    <w:rsid w:val="00E21EDF"/>
    <w:rsid w:val="00E21F77"/>
    <w:rsid w:val="00E22003"/>
    <w:rsid w:val="00E2213A"/>
    <w:rsid w:val="00E22304"/>
    <w:rsid w:val="00E225E9"/>
    <w:rsid w:val="00E22795"/>
    <w:rsid w:val="00E22797"/>
    <w:rsid w:val="00E2279D"/>
    <w:rsid w:val="00E228B5"/>
    <w:rsid w:val="00E228BA"/>
    <w:rsid w:val="00E229FD"/>
    <w:rsid w:val="00E22A6E"/>
    <w:rsid w:val="00E22C35"/>
    <w:rsid w:val="00E22CB6"/>
    <w:rsid w:val="00E22D30"/>
    <w:rsid w:val="00E22DC7"/>
    <w:rsid w:val="00E22EA2"/>
    <w:rsid w:val="00E22F7B"/>
    <w:rsid w:val="00E22F97"/>
    <w:rsid w:val="00E232EF"/>
    <w:rsid w:val="00E235FD"/>
    <w:rsid w:val="00E236BA"/>
    <w:rsid w:val="00E2393E"/>
    <w:rsid w:val="00E23DE6"/>
    <w:rsid w:val="00E23F4C"/>
    <w:rsid w:val="00E246D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B4"/>
    <w:rsid w:val="00E26AE2"/>
    <w:rsid w:val="00E26C50"/>
    <w:rsid w:val="00E26EF8"/>
    <w:rsid w:val="00E27101"/>
    <w:rsid w:val="00E27129"/>
    <w:rsid w:val="00E273F1"/>
    <w:rsid w:val="00E2771F"/>
    <w:rsid w:val="00E27C7F"/>
    <w:rsid w:val="00E27CD7"/>
    <w:rsid w:val="00E300AE"/>
    <w:rsid w:val="00E3030D"/>
    <w:rsid w:val="00E3077B"/>
    <w:rsid w:val="00E30876"/>
    <w:rsid w:val="00E308C8"/>
    <w:rsid w:val="00E30976"/>
    <w:rsid w:val="00E309DA"/>
    <w:rsid w:val="00E30C88"/>
    <w:rsid w:val="00E30D64"/>
    <w:rsid w:val="00E30E78"/>
    <w:rsid w:val="00E30FF7"/>
    <w:rsid w:val="00E31037"/>
    <w:rsid w:val="00E310BF"/>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777"/>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340"/>
    <w:rsid w:val="00E35424"/>
    <w:rsid w:val="00E355C3"/>
    <w:rsid w:val="00E35C1C"/>
    <w:rsid w:val="00E36008"/>
    <w:rsid w:val="00E3631C"/>
    <w:rsid w:val="00E363B3"/>
    <w:rsid w:val="00E36D0F"/>
    <w:rsid w:val="00E36D75"/>
    <w:rsid w:val="00E36EA8"/>
    <w:rsid w:val="00E37073"/>
    <w:rsid w:val="00E37223"/>
    <w:rsid w:val="00E3730D"/>
    <w:rsid w:val="00E37325"/>
    <w:rsid w:val="00E3772C"/>
    <w:rsid w:val="00E3793A"/>
    <w:rsid w:val="00E37948"/>
    <w:rsid w:val="00E379D7"/>
    <w:rsid w:val="00E37A19"/>
    <w:rsid w:val="00E37A95"/>
    <w:rsid w:val="00E37AE4"/>
    <w:rsid w:val="00E37BA9"/>
    <w:rsid w:val="00E37F64"/>
    <w:rsid w:val="00E37F79"/>
    <w:rsid w:val="00E37FBA"/>
    <w:rsid w:val="00E400D5"/>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D1"/>
    <w:rsid w:val="00E42050"/>
    <w:rsid w:val="00E42202"/>
    <w:rsid w:val="00E42312"/>
    <w:rsid w:val="00E42444"/>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352"/>
    <w:rsid w:val="00E4337E"/>
    <w:rsid w:val="00E4355C"/>
    <w:rsid w:val="00E4360C"/>
    <w:rsid w:val="00E437B8"/>
    <w:rsid w:val="00E438A6"/>
    <w:rsid w:val="00E439E5"/>
    <w:rsid w:val="00E43C11"/>
    <w:rsid w:val="00E43DDA"/>
    <w:rsid w:val="00E43E1C"/>
    <w:rsid w:val="00E44199"/>
    <w:rsid w:val="00E442B8"/>
    <w:rsid w:val="00E443EF"/>
    <w:rsid w:val="00E4446D"/>
    <w:rsid w:val="00E4450F"/>
    <w:rsid w:val="00E4454D"/>
    <w:rsid w:val="00E44633"/>
    <w:rsid w:val="00E44657"/>
    <w:rsid w:val="00E4474C"/>
    <w:rsid w:val="00E447FF"/>
    <w:rsid w:val="00E44BE8"/>
    <w:rsid w:val="00E44C8B"/>
    <w:rsid w:val="00E44CB0"/>
    <w:rsid w:val="00E44DF5"/>
    <w:rsid w:val="00E4503E"/>
    <w:rsid w:val="00E45252"/>
    <w:rsid w:val="00E452FD"/>
    <w:rsid w:val="00E453FF"/>
    <w:rsid w:val="00E45419"/>
    <w:rsid w:val="00E45636"/>
    <w:rsid w:val="00E45AC5"/>
    <w:rsid w:val="00E45B7F"/>
    <w:rsid w:val="00E45C1E"/>
    <w:rsid w:val="00E45C7A"/>
    <w:rsid w:val="00E45E00"/>
    <w:rsid w:val="00E45EB1"/>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669"/>
    <w:rsid w:val="00E50726"/>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C8"/>
    <w:rsid w:val="00E537D6"/>
    <w:rsid w:val="00E537D8"/>
    <w:rsid w:val="00E53846"/>
    <w:rsid w:val="00E53918"/>
    <w:rsid w:val="00E53A9E"/>
    <w:rsid w:val="00E53BDB"/>
    <w:rsid w:val="00E53EA2"/>
    <w:rsid w:val="00E540CC"/>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3BC"/>
    <w:rsid w:val="00E5656B"/>
    <w:rsid w:val="00E56A29"/>
    <w:rsid w:val="00E56B60"/>
    <w:rsid w:val="00E57076"/>
    <w:rsid w:val="00E570FC"/>
    <w:rsid w:val="00E5721C"/>
    <w:rsid w:val="00E5738D"/>
    <w:rsid w:val="00E573EF"/>
    <w:rsid w:val="00E576CA"/>
    <w:rsid w:val="00E577AE"/>
    <w:rsid w:val="00E57824"/>
    <w:rsid w:val="00E578E8"/>
    <w:rsid w:val="00E57A25"/>
    <w:rsid w:val="00E57C47"/>
    <w:rsid w:val="00E57CBA"/>
    <w:rsid w:val="00E57CE6"/>
    <w:rsid w:val="00E57D98"/>
    <w:rsid w:val="00E57FEE"/>
    <w:rsid w:val="00E6020F"/>
    <w:rsid w:val="00E60516"/>
    <w:rsid w:val="00E605F7"/>
    <w:rsid w:val="00E605FE"/>
    <w:rsid w:val="00E6062C"/>
    <w:rsid w:val="00E60A16"/>
    <w:rsid w:val="00E60BB8"/>
    <w:rsid w:val="00E60C74"/>
    <w:rsid w:val="00E60EC7"/>
    <w:rsid w:val="00E60F1F"/>
    <w:rsid w:val="00E61069"/>
    <w:rsid w:val="00E6106E"/>
    <w:rsid w:val="00E61118"/>
    <w:rsid w:val="00E61457"/>
    <w:rsid w:val="00E616CB"/>
    <w:rsid w:val="00E617B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31E9"/>
    <w:rsid w:val="00E63584"/>
    <w:rsid w:val="00E635C4"/>
    <w:rsid w:val="00E63633"/>
    <w:rsid w:val="00E637AE"/>
    <w:rsid w:val="00E6385F"/>
    <w:rsid w:val="00E63EDF"/>
    <w:rsid w:val="00E63F03"/>
    <w:rsid w:val="00E6401D"/>
    <w:rsid w:val="00E641D3"/>
    <w:rsid w:val="00E64457"/>
    <w:rsid w:val="00E64491"/>
    <w:rsid w:val="00E644FF"/>
    <w:rsid w:val="00E6452D"/>
    <w:rsid w:val="00E64557"/>
    <w:rsid w:val="00E64772"/>
    <w:rsid w:val="00E6477D"/>
    <w:rsid w:val="00E648B9"/>
    <w:rsid w:val="00E64AA6"/>
    <w:rsid w:val="00E64CCC"/>
    <w:rsid w:val="00E64E70"/>
    <w:rsid w:val="00E64F88"/>
    <w:rsid w:val="00E652EC"/>
    <w:rsid w:val="00E652F1"/>
    <w:rsid w:val="00E6536C"/>
    <w:rsid w:val="00E65550"/>
    <w:rsid w:val="00E6563B"/>
    <w:rsid w:val="00E65897"/>
    <w:rsid w:val="00E65B80"/>
    <w:rsid w:val="00E65F50"/>
    <w:rsid w:val="00E65FCE"/>
    <w:rsid w:val="00E65FE0"/>
    <w:rsid w:val="00E6637E"/>
    <w:rsid w:val="00E66459"/>
    <w:rsid w:val="00E664CA"/>
    <w:rsid w:val="00E66679"/>
    <w:rsid w:val="00E66754"/>
    <w:rsid w:val="00E6679B"/>
    <w:rsid w:val="00E66887"/>
    <w:rsid w:val="00E66939"/>
    <w:rsid w:val="00E66A28"/>
    <w:rsid w:val="00E66ADD"/>
    <w:rsid w:val="00E66B53"/>
    <w:rsid w:val="00E66C49"/>
    <w:rsid w:val="00E672EA"/>
    <w:rsid w:val="00E6741A"/>
    <w:rsid w:val="00E67460"/>
    <w:rsid w:val="00E6772A"/>
    <w:rsid w:val="00E677EC"/>
    <w:rsid w:val="00E678E3"/>
    <w:rsid w:val="00E67A4B"/>
    <w:rsid w:val="00E67D2F"/>
    <w:rsid w:val="00E67F66"/>
    <w:rsid w:val="00E700DE"/>
    <w:rsid w:val="00E702FF"/>
    <w:rsid w:val="00E706A6"/>
    <w:rsid w:val="00E70779"/>
    <w:rsid w:val="00E70844"/>
    <w:rsid w:val="00E708AF"/>
    <w:rsid w:val="00E709BF"/>
    <w:rsid w:val="00E70ED8"/>
    <w:rsid w:val="00E70F58"/>
    <w:rsid w:val="00E7101F"/>
    <w:rsid w:val="00E71112"/>
    <w:rsid w:val="00E711B6"/>
    <w:rsid w:val="00E7125E"/>
    <w:rsid w:val="00E716C5"/>
    <w:rsid w:val="00E7171C"/>
    <w:rsid w:val="00E719D6"/>
    <w:rsid w:val="00E71A38"/>
    <w:rsid w:val="00E71F42"/>
    <w:rsid w:val="00E72272"/>
    <w:rsid w:val="00E72337"/>
    <w:rsid w:val="00E72342"/>
    <w:rsid w:val="00E7256C"/>
    <w:rsid w:val="00E7280E"/>
    <w:rsid w:val="00E72AB0"/>
    <w:rsid w:val="00E72B3C"/>
    <w:rsid w:val="00E72FBE"/>
    <w:rsid w:val="00E73006"/>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AF0"/>
    <w:rsid w:val="00E74B78"/>
    <w:rsid w:val="00E74BE5"/>
    <w:rsid w:val="00E74CC0"/>
    <w:rsid w:val="00E7500C"/>
    <w:rsid w:val="00E752F5"/>
    <w:rsid w:val="00E7535A"/>
    <w:rsid w:val="00E7537A"/>
    <w:rsid w:val="00E7538E"/>
    <w:rsid w:val="00E757F6"/>
    <w:rsid w:val="00E75917"/>
    <w:rsid w:val="00E75B70"/>
    <w:rsid w:val="00E75DF0"/>
    <w:rsid w:val="00E76015"/>
    <w:rsid w:val="00E76105"/>
    <w:rsid w:val="00E763A7"/>
    <w:rsid w:val="00E7648C"/>
    <w:rsid w:val="00E7663B"/>
    <w:rsid w:val="00E76871"/>
    <w:rsid w:val="00E76992"/>
    <w:rsid w:val="00E769DC"/>
    <w:rsid w:val="00E76A9C"/>
    <w:rsid w:val="00E76AE4"/>
    <w:rsid w:val="00E76E71"/>
    <w:rsid w:val="00E76F32"/>
    <w:rsid w:val="00E77068"/>
    <w:rsid w:val="00E77124"/>
    <w:rsid w:val="00E7712E"/>
    <w:rsid w:val="00E771D3"/>
    <w:rsid w:val="00E775AE"/>
    <w:rsid w:val="00E77693"/>
    <w:rsid w:val="00E7775C"/>
    <w:rsid w:val="00E778D5"/>
    <w:rsid w:val="00E77AB4"/>
    <w:rsid w:val="00E77AC9"/>
    <w:rsid w:val="00E77DBD"/>
    <w:rsid w:val="00E77E47"/>
    <w:rsid w:val="00E77E79"/>
    <w:rsid w:val="00E77F68"/>
    <w:rsid w:val="00E80029"/>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18B"/>
    <w:rsid w:val="00E823CB"/>
    <w:rsid w:val="00E82411"/>
    <w:rsid w:val="00E8251D"/>
    <w:rsid w:val="00E8263A"/>
    <w:rsid w:val="00E826A5"/>
    <w:rsid w:val="00E8271D"/>
    <w:rsid w:val="00E82740"/>
    <w:rsid w:val="00E82B24"/>
    <w:rsid w:val="00E82C5B"/>
    <w:rsid w:val="00E82D6A"/>
    <w:rsid w:val="00E82E23"/>
    <w:rsid w:val="00E82E7D"/>
    <w:rsid w:val="00E8329F"/>
    <w:rsid w:val="00E83304"/>
    <w:rsid w:val="00E83473"/>
    <w:rsid w:val="00E83675"/>
    <w:rsid w:val="00E83770"/>
    <w:rsid w:val="00E8384F"/>
    <w:rsid w:val="00E83863"/>
    <w:rsid w:val="00E83904"/>
    <w:rsid w:val="00E83961"/>
    <w:rsid w:val="00E839D7"/>
    <w:rsid w:val="00E83B7E"/>
    <w:rsid w:val="00E83B81"/>
    <w:rsid w:val="00E83BD5"/>
    <w:rsid w:val="00E83C2E"/>
    <w:rsid w:val="00E83CCF"/>
    <w:rsid w:val="00E83CF9"/>
    <w:rsid w:val="00E83E74"/>
    <w:rsid w:val="00E8409B"/>
    <w:rsid w:val="00E841CE"/>
    <w:rsid w:val="00E842A8"/>
    <w:rsid w:val="00E8431C"/>
    <w:rsid w:val="00E84537"/>
    <w:rsid w:val="00E845BE"/>
    <w:rsid w:val="00E84871"/>
    <w:rsid w:val="00E8488A"/>
    <w:rsid w:val="00E84A60"/>
    <w:rsid w:val="00E84AF6"/>
    <w:rsid w:val="00E84BCD"/>
    <w:rsid w:val="00E84E4D"/>
    <w:rsid w:val="00E84F07"/>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48"/>
    <w:rsid w:val="00E870BE"/>
    <w:rsid w:val="00E87181"/>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43"/>
    <w:rsid w:val="00E91758"/>
    <w:rsid w:val="00E9177D"/>
    <w:rsid w:val="00E9186C"/>
    <w:rsid w:val="00E91994"/>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8AB"/>
    <w:rsid w:val="00E93DC6"/>
    <w:rsid w:val="00E93F27"/>
    <w:rsid w:val="00E940F5"/>
    <w:rsid w:val="00E94130"/>
    <w:rsid w:val="00E942E7"/>
    <w:rsid w:val="00E94364"/>
    <w:rsid w:val="00E9470D"/>
    <w:rsid w:val="00E94BA5"/>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43"/>
    <w:rsid w:val="00E963B6"/>
    <w:rsid w:val="00E9640C"/>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0A2"/>
    <w:rsid w:val="00EA013A"/>
    <w:rsid w:val="00EA04FC"/>
    <w:rsid w:val="00EA0505"/>
    <w:rsid w:val="00EA053A"/>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738"/>
    <w:rsid w:val="00EA273F"/>
    <w:rsid w:val="00EA28D3"/>
    <w:rsid w:val="00EA2995"/>
    <w:rsid w:val="00EA2BE0"/>
    <w:rsid w:val="00EA2E18"/>
    <w:rsid w:val="00EA2E6B"/>
    <w:rsid w:val="00EA2EA3"/>
    <w:rsid w:val="00EA2EF8"/>
    <w:rsid w:val="00EA3233"/>
    <w:rsid w:val="00EA32BC"/>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D99"/>
    <w:rsid w:val="00EA4DA3"/>
    <w:rsid w:val="00EA4DCB"/>
    <w:rsid w:val="00EA4DFC"/>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D6"/>
    <w:rsid w:val="00EA7BFC"/>
    <w:rsid w:val="00EA7D75"/>
    <w:rsid w:val="00EA7D9E"/>
    <w:rsid w:val="00EA7DD7"/>
    <w:rsid w:val="00EA7F4A"/>
    <w:rsid w:val="00EB00FA"/>
    <w:rsid w:val="00EB03C5"/>
    <w:rsid w:val="00EB0595"/>
    <w:rsid w:val="00EB07A9"/>
    <w:rsid w:val="00EB08E8"/>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45"/>
    <w:rsid w:val="00EB2583"/>
    <w:rsid w:val="00EB26B1"/>
    <w:rsid w:val="00EB2725"/>
    <w:rsid w:val="00EB28A5"/>
    <w:rsid w:val="00EB28C3"/>
    <w:rsid w:val="00EB2CE8"/>
    <w:rsid w:val="00EB2E2B"/>
    <w:rsid w:val="00EB2E67"/>
    <w:rsid w:val="00EB2E7D"/>
    <w:rsid w:val="00EB2F73"/>
    <w:rsid w:val="00EB30B8"/>
    <w:rsid w:val="00EB314A"/>
    <w:rsid w:val="00EB32C7"/>
    <w:rsid w:val="00EB3A9A"/>
    <w:rsid w:val="00EB3C4D"/>
    <w:rsid w:val="00EB3C5E"/>
    <w:rsid w:val="00EB4034"/>
    <w:rsid w:val="00EB409C"/>
    <w:rsid w:val="00EB411E"/>
    <w:rsid w:val="00EB41CA"/>
    <w:rsid w:val="00EB425C"/>
    <w:rsid w:val="00EB42F7"/>
    <w:rsid w:val="00EB468E"/>
    <w:rsid w:val="00EB46F8"/>
    <w:rsid w:val="00EB4877"/>
    <w:rsid w:val="00EB489A"/>
    <w:rsid w:val="00EB4A6C"/>
    <w:rsid w:val="00EB4D62"/>
    <w:rsid w:val="00EB4F11"/>
    <w:rsid w:val="00EB4F7C"/>
    <w:rsid w:val="00EB514A"/>
    <w:rsid w:val="00EB5247"/>
    <w:rsid w:val="00EB538C"/>
    <w:rsid w:val="00EB572C"/>
    <w:rsid w:val="00EB574A"/>
    <w:rsid w:val="00EB5940"/>
    <w:rsid w:val="00EB5C3C"/>
    <w:rsid w:val="00EB5D6B"/>
    <w:rsid w:val="00EB5E0C"/>
    <w:rsid w:val="00EB60B1"/>
    <w:rsid w:val="00EB6275"/>
    <w:rsid w:val="00EB64FB"/>
    <w:rsid w:val="00EB665C"/>
    <w:rsid w:val="00EB6850"/>
    <w:rsid w:val="00EB6A8F"/>
    <w:rsid w:val="00EB6BFF"/>
    <w:rsid w:val="00EB6CC7"/>
    <w:rsid w:val="00EB6D2D"/>
    <w:rsid w:val="00EB6FC2"/>
    <w:rsid w:val="00EB70DB"/>
    <w:rsid w:val="00EB7189"/>
    <w:rsid w:val="00EB7295"/>
    <w:rsid w:val="00EB7318"/>
    <w:rsid w:val="00EB7725"/>
    <w:rsid w:val="00EC01F2"/>
    <w:rsid w:val="00EC05AD"/>
    <w:rsid w:val="00EC05FF"/>
    <w:rsid w:val="00EC077D"/>
    <w:rsid w:val="00EC0824"/>
    <w:rsid w:val="00EC0984"/>
    <w:rsid w:val="00EC09D6"/>
    <w:rsid w:val="00EC0A51"/>
    <w:rsid w:val="00EC0C64"/>
    <w:rsid w:val="00EC0DA1"/>
    <w:rsid w:val="00EC0DB6"/>
    <w:rsid w:val="00EC0E7E"/>
    <w:rsid w:val="00EC0F59"/>
    <w:rsid w:val="00EC0F5C"/>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2EF"/>
    <w:rsid w:val="00EC2354"/>
    <w:rsid w:val="00EC25EA"/>
    <w:rsid w:val="00EC2603"/>
    <w:rsid w:val="00EC27B4"/>
    <w:rsid w:val="00EC281F"/>
    <w:rsid w:val="00EC2933"/>
    <w:rsid w:val="00EC2A00"/>
    <w:rsid w:val="00EC2C39"/>
    <w:rsid w:val="00EC2C74"/>
    <w:rsid w:val="00EC2E7C"/>
    <w:rsid w:val="00EC2F66"/>
    <w:rsid w:val="00EC30DD"/>
    <w:rsid w:val="00EC3218"/>
    <w:rsid w:val="00EC3521"/>
    <w:rsid w:val="00EC36BF"/>
    <w:rsid w:val="00EC3859"/>
    <w:rsid w:val="00EC38BD"/>
    <w:rsid w:val="00EC3A06"/>
    <w:rsid w:val="00EC3B01"/>
    <w:rsid w:val="00EC3BE3"/>
    <w:rsid w:val="00EC3C38"/>
    <w:rsid w:val="00EC3C3A"/>
    <w:rsid w:val="00EC3F14"/>
    <w:rsid w:val="00EC4038"/>
    <w:rsid w:val="00EC4648"/>
    <w:rsid w:val="00EC47D2"/>
    <w:rsid w:val="00EC4A85"/>
    <w:rsid w:val="00EC4B6C"/>
    <w:rsid w:val="00EC4D4D"/>
    <w:rsid w:val="00EC4FFD"/>
    <w:rsid w:val="00EC524F"/>
    <w:rsid w:val="00EC53B8"/>
    <w:rsid w:val="00EC5435"/>
    <w:rsid w:val="00EC54D0"/>
    <w:rsid w:val="00EC57F4"/>
    <w:rsid w:val="00EC5897"/>
    <w:rsid w:val="00EC5B5E"/>
    <w:rsid w:val="00EC5CBE"/>
    <w:rsid w:val="00EC5EEA"/>
    <w:rsid w:val="00EC6101"/>
    <w:rsid w:val="00EC623A"/>
    <w:rsid w:val="00EC6294"/>
    <w:rsid w:val="00EC62F0"/>
    <w:rsid w:val="00EC643A"/>
    <w:rsid w:val="00EC6453"/>
    <w:rsid w:val="00EC664A"/>
    <w:rsid w:val="00EC6A01"/>
    <w:rsid w:val="00EC6A65"/>
    <w:rsid w:val="00EC6BD9"/>
    <w:rsid w:val="00EC6C3B"/>
    <w:rsid w:val="00EC6C90"/>
    <w:rsid w:val="00EC6D83"/>
    <w:rsid w:val="00EC706E"/>
    <w:rsid w:val="00EC7166"/>
    <w:rsid w:val="00EC72A7"/>
    <w:rsid w:val="00EC73F1"/>
    <w:rsid w:val="00EC7447"/>
    <w:rsid w:val="00EC74F1"/>
    <w:rsid w:val="00EC79B2"/>
    <w:rsid w:val="00EC7C8B"/>
    <w:rsid w:val="00EC7CFA"/>
    <w:rsid w:val="00EC7F07"/>
    <w:rsid w:val="00ED023D"/>
    <w:rsid w:val="00ED02A0"/>
    <w:rsid w:val="00ED0336"/>
    <w:rsid w:val="00ED034D"/>
    <w:rsid w:val="00ED0356"/>
    <w:rsid w:val="00ED05A4"/>
    <w:rsid w:val="00ED0660"/>
    <w:rsid w:val="00ED0685"/>
    <w:rsid w:val="00ED075F"/>
    <w:rsid w:val="00ED09F7"/>
    <w:rsid w:val="00ED0B2D"/>
    <w:rsid w:val="00ED0C69"/>
    <w:rsid w:val="00ED0DD3"/>
    <w:rsid w:val="00ED0EED"/>
    <w:rsid w:val="00ED0F76"/>
    <w:rsid w:val="00ED1195"/>
    <w:rsid w:val="00ED11CE"/>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305"/>
    <w:rsid w:val="00ED2703"/>
    <w:rsid w:val="00ED27BB"/>
    <w:rsid w:val="00ED2ABD"/>
    <w:rsid w:val="00ED2B2A"/>
    <w:rsid w:val="00ED2B6E"/>
    <w:rsid w:val="00ED2C81"/>
    <w:rsid w:val="00ED318A"/>
    <w:rsid w:val="00ED31E6"/>
    <w:rsid w:val="00ED32EC"/>
    <w:rsid w:val="00ED33EC"/>
    <w:rsid w:val="00ED350E"/>
    <w:rsid w:val="00ED36DD"/>
    <w:rsid w:val="00ED36FA"/>
    <w:rsid w:val="00ED3BBF"/>
    <w:rsid w:val="00ED3C43"/>
    <w:rsid w:val="00ED3CD3"/>
    <w:rsid w:val="00ED3D44"/>
    <w:rsid w:val="00ED3E62"/>
    <w:rsid w:val="00ED3F59"/>
    <w:rsid w:val="00ED3FAE"/>
    <w:rsid w:val="00ED3FC9"/>
    <w:rsid w:val="00ED3FE8"/>
    <w:rsid w:val="00ED4282"/>
    <w:rsid w:val="00ED4324"/>
    <w:rsid w:val="00ED441D"/>
    <w:rsid w:val="00ED452D"/>
    <w:rsid w:val="00ED460F"/>
    <w:rsid w:val="00ED474A"/>
    <w:rsid w:val="00ED47C4"/>
    <w:rsid w:val="00ED4858"/>
    <w:rsid w:val="00ED4B32"/>
    <w:rsid w:val="00ED52DC"/>
    <w:rsid w:val="00ED5303"/>
    <w:rsid w:val="00ED53C0"/>
    <w:rsid w:val="00ED5547"/>
    <w:rsid w:val="00ED5613"/>
    <w:rsid w:val="00ED561B"/>
    <w:rsid w:val="00ED56D1"/>
    <w:rsid w:val="00ED5A3B"/>
    <w:rsid w:val="00ED5C5B"/>
    <w:rsid w:val="00ED5E6D"/>
    <w:rsid w:val="00ED5E95"/>
    <w:rsid w:val="00ED6019"/>
    <w:rsid w:val="00ED609F"/>
    <w:rsid w:val="00ED61D0"/>
    <w:rsid w:val="00ED626D"/>
    <w:rsid w:val="00ED62E6"/>
    <w:rsid w:val="00ED6325"/>
    <w:rsid w:val="00ED64A1"/>
    <w:rsid w:val="00ED6504"/>
    <w:rsid w:val="00ED6680"/>
    <w:rsid w:val="00ED684B"/>
    <w:rsid w:val="00ED6AB0"/>
    <w:rsid w:val="00ED6B47"/>
    <w:rsid w:val="00ED6C12"/>
    <w:rsid w:val="00ED7202"/>
    <w:rsid w:val="00ED722E"/>
    <w:rsid w:val="00ED788A"/>
    <w:rsid w:val="00ED78AB"/>
    <w:rsid w:val="00ED7911"/>
    <w:rsid w:val="00ED7F23"/>
    <w:rsid w:val="00EE00D2"/>
    <w:rsid w:val="00EE01D3"/>
    <w:rsid w:val="00EE04F3"/>
    <w:rsid w:val="00EE08BD"/>
    <w:rsid w:val="00EE08C0"/>
    <w:rsid w:val="00EE09C8"/>
    <w:rsid w:val="00EE0CB8"/>
    <w:rsid w:val="00EE0DB3"/>
    <w:rsid w:val="00EE1184"/>
    <w:rsid w:val="00EE195E"/>
    <w:rsid w:val="00EE1B8E"/>
    <w:rsid w:val="00EE1B91"/>
    <w:rsid w:val="00EE1D89"/>
    <w:rsid w:val="00EE1EBB"/>
    <w:rsid w:val="00EE20AE"/>
    <w:rsid w:val="00EE221E"/>
    <w:rsid w:val="00EE2480"/>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32B"/>
    <w:rsid w:val="00EE436B"/>
    <w:rsid w:val="00EE44C3"/>
    <w:rsid w:val="00EE476E"/>
    <w:rsid w:val="00EE47CE"/>
    <w:rsid w:val="00EE4806"/>
    <w:rsid w:val="00EE4918"/>
    <w:rsid w:val="00EE494E"/>
    <w:rsid w:val="00EE49C2"/>
    <w:rsid w:val="00EE4AD4"/>
    <w:rsid w:val="00EE4F20"/>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B11"/>
    <w:rsid w:val="00EE7C63"/>
    <w:rsid w:val="00EE7FAC"/>
    <w:rsid w:val="00EF0236"/>
    <w:rsid w:val="00EF02E5"/>
    <w:rsid w:val="00EF0430"/>
    <w:rsid w:val="00EF056E"/>
    <w:rsid w:val="00EF05CF"/>
    <w:rsid w:val="00EF094A"/>
    <w:rsid w:val="00EF0AE2"/>
    <w:rsid w:val="00EF0C30"/>
    <w:rsid w:val="00EF0CE5"/>
    <w:rsid w:val="00EF0E57"/>
    <w:rsid w:val="00EF1291"/>
    <w:rsid w:val="00EF1517"/>
    <w:rsid w:val="00EF155A"/>
    <w:rsid w:val="00EF158C"/>
    <w:rsid w:val="00EF17B4"/>
    <w:rsid w:val="00EF1BE9"/>
    <w:rsid w:val="00EF1CA3"/>
    <w:rsid w:val="00EF1D04"/>
    <w:rsid w:val="00EF1DA8"/>
    <w:rsid w:val="00EF1E21"/>
    <w:rsid w:val="00EF1F8C"/>
    <w:rsid w:val="00EF1F9A"/>
    <w:rsid w:val="00EF2247"/>
    <w:rsid w:val="00EF24BA"/>
    <w:rsid w:val="00EF2610"/>
    <w:rsid w:val="00EF268B"/>
    <w:rsid w:val="00EF276B"/>
    <w:rsid w:val="00EF2903"/>
    <w:rsid w:val="00EF2E93"/>
    <w:rsid w:val="00EF2F0A"/>
    <w:rsid w:val="00EF348B"/>
    <w:rsid w:val="00EF351A"/>
    <w:rsid w:val="00EF35E6"/>
    <w:rsid w:val="00EF35F4"/>
    <w:rsid w:val="00EF37E1"/>
    <w:rsid w:val="00EF39C0"/>
    <w:rsid w:val="00EF39EB"/>
    <w:rsid w:val="00EF39F6"/>
    <w:rsid w:val="00EF3B24"/>
    <w:rsid w:val="00EF3B97"/>
    <w:rsid w:val="00EF3C09"/>
    <w:rsid w:val="00EF3CF4"/>
    <w:rsid w:val="00EF4028"/>
    <w:rsid w:val="00EF4114"/>
    <w:rsid w:val="00EF4208"/>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F20"/>
    <w:rsid w:val="00EF4FE0"/>
    <w:rsid w:val="00EF5057"/>
    <w:rsid w:val="00EF52AC"/>
    <w:rsid w:val="00EF5376"/>
    <w:rsid w:val="00EF53C0"/>
    <w:rsid w:val="00EF5478"/>
    <w:rsid w:val="00EF55FF"/>
    <w:rsid w:val="00EF5A3F"/>
    <w:rsid w:val="00EF5A7D"/>
    <w:rsid w:val="00EF5AA2"/>
    <w:rsid w:val="00EF5AA3"/>
    <w:rsid w:val="00EF5B69"/>
    <w:rsid w:val="00EF5D32"/>
    <w:rsid w:val="00EF5DEC"/>
    <w:rsid w:val="00EF5FC3"/>
    <w:rsid w:val="00EF6050"/>
    <w:rsid w:val="00EF613D"/>
    <w:rsid w:val="00EF6218"/>
    <w:rsid w:val="00EF624D"/>
    <w:rsid w:val="00EF63D5"/>
    <w:rsid w:val="00EF6637"/>
    <w:rsid w:val="00EF6674"/>
    <w:rsid w:val="00EF670E"/>
    <w:rsid w:val="00EF67AC"/>
    <w:rsid w:val="00EF6DC1"/>
    <w:rsid w:val="00EF6E05"/>
    <w:rsid w:val="00EF6F98"/>
    <w:rsid w:val="00EF7517"/>
    <w:rsid w:val="00EF75A3"/>
    <w:rsid w:val="00EF769F"/>
    <w:rsid w:val="00EF77F6"/>
    <w:rsid w:val="00EF79AB"/>
    <w:rsid w:val="00EF7A6E"/>
    <w:rsid w:val="00EF7A9F"/>
    <w:rsid w:val="00EF7AA2"/>
    <w:rsid w:val="00EF7AAC"/>
    <w:rsid w:val="00EF7B20"/>
    <w:rsid w:val="00EF7BFF"/>
    <w:rsid w:val="00EF7CD1"/>
    <w:rsid w:val="00EF7DB0"/>
    <w:rsid w:val="00F003AF"/>
    <w:rsid w:val="00F003CD"/>
    <w:rsid w:val="00F0077C"/>
    <w:rsid w:val="00F00898"/>
    <w:rsid w:val="00F008F9"/>
    <w:rsid w:val="00F00912"/>
    <w:rsid w:val="00F00995"/>
    <w:rsid w:val="00F00ACC"/>
    <w:rsid w:val="00F00E55"/>
    <w:rsid w:val="00F0108C"/>
    <w:rsid w:val="00F01164"/>
    <w:rsid w:val="00F0116F"/>
    <w:rsid w:val="00F011AC"/>
    <w:rsid w:val="00F01338"/>
    <w:rsid w:val="00F01401"/>
    <w:rsid w:val="00F01741"/>
    <w:rsid w:val="00F01DCF"/>
    <w:rsid w:val="00F01DD3"/>
    <w:rsid w:val="00F01F88"/>
    <w:rsid w:val="00F021B4"/>
    <w:rsid w:val="00F021DD"/>
    <w:rsid w:val="00F023DC"/>
    <w:rsid w:val="00F0248A"/>
    <w:rsid w:val="00F024C1"/>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2F"/>
    <w:rsid w:val="00F04BCB"/>
    <w:rsid w:val="00F04BDB"/>
    <w:rsid w:val="00F04BFA"/>
    <w:rsid w:val="00F04E4B"/>
    <w:rsid w:val="00F04E7E"/>
    <w:rsid w:val="00F04EFF"/>
    <w:rsid w:val="00F04F7F"/>
    <w:rsid w:val="00F05015"/>
    <w:rsid w:val="00F05038"/>
    <w:rsid w:val="00F05109"/>
    <w:rsid w:val="00F05341"/>
    <w:rsid w:val="00F05534"/>
    <w:rsid w:val="00F055B9"/>
    <w:rsid w:val="00F0576D"/>
    <w:rsid w:val="00F05B49"/>
    <w:rsid w:val="00F05CC9"/>
    <w:rsid w:val="00F05D26"/>
    <w:rsid w:val="00F05E77"/>
    <w:rsid w:val="00F05EAC"/>
    <w:rsid w:val="00F05F7E"/>
    <w:rsid w:val="00F06230"/>
    <w:rsid w:val="00F06590"/>
    <w:rsid w:val="00F0677E"/>
    <w:rsid w:val="00F0679E"/>
    <w:rsid w:val="00F06858"/>
    <w:rsid w:val="00F06884"/>
    <w:rsid w:val="00F06E7A"/>
    <w:rsid w:val="00F070E9"/>
    <w:rsid w:val="00F0749F"/>
    <w:rsid w:val="00F074B0"/>
    <w:rsid w:val="00F0751A"/>
    <w:rsid w:val="00F075CC"/>
    <w:rsid w:val="00F076BB"/>
    <w:rsid w:val="00F079A5"/>
    <w:rsid w:val="00F07A9F"/>
    <w:rsid w:val="00F07F61"/>
    <w:rsid w:val="00F10519"/>
    <w:rsid w:val="00F1054D"/>
    <w:rsid w:val="00F10703"/>
    <w:rsid w:val="00F1091D"/>
    <w:rsid w:val="00F10AE1"/>
    <w:rsid w:val="00F10B8F"/>
    <w:rsid w:val="00F11409"/>
    <w:rsid w:val="00F115C0"/>
    <w:rsid w:val="00F1163F"/>
    <w:rsid w:val="00F116FD"/>
    <w:rsid w:val="00F11D2A"/>
    <w:rsid w:val="00F11DFD"/>
    <w:rsid w:val="00F11E2C"/>
    <w:rsid w:val="00F11E37"/>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8C3"/>
    <w:rsid w:val="00F14CF9"/>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E67"/>
    <w:rsid w:val="00F16F3C"/>
    <w:rsid w:val="00F16F70"/>
    <w:rsid w:val="00F16F7A"/>
    <w:rsid w:val="00F1708C"/>
    <w:rsid w:val="00F172B7"/>
    <w:rsid w:val="00F172E2"/>
    <w:rsid w:val="00F174D6"/>
    <w:rsid w:val="00F1773A"/>
    <w:rsid w:val="00F17769"/>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D2"/>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4183"/>
    <w:rsid w:val="00F24316"/>
    <w:rsid w:val="00F244D1"/>
    <w:rsid w:val="00F24538"/>
    <w:rsid w:val="00F24554"/>
    <w:rsid w:val="00F24686"/>
    <w:rsid w:val="00F24782"/>
    <w:rsid w:val="00F2478B"/>
    <w:rsid w:val="00F2482C"/>
    <w:rsid w:val="00F24B11"/>
    <w:rsid w:val="00F24D9B"/>
    <w:rsid w:val="00F24E02"/>
    <w:rsid w:val="00F24EA1"/>
    <w:rsid w:val="00F24EF8"/>
    <w:rsid w:val="00F25299"/>
    <w:rsid w:val="00F2534D"/>
    <w:rsid w:val="00F25525"/>
    <w:rsid w:val="00F25614"/>
    <w:rsid w:val="00F25668"/>
    <w:rsid w:val="00F25A26"/>
    <w:rsid w:val="00F25A3A"/>
    <w:rsid w:val="00F25A97"/>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3AB"/>
    <w:rsid w:val="00F27493"/>
    <w:rsid w:val="00F27541"/>
    <w:rsid w:val="00F279D6"/>
    <w:rsid w:val="00F27A78"/>
    <w:rsid w:val="00F27D5F"/>
    <w:rsid w:val="00F27D8D"/>
    <w:rsid w:val="00F27ECD"/>
    <w:rsid w:val="00F305F9"/>
    <w:rsid w:val="00F306C8"/>
    <w:rsid w:val="00F30938"/>
    <w:rsid w:val="00F30C23"/>
    <w:rsid w:val="00F30F49"/>
    <w:rsid w:val="00F311CA"/>
    <w:rsid w:val="00F31479"/>
    <w:rsid w:val="00F314C3"/>
    <w:rsid w:val="00F31581"/>
    <w:rsid w:val="00F316F5"/>
    <w:rsid w:val="00F31735"/>
    <w:rsid w:val="00F31A15"/>
    <w:rsid w:val="00F31B2D"/>
    <w:rsid w:val="00F31C67"/>
    <w:rsid w:val="00F31CA6"/>
    <w:rsid w:val="00F31D94"/>
    <w:rsid w:val="00F31DEF"/>
    <w:rsid w:val="00F3209B"/>
    <w:rsid w:val="00F32117"/>
    <w:rsid w:val="00F321DD"/>
    <w:rsid w:val="00F328D4"/>
    <w:rsid w:val="00F32CDD"/>
    <w:rsid w:val="00F32DCC"/>
    <w:rsid w:val="00F32E28"/>
    <w:rsid w:val="00F32E39"/>
    <w:rsid w:val="00F33017"/>
    <w:rsid w:val="00F3330A"/>
    <w:rsid w:val="00F33360"/>
    <w:rsid w:val="00F333DC"/>
    <w:rsid w:val="00F3347C"/>
    <w:rsid w:val="00F334A9"/>
    <w:rsid w:val="00F335D3"/>
    <w:rsid w:val="00F3365A"/>
    <w:rsid w:val="00F336A3"/>
    <w:rsid w:val="00F33812"/>
    <w:rsid w:val="00F33814"/>
    <w:rsid w:val="00F33968"/>
    <w:rsid w:val="00F33B2F"/>
    <w:rsid w:val="00F33BAB"/>
    <w:rsid w:val="00F340F6"/>
    <w:rsid w:val="00F34220"/>
    <w:rsid w:val="00F3423A"/>
    <w:rsid w:val="00F34409"/>
    <w:rsid w:val="00F344DE"/>
    <w:rsid w:val="00F34595"/>
    <w:rsid w:val="00F345D4"/>
    <w:rsid w:val="00F34767"/>
    <w:rsid w:val="00F347C0"/>
    <w:rsid w:val="00F34AB5"/>
    <w:rsid w:val="00F34C3E"/>
    <w:rsid w:val="00F34D92"/>
    <w:rsid w:val="00F34DF9"/>
    <w:rsid w:val="00F34E7D"/>
    <w:rsid w:val="00F34EF5"/>
    <w:rsid w:val="00F34F9A"/>
    <w:rsid w:val="00F3514B"/>
    <w:rsid w:val="00F35208"/>
    <w:rsid w:val="00F35435"/>
    <w:rsid w:val="00F356D7"/>
    <w:rsid w:val="00F3578A"/>
    <w:rsid w:val="00F357E4"/>
    <w:rsid w:val="00F3594F"/>
    <w:rsid w:val="00F35954"/>
    <w:rsid w:val="00F35C35"/>
    <w:rsid w:val="00F35D2B"/>
    <w:rsid w:val="00F35D30"/>
    <w:rsid w:val="00F35E8A"/>
    <w:rsid w:val="00F3626B"/>
    <w:rsid w:val="00F362B5"/>
    <w:rsid w:val="00F36341"/>
    <w:rsid w:val="00F3655A"/>
    <w:rsid w:val="00F36727"/>
    <w:rsid w:val="00F36757"/>
    <w:rsid w:val="00F36B75"/>
    <w:rsid w:val="00F36FF2"/>
    <w:rsid w:val="00F3706D"/>
    <w:rsid w:val="00F371EC"/>
    <w:rsid w:val="00F3734F"/>
    <w:rsid w:val="00F3752B"/>
    <w:rsid w:val="00F37895"/>
    <w:rsid w:val="00F378C7"/>
    <w:rsid w:val="00F37910"/>
    <w:rsid w:val="00F37AEE"/>
    <w:rsid w:val="00F37C94"/>
    <w:rsid w:val="00F37CE4"/>
    <w:rsid w:val="00F37DED"/>
    <w:rsid w:val="00F37E70"/>
    <w:rsid w:val="00F37F7E"/>
    <w:rsid w:val="00F40077"/>
    <w:rsid w:val="00F40102"/>
    <w:rsid w:val="00F40170"/>
    <w:rsid w:val="00F401A0"/>
    <w:rsid w:val="00F40239"/>
    <w:rsid w:val="00F4032D"/>
    <w:rsid w:val="00F403F7"/>
    <w:rsid w:val="00F405C8"/>
    <w:rsid w:val="00F4064A"/>
    <w:rsid w:val="00F40772"/>
    <w:rsid w:val="00F407A0"/>
    <w:rsid w:val="00F40BB4"/>
    <w:rsid w:val="00F411E3"/>
    <w:rsid w:val="00F41202"/>
    <w:rsid w:val="00F41471"/>
    <w:rsid w:val="00F41530"/>
    <w:rsid w:val="00F415F5"/>
    <w:rsid w:val="00F416C7"/>
    <w:rsid w:val="00F4183D"/>
    <w:rsid w:val="00F418EB"/>
    <w:rsid w:val="00F418EE"/>
    <w:rsid w:val="00F419CE"/>
    <w:rsid w:val="00F41A4D"/>
    <w:rsid w:val="00F41B81"/>
    <w:rsid w:val="00F41BE2"/>
    <w:rsid w:val="00F41D0A"/>
    <w:rsid w:val="00F41D19"/>
    <w:rsid w:val="00F41DB0"/>
    <w:rsid w:val="00F42172"/>
    <w:rsid w:val="00F42205"/>
    <w:rsid w:val="00F4234E"/>
    <w:rsid w:val="00F4250F"/>
    <w:rsid w:val="00F42555"/>
    <w:rsid w:val="00F42582"/>
    <w:rsid w:val="00F4284F"/>
    <w:rsid w:val="00F42A34"/>
    <w:rsid w:val="00F42A64"/>
    <w:rsid w:val="00F42AAA"/>
    <w:rsid w:val="00F42DFF"/>
    <w:rsid w:val="00F43081"/>
    <w:rsid w:val="00F430D2"/>
    <w:rsid w:val="00F43166"/>
    <w:rsid w:val="00F431B4"/>
    <w:rsid w:val="00F4325A"/>
    <w:rsid w:val="00F434A1"/>
    <w:rsid w:val="00F43516"/>
    <w:rsid w:val="00F43691"/>
    <w:rsid w:val="00F43861"/>
    <w:rsid w:val="00F43999"/>
    <w:rsid w:val="00F439B1"/>
    <w:rsid w:val="00F43B65"/>
    <w:rsid w:val="00F43B68"/>
    <w:rsid w:val="00F43BEA"/>
    <w:rsid w:val="00F43E9B"/>
    <w:rsid w:val="00F440A1"/>
    <w:rsid w:val="00F440B8"/>
    <w:rsid w:val="00F4420D"/>
    <w:rsid w:val="00F4449C"/>
    <w:rsid w:val="00F44632"/>
    <w:rsid w:val="00F44715"/>
    <w:rsid w:val="00F447BD"/>
    <w:rsid w:val="00F447D0"/>
    <w:rsid w:val="00F44B90"/>
    <w:rsid w:val="00F44B9F"/>
    <w:rsid w:val="00F44BD9"/>
    <w:rsid w:val="00F44D6F"/>
    <w:rsid w:val="00F45075"/>
    <w:rsid w:val="00F45118"/>
    <w:rsid w:val="00F451C2"/>
    <w:rsid w:val="00F453F6"/>
    <w:rsid w:val="00F454BE"/>
    <w:rsid w:val="00F45707"/>
    <w:rsid w:val="00F459BF"/>
    <w:rsid w:val="00F45A36"/>
    <w:rsid w:val="00F45A81"/>
    <w:rsid w:val="00F45BDE"/>
    <w:rsid w:val="00F45CA2"/>
    <w:rsid w:val="00F45CE4"/>
    <w:rsid w:val="00F45DD1"/>
    <w:rsid w:val="00F45EA3"/>
    <w:rsid w:val="00F45F7E"/>
    <w:rsid w:val="00F46312"/>
    <w:rsid w:val="00F46423"/>
    <w:rsid w:val="00F464D8"/>
    <w:rsid w:val="00F466F2"/>
    <w:rsid w:val="00F466F5"/>
    <w:rsid w:val="00F466FF"/>
    <w:rsid w:val="00F467D3"/>
    <w:rsid w:val="00F46E50"/>
    <w:rsid w:val="00F471DE"/>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B"/>
    <w:rsid w:val="00F50DCE"/>
    <w:rsid w:val="00F50F44"/>
    <w:rsid w:val="00F51119"/>
    <w:rsid w:val="00F51149"/>
    <w:rsid w:val="00F5133E"/>
    <w:rsid w:val="00F51457"/>
    <w:rsid w:val="00F5145C"/>
    <w:rsid w:val="00F518F2"/>
    <w:rsid w:val="00F51C19"/>
    <w:rsid w:val="00F51CD0"/>
    <w:rsid w:val="00F51D83"/>
    <w:rsid w:val="00F51DE8"/>
    <w:rsid w:val="00F51F73"/>
    <w:rsid w:val="00F520A3"/>
    <w:rsid w:val="00F52141"/>
    <w:rsid w:val="00F522CD"/>
    <w:rsid w:val="00F523CC"/>
    <w:rsid w:val="00F525D1"/>
    <w:rsid w:val="00F525F9"/>
    <w:rsid w:val="00F52689"/>
    <w:rsid w:val="00F527BC"/>
    <w:rsid w:val="00F52895"/>
    <w:rsid w:val="00F52995"/>
    <w:rsid w:val="00F52BC9"/>
    <w:rsid w:val="00F52C4E"/>
    <w:rsid w:val="00F52DD1"/>
    <w:rsid w:val="00F52DF8"/>
    <w:rsid w:val="00F5320E"/>
    <w:rsid w:val="00F533A8"/>
    <w:rsid w:val="00F5373E"/>
    <w:rsid w:val="00F539CA"/>
    <w:rsid w:val="00F53B9D"/>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6D6"/>
    <w:rsid w:val="00F55701"/>
    <w:rsid w:val="00F557FD"/>
    <w:rsid w:val="00F55906"/>
    <w:rsid w:val="00F55AA8"/>
    <w:rsid w:val="00F55B80"/>
    <w:rsid w:val="00F55B98"/>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243"/>
    <w:rsid w:val="00F57615"/>
    <w:rsid w:val="00F57713"/>
    <w:rsid w:val="00F57810"/>
    <w:rsid w:val="00F5797C"/>
    <w:rsid w:val="00F57B6F"/>
    <w:rsid w:val="00F57C3E"/>
    <w:rsid w:val="00F57CF0"/>
    <w:rsid w:val="00F57DF8"/>
    <w:rsid w:val="00F600C4"/>
    <w:rsid w:val="00F600C6"/>
    <w:rsid w:val="00F60177"/>
    <w:rsid w:val="00F602CD"/>
    <w:rsid w:val="00F60405"/>
    <w:rsid w:val="00F60751"/>
    <w:rsid w:val="00F61103"/>
    <w:rsid w:val="00F6189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5C5"/>
    <w:rsid w:val="00F6374C"/>
    <w:rsid w:val="00F637DA"/>
    <w:rsid w:val="00F6388B"/>
    <w:rsid w:val="00F638DE"/>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094"/>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64"/>
    <w:rsid w:val="00F660FA"/>
    <w:rsid w:val="00F66178"/>
    <w:rsid w:val="00F661E7"/>
    <w:rsid w:val="00F66246"/>
    <w:rsid w:val="00F663F4"/>
    <w:rsid w:val="00F667BB"/>
    <w:rsid w:val="00F6683C"/>
    <w:rsid w:val="00F6689C"/>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2D5"/>
    <w:rsid w:val="00F70385"/>
    <w:rsid w:val="00F704B9"/>
    <w:rsid w:val="00F704F2"/>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826"/>
    <w:rsid w:val="00F71836"/>
    <w:rsid w:val="00F71A6B"/>
    <w:rsid w:val="00F71ACC"/>
    <w:rsid w:val="00F71B89"/>
    <w:rsid w:val="00F71BF2"/>
    <w:rsid w:val="00F71CCC"/>
    <w:rsid w:val="00F71CD0"/>
    <w:rsid w:val="00F723B0"/>
    <w:rsid w:val="00F72400"/>
    <w:rsid w:val="00F724E9"/>
    <w:rsid w:val="00F72A5A"/>
    <w:rsid w:val="00F72BAB"/>
    <w:rsid w:val="00F72C5A"/>
    <w:rsid w:val="00F72CF9"/>
    <w:rsid w:val="00F72CFF"/>
    <w:rsid w:val="00F73071"/>
    <w:rsid w:val="00F73321"/>
    <w:rsid w:val="00F7355E"/>
    <w:rsid w:val="00F73574"/>
    <w:rsid w:val="00F736EB"/>
    <w:rsid w:val="00F7379A"/>
    <w:rsid w:val="00F73955"/>
    <w:rsid w:val="00F73C95"/>
    <w:rsid w:val="00F73C9C"/>
    <w:rsid w:val="00F73D12"/>
    <w:rsid w:val="00F73F71"/>
    <w:rsid w:val="00F73F75"/>
    <w:rsid w:val="00F74633"/>
    <w:rsid w:val="00F74757"/>
    <w:rsid w:val="00F7481E"/>
    <w:rsid w:val="00F74912"/>
    <w:rsid w:val="00F74BAC"/>
    <w:rsid w:val="00F74D02"/>
    <w:rsid w:val="00F74F3B"/>
    <w:rsid w:val="00F75031"/>
    <w:rsid w:val="00F7522B"/>
    <w:rsid w:val="00F75655"/>
    <w:rsid w:val="00F75832"/>
    <w:rsid w:val="00F75B37"/>
    <w:rsid w:val="00F76186"/>
    <w:rsid w:val="00F7641D"/>
    <w:rsid w:val="00F764E4"/>
    <w:rsid w:val="00F76574"/>
    <w:rsid w:val="00F765FE"/>
    <w:rsid w:val="00F7662A"/>
    <w:rsid w:val="00F767DE"/>
    <w:rsid w:val="00F768BF"/>
    <w:rsid w:val="00F768EC"/>
    <w:rsid w:val="00F769DE"/>
    <w:rsid w:val="00F76A8D"/>
    <w:rsid w:val="00F76BB0"/>
    <w:rsid w:val="00F76E6E"/>
    <w:rsid w:val="00F76FAF"/>
    <w:rsid w:val="00F77065"/>
    <w:rsid w:val="00F77283"/>
    <w:rsid w:val="00F77897"/>
    <w:rsid w:val="00F77928"/>
    <w:rsid w:val="00F77A76"/>
    <w:rsid w:val="00F77C4C"/>
    <w:rsid w:val="00F77D73"/>
    <w:rsid w:val="00F77DB9"/>
    <w:rsid w:val="00F77E77"/>
    <w:rsid w:val="00F77F23"/>
    <w:rsid w:val="00F77FEF"/>
    <w:rsid w:val="00F80075"/>
    <w:rsid w:val="00F80255"/>
    <w:rsid w:val="00F8030F"/>
    <w:rsid w:val="00F80328"/>
    <w:rsid w:val="00F80590"/>
    <w:rsid w:val="00F8061A"/>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E50"/>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38"/>
    <w:rsid w:val="00F84984"/>
    <w:rsid w:val="00F84A84"/>
    <w:rsid w:val="00F84AC9"/>
    <w:rsid w:val="00F84AFF"/>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52C"/>
    <w:rsid w:val="00F86947"/>
    <w:rsid w:val="00F86AAD"/>
    <w:rsid w:val="00F870C9"/>
    <w:rsid w:val="00F87261"/>
    <w:rsid w:val="00F8740D"/>
    <w:rsid w:val="00F87917"/>
    <w:rsid w:val="00F87A30"/>
    <w:rsid w:val="00F87B67"/>
    <w:rsid w:val="00F87F09"/>
    <w:rsid w:val="00F9000E"/>
    <w:rsid w:val="00F90395"/>
    <w:rsid w:val="00F903D4"/>
    <w:rsid w:val="00F907B1"/>
    <w:rsid w:val="00F90A6A"/>
    <w:rsid w:val="00F90AD0"/>
    <w:rsid w:val="00F90CB3"/>
    <w:rsid w:val="00F90CF0"/>
    <w:rsid w:val="00F90E82"/>
    <w:rsid w:val="00F90EC6"/>
    <w:rsid w:val="00F9115B"/>
    <w:rsid w:val="00F91188"/>
    <w:rsid w:val="00F91213"/>
    <w:rsid w:val="00F912A4"/>
    <w:rsid w:val="00F915AD"/>
    <w:rsid w:val="00F91884"/>
    <w:rsid w:val="00F91C29"/>
    <w:rsid w:val="00F91CAA"/>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9B"/>
    <w:rsid w:val="00F93115"/>
    <w:rsid w:val="00F934FA"/>
    <w:rsid w:val="00F9375D"/>
    <w:rsid w:val="00F93764"/>
    <w:rsid w:val="00F93774"/>
    <w:rsid w:val="00F93B8F"/>
    <w:rsid w:val="00F93BB8"/>
    <w:rsid w:val="00F93E95"/>
    <w:rsid w:val="00F93ED3"/>
    <w:rsid w:val="00F93F0B"/>
    <w:rsid w:val="00F94275"/>
    <w:rsid w:val="00F94752"/>
    <w:rsid w:val="00F94846"/>
    <w:rsid w:val="00F948F4"/>
    <w:rsid w:val="00F94A15"/>
    <w:rsid w:val="00F94D15"/>
    <w:rsid w:val="00F94D84"/>
    <w:rsid w:val="00F94DB5"/>
    <w:rsid w:val="00F94E05"/>
    <w:rsid w:val="00F94E24"/>
    <w:rsid w:val="00F95050"/>
    <w:rsid w:val="00F952F3"/>
    <w:rsid w:val="00F954CE"/>
    <w:rsid w:val="00F9563F"/>
    <w:rsid w:val="00F9595C"/>
    <w:rsid w:val="00F95C50"/>
    <w:rsid w:val="00F962F8"/>
    <w:rsid w:val="00F96357"/>
    <w:rsid w:val="00F9636E"/>
    <w:rsid w:val="00F963B3"/>
    <w:rsid w:val="00F9683F"/>
    <w:rsid w:val="00F9697B"/>
    <w:rsid w:val="00F96A08"/>
    <w:rsid w:val="00F96A4D"/>
    <w:rsid w:val="00F96AC3"/>
    <w:rsid w:val="00F96B32"/>
    <w:rsid w:val="00F96BF8"/>
    <w:rsid w:val="00F96ECB"/>
    <w:rsid w:val="00F96F26"/>
    <w:rsid w:val="00F97036"/>
    <w:rsid w:val="00F972EF"/>
    <w:rsid w:val="00F9748F"/>
    <w:rsid w:val="00F97566"/>
    <w:rsid w:val="00F97871"/>
    <w:rsid w:val="00F97963"/>
    <w:rsid w:val="00F97A26"/>
    <w:rsid w:val="00F97AAF"/>
    <w:rsid w:val="00FA023B"/>
    <w:rsid w:val="00FA05E9"/>
    <w:rsid w:val="00FA070F"/>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E16"/>
    <w:rsid w:val="00FA1E73"/>
    <w:rsid w:val="00FA22EA"/>
    <w:rsid w:val="00FA237C"/>
    <w:rsid w:val="00FA2385"/>
    <w:rsid w:val="00FA23E4"/>
    <w:rsid w:val="00FA275B"/>
    <w:rsid w:val="00FA2843"/>
    <w:rsid w:val="00FA2932"/>
    <w:rsid w:val="00FA2D62"/>
    <w:rsid w:val="00FA2F43"/>
    <w:rsid w:val="00FA3065"/>
    <w:rsid w:val="00FA32F5"/>
    <w:rsid w:val="00FA3367"/>
    <w:rsid w:val="00FA337B"/>
    <w:rsid w:val="00FA3469"/>
    <w:rsid w:val="00FA38C8"/>
    <w:rsid w:val="00FA3922"/>
    <w:rsid w:val="00FA39B6"/>
    <w:rsid w:val="00FA39DF"/>
    <w:rsid w:val="00FA3A0D"/>
    <w:rsid w:val="00FA3AD1"/>
    <w:rsid w:val="00FA3FFF"/>
    <w:rsid w:val="00FA4322"/>
    <w:rsid w:val="00FA452C"/>
    <w:rsid w:val="00FA4C27"/>
    <w:rsid w:val="00FA4C6C"/>
    <w:rsid w:val="00FA4C80"/>
    <w:rsid w:val="00FA4E31"/>
    <w:rsid w:val="00FA4F39"/>
    <w:rsid w:val="00FA4FE8"/>
    <w:rsid w:val="00FA508A"/>
    <w:rsid w:val="00FA5330"/>
    <w:rsid w:val="00FA5392"/>
    <w:rsid w:val="00FA53EB"/>
    <w:rsid w:val="00FA54E4"/>
    <w:rsid w:val="00FA5B1E"/>
    <w:rsid w:val="00FA5B69"/>
    <w:rsid w:val="00FA6285"/>
    <w:rsid w:val="00FA638F"/>
    <w:rsid w:val="00FA63E9"/>
    <w:rsid w:val="00FA65D6"/>
    <w:rsid w:val="00FA6808"/>
    <w:rsid w:val="00FA687F"/>
    <w:rsid w:val="00FA69F4"/>
    <w:rsid w:val="00FA6BFE"/>
    <w:rsid w:val="00FA6D2B"/>
    <w:rsid w:val="00FA6DC2"/>
    <w:rsid w:val="00FA7018"/>
    <w:rsid w:val="00FA7071"/>
    <w:rsid w:val="00FA70D3"/>
    <w:rsid w:val="00FA70EE"/>
    <w:rsid w:val="00FA7134"/>
    <w:rsid w:val="00FA7387"/>
    <w:rsid w:val="00FA78FB"/>
    <w:rsid w:val="00FA79CA"/>
    <w:rsid w:val="00FA7BD2"/>
    <w:rsid w:val="00FA7D1B"/>
    <w:rsid w:val="00FA7E40"/>
    <w:rsid w:val="00FA7F21"/>
    <w:rsid w:val="00FB0059"/>
    <w:rsid w:val="00FB00C6"/>
    <w:rsid w:val="00FB021B"/>
    <w:rsid w:val="00FB03F5"/>
    <w:rsid w:val="00FB042F"/>
    <w:rsid w:val="00FB071E"/>
    <w:rsid w:val="00FB0BBC"/>
    <w:rsid w:val="00FB0CA9"/>
    <w:rsid w:val="00FB0FB4"/>
    <w:rsid w:val="00FB105C"/>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D61"/>
    <w:rsid w:val="00FB2E39"/>
    <w:rsid w:val="00FB2E77"/>
    <w:rsid w:val="00FB2FD3"/>
    <w:rsid w:val="00FB2FF2"/>
    <w:rsid w:val="00FB308C"/>
    <w:rsid w:val="00FB32F1"/>
    <w:rsid w:val="00FB3389"/>
    <w:rsid w:val="00FB39BF"/>
    <w:rsid w:val="00FB3B73"/>
    <w:rsid w:val="00FB3C75"/>
    <w:rsid w:val="00FB3D81"/>
    <w:rsid w:val="00FB3F12"/>
    <w:rsid w:val="00FB401D"/>
    <w:rsid w:val="00FB4192"/>
    <w:rsid w:val="00FB421E"/>
    <w:rsid w:val="00FB43B7"/>
    <w:rsid w:val="00FB451C"/>
    <w:rsid w:val="00FB4569"/>
    <w:rsid w:val="00FB45F2"/>
    <w:rsid w:val="00FB46C8"/>
    <w:rsid w:val="00FB4892"/>
    <w:rsid w:val="00FB4921"/>
    <w:rsid w:val="00FB4932"/>
    <w:rsid w:val="00FB49E4"/>
    <w:rsid w:val="00FB4D49"/>
    <w:rsid w:val="00FB4E9C"/>
    <w:rsid w:val="00FB4F50"/>
    <w:rsid w:val="00FB4F66"/>
    <w:rsid w:val="00FB5172"/>
    <w:rsid w:val="00FB53E2"/>
    <w:rsid w:val="00FB53F5"/>
    <w:rsid w:val="00FB54CF"/>
    <w:rsid w:val="00FB5643"/>
    <w:rsid w:val="00FB57DF"/>
    <w:rsid w:val="00FB5BD9"/>
    <w:rsid w:val="00FB5C25"/>
    <w:rsid w:val="00FB5CE9"/>
    <w:rsid w:val="00FB5DED"/>
    <w:rsid w:val="00FB5EBD"/>
    <w:rsid w:val="00FB5F42"/>
    <w:rsid w:val="00FB5F6E"/>
    <w:rsid w:val="00FB5FCE"/>
    <w:rsid w:val="00FB6430"/>
    <w:rsid w:val="00FB6580"/>
    <w:rsid w:val="00FB6663"/>
    <w:rsid w:val="00FB6868"/>
    <w:rsid w:val="00FB68CE"/>
    <w:rsid w:val="00FB6936"/>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94C"/>
    <w:rsid w:val="00FC0AAD"/>
    <w:rsid w:val="00FC0FFF"/>
    <w:rsid w:val="00FC106E"/>
    <w:rsid w:val="00FC1141"/>
    <w:rsid w:val="00FC14E0"/>
    <w:rsid w:val="00FC1551"/>
    <w:rsid w:val="00FC15D9"/>
    <w:rsid w:val="00FC1873"/>
    <w:rsid w:val="00FC18D2"/>
    <w:rsid w:val="00FC192B"/>
    <w:rsid w:val="00FC19CA"/>
    <w:rsid w:val="00FC1B2B"/>
    <w:rsid w:val="00FC1DF2"/>
    <w:rsid w:val="00FC1E28"/>
    <w:rsid w:val="00FC1EE7"/>
    <w:rsid w:val="00FC21FE"/>
    <w:rsid w:val="00FC221D"/>
    <w:rsid w:val="00FC22C5"/>
    <w:rsid w:val="00FC22EC"/>
    <w:rsid w:val="00FC22F5"/>
    <w:rsid w:val="00FC23D5"/>
    <w:rsid w:val="00FC241D"/>
    <w:rsid w:val="00FC248C"/>
    <w:rsid w:val="00FC24FC"/>
    <w:rsid w:val="00FC27FE"/>
    <w:rsid w:val="00FC281F"/>
    <w:rsid w:val="00FC28AA"/>
    <w:rsid w:val="00FC2BD8"/>
    <w:rsid w:val="00FC2CE2"/>
    <w:rsid w:val="00FC2F12"/>
    <w:rsid w:val="00FC2F7D"/>
    <w:rsid w:val="00FC303F"/>
    <w:rsid w:val="00FC3056"/>
    <w:rsid w:val="00FC316C"/>
    <w:rsid w:val="00FC3176"/>
    <w:rsid w:val="00FC33EB"/>
    <w:rsid w:val="00FC3475"/>
    <w:rsid w:val="00FC34BD"/>
    <w:rsid w:val="00FC3798"/>
    <w:rsid w:val="00FC37E4"/>
    <w:rsid w:val="00FC3801"/>
    <w:rsid w:val="00FC3812"/>
    <w:rsid w:val="00FC3849"/>
    <w:rsid w:val="00FC38A2"/>
    <w:rsid w:val="00FC38D3"/>
    <w:rsid w:val="00FC393C"/>
    <w:rsid w:val="00FC3B1D"/>
    <w:rsid w:val="00FC3C8F"/>
    <w:rsid w:val="00FC3ECC"/>
    <w:rsid w:val="00FC3F79"/>
    <w:rsid w:val="00FC405C"/>
    <w:rsid w:val="00FC4417"/>
    <w:rsid w:val="00FC44F9"/>
    <w:rsid w:val="00FC45E3"/>
    <w:rsid w:val="00FC48CC"/>
    <w:rsid w:val="00FC4946"/>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E7F"/>
    <w:rsid w:val="00FC6007"/>
    <w:rsid w:val="00FC62CF"/>
    <w:rsid w:val="00FC63A1"/>
    <w:rsid w:val="00FC66F2"/>
    <w:rsid w:val="00FC6C17"/>
    <w:rsid w:val="00FC6C87"/>
    <w:rsid w:val="00FC6D20"/>
    <w:rsid w:val="00FC711D"/>
    <w:rsid w:val="00FC7257"/>
    <w:rsid w:val="00FC7269"/>
    <w:rsid w:val="00FC72FA"/>
    <w:rsid w:val="00FC748D"/>
    <w:rsid w:val="00FC765C"/>
    <w:rsid w:val="00FC7708"/>
    <w:rsid w:val="00FC770B"/>
    <w:rsid w:val="00FC79C3"/>
    <w:rsid w:val="00FC7A95"/>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0F"/>
    <w:rsid w:val="00FD3B19"/>
    <w:rsid w:val="00FD3B44"/>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6AC"/>
    <w:rsid w:val="00FD59D7"/>
    <w:rsid w:val="00FD5A63"/>
    <w:rsid w:val="00FD5A71"/>
    <w:rsid w:val="00FD5AF4"/>
    <w:rsid w:val="00FD5C12"/>
    <w:rsid w:val="00FD5DF7"/>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AB"/>
    <w:rsid w:val="00FD7AB3"/>
    <w:rsid w:val="00FD7B51"/>
    <w:rsid w:val="00FD7C32"/>
    <w:rsid w:val="00FD7E61"/>
    <w:rsid w:val="00FE0122"/>
    <w:rsid w:val="00FE03CA"/>
    <w:rsid w:val="00FE0441"/>
    <w:rsid w:val="00FE0500"/>
    <w:rsid w:val="00FE05A0"/>
    <w:rsid w:val="00FE0970"/>
    <w:rsid w:val="00FE0A96"/>
    <w:rsid w:val="00FE0B91"/>
    <w:rsid w:val="00FE0C5F"/>
    <w:rsid w:val="00FE0C73"/>
    <w:rsid w:val="00FE0E43"/>
    <w:rsid w:val="00FE0E86"/>
    <w:rsid w:val="00FE0F57"/>
    <w:rsid w:val="00FE0FDA"/>
    <w:rsid w:val="00FE1295"/>
    <w:rsid w:val="00FE185A"/>
    <w:rsid w:val="00FE1938"/>
    <w:rsid w:val="00FE1999"/>
    <w:rsid w:val="00FE19B5"/>
    <w:rsid w:val="00FE1B5A"/>
    <w:rsid w:val="00FE1C13"/>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C32"/>
    <w:rsid w:val="00FE3DE9"/>
    <w:rsid w:val="00FE3F22"/>
    <w:rsid w:val="00FE41E8"/>
    <w:rsid w:val="00FE42D5"/>
    <w:rsid w:val="00FE44B7"/>
    <w:rsid w:val="00FE4502"/>
    <w:rsid w:val="00FE46FB"/>
    <w:rsid w:val="00FE4EBB"/>
    <w:rsid w:val="00FE4EDE"/>
    <w:rsid w:val="00FE5116"/>
    <w:rsid w:val="00FE51B0"/>
    <w:rsid w:val="00FE54AE"/>
    <w:rsid w:val="00FE56F4"/>
    <w:rsid w:val="00FE5754"/>
    <w:rsid w:val="00FE57DC"/>
    <w:rsid w:val="00FE59D3"/>
    <w:rsid w:val="00FE5BE9"/>
    <w:rsid w:val="00FE5CF4"/>
    <w:rsid w:val="00FE5DE0"/>
    <w:rsid w:val="00FE5F78"/>
    <w:rsid w:val="00FE63EC"/>
    <w:rsid w:val="00FE6466"/>
    <w:rsid w:val="00FE6680"/>
    <w:rsid w:val="00FE669D"/>
    <w:rsid w:val="00FE689E"/>
    <w:rsid w:val="00FE68AE"/>
    <w:rsid w:val="00FE6BF7"/>
    <w:rsid w:val="00FE6C4C"/>
    <w:rsid w:val="00FE6D91"/>
    <w:rsid w:val="00FE6DBA"/>
    <w:rsid w:val="00FE6DC1"/>
    <w:rsid w:val="00FE6E43"/>
    <w:rsid w:val="00FE7196"/>
    <w:rsid w:val="00FE73A7"/>
    <w:rsid w:val="00FE7452"/>
    <w:rsid w:val="00FE7530"/>
    <w:rsid w:val="00FE77F6"/>
    <w:rsid w:val="00FE7A0A"/>
    <w:rsid w:val="00FE7A0F"/>
    <w:rsid w:val="00FE7CB0"/>
    <w:rsid w:val="00FE7D37"/>
    <w:rsid w:val="00FE7D93"/>
    <w:rsid w:val="00FF0146"/>
    <w:rsid w:val="00FF01CF"/>
    <w:rsid w:val="00FF04AA"/>
    <w:rsid w:val="00FF07C5"/>
    <w:rsid w:val="00FF09BC"/>
    <w:rsid w:val="00FF0A9C"/>
    <w:rsid w:val="00FF0B52"/>
    <w:rsid w:val="00FF10C3"/>
    <w:rsid w:val="00FF12CD"/>
    <w:rsid w:val="00FF1353"/>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DB"/>
    <w:rsid w:val="00FF27C0"/>
    <w:rsid w:val="00FF2821"/>
    <w:rsid w:val="00FF2DC9"/>
    <w:rsid w:val="00FF2E36"/>
    <w:rsid w:val="00FF3022"/>
    <w:rsid w:val="00FF3027"/>
    <w:rsid w:val="00FF30FA"/>
    <w:rsid w:val="00FF31CA"/>
    <w:rsid w:val="00FF3285"/>
    <w:rsid w:val="00FF3347"/>
    <w:rsid w:val="00FF341F"/>
    <w:rsid w:val="00FF36A4"/>
    <w:rsid w:val="00FF3908"/>
    <w:rsid w:val="00FF3920"/>
    <w:rsid w:val="00FF3C3E"/>
    <w:rsid w:val="00FF3E9F"/>
    <w:rsid w:val="00FF3EF6"/>
    <w:rsid w:val="00FF405C"/>
    <w:rsid w:val="00FF4094"/>
    <w:rsid w:val="00FF40B3"/>
    <w:rsid w:val="00FF440A"/>
    <w:rsid w:val="00FF4916"/>
    <w:rsid w:val="00FF4943"/>
    <w:rsid w:val="00FF49A8"/>
    <w:rsid w:val="00FF4F2B"/>
    <w:rsid w:val="00FF4FA2"/>
    <w:rsid w:val="00FF52BA"/>
    <w:rsid w:val="00FF52D6"/>
    <w:rsid w:val="00FF52DF"/>
    <w:rsid w:val="00FF52F8"/>
    <w:rsid w:val="00FF549C"/>
    <w:rsid w:val="00FF55EC"/>
    <w:rsid w:val="00FF5897"/>
    <w:rsid w:val="00FF5A68"/>
    <w:rsid w:val="00FF5E68"/>
    <w:rsid w:val="00FF5EA9"/>
    <w:rsid w:val="00FF5F43"/>
    <w:rsid w:val="00FF6067"/>
    <w:rsid w:val="00FF60D4"/>
    <w:rsid w:val="00FF6164"/>
    <w:rsid w:val="00FF61E3"/>
    <w:rsid w:val="00FF62EC"/>
    <w:rsid w:val="00FF639B"/>
    <w:rsid w:val="00FF6519"/>
    <w:rsid w:val="00FF6555"/>
    <w:rsid w:val="00FF6977"/>
    <w:rsid w:val="00FF6AC7"/>
    <w:rsid w:val="00FF6B07"/>
    <w:rsid w:val="00FF6E08"/>
    <w:rsid w:val="00FF716E"/>
    <w:rsid w:val="00FF726F"/>
    <w:rsid w:val="00FF74FE"/>
    <w:rsid w:val="00FF7560"/>
    <w:rsid w:val="00FF7698"/>
    <w:rsid w:val="00FF7944"/>
    <w:rsid w:val="00FF7A9F"/>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66BF0A"/>
  <w15:docId w15:val="{ECA91A9B-F2CE-4A1D-A293-1C9AAF78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lsdException w:name="Table Subtle 1" w:locked="1" w:semiHidden="1" w:unhideWhenUsed="1"/>
    <w:lsdException w:name="Table Subtle 2" w:locked="1" w:semiHidden="1" w:unhideWhenUsed="1"/>
    <w:lsdException w:name="Table Web 1" w:locked="1"/>
    <w:lsdException w:name="Table Web 2" w:lock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uiPriority w:val="99"/>
    <w:qFormat/>
    <w:rsid w:val="00DF6640"/>
    <w:pPr>
      <w:keepNext/>
      <w:spacing w:before="360" w:after="240"/>
      <w:ind w:firstLine="567"/>
      <w:jc w:val="both"/>
      <w:outlineLvl w:val="1"/>
    </w:pPr>
    <w:rPr>
      <w:rFonts w:ascii="GHEA Grapalat" w:hAnsi="GHEA Grapalat"/>
      <w:b/>
      <w:sz w:val="22"/>
      <w:szCs w:val="20"/>
      <w:lang w:val="de-AT"/>
    </w:rPr>
  </w:style>
  <w:style w:type="paragraph" w:styleId="Heading3">
    <w:name w:val="heading 3"/>
    <w:aliases w:val="Centered,(text),(Sub-Chapter),Heading 3 Char Char Char Char Char Char"/>
    <w:basedOn w:val="Normal"/>
    <w:next w:val="Normal"/>
    <w:link w:val="Heading3Char1"/>
    <w:uiPriority w:val="9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Citation List,Centre"/>
    <w:basedOn w:val="CM4"/>
    <w:next w:val="Normal"/>
    <w:link w:val="Heading4Char2"/>
    <w:uiPriority w:val="9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9"/>
    <w:qFormat/>
    <w:rsid w:val="002D4A3F"/>
    <w:pPr>
      <w:keepNext/>
      <w:spacing w:line="360" w:lineRule="auto"/>
      <w:ind w:left="720"/>
      <w:jc w:val="both"/>
      <w:outlineLvl w:val="5"/>
    </w:pPr>
    <w:rPr>
      <w:rFonts w:ascii="Times Armenian" w:hAnsi="Times Armenian"/>
      <w:szCs w:val="20"/>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szCs w:val="20"/>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szCs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2D4A3F"/>
    <w:rPr>
      <w:rFonts w:ascii="Times Armenian" w:hAnsi="Times Armenian" w:cs="Times New Roman"/>
      <w:b/>
      <w:i/>
      <w:noProof/>
      <w:sz w:val="28"/>
      <w:lang w:val="hy-AM" w:eastAsia="en-US"/>
    </w:rPr>
  </w:style>
  <w:style w:type="character" w:customStyle="1" w:styleId="Heading2Char">
    <w:name w:val="Heading 2 Char"/>
    <w:aliases w:val="Paranum Char"/>
    <w:basedOn w:val="DefaultParagraphFont"/>
    <w:link w:val="Heading2"/>
    <w:uiPriority w:val="99"/>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basedOn w:val="DefaultParagraphFont"/>
    <w:uiPriority w:val="9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PDP DOCUMENT SUBTITLE Char,Table no. List Paragraph Char,Абзац списка3 Char,Bullet Points Char,List Paragraph111 Char,Bullet paras Char,OBC Bullet Char,Normal numbered Char,Titulo 2 Char,Centre Char"/>
    <w:basedOn w:val="DefaultParagraphFont"/>
    <w:uiPriority w:val="9"/>
    <w:semiHidden/>
    <w:rsid w:val="00ED754B"/>
    <w:rPr>
      <w:rFonts w:asciiTheme="minorHAnsi" w:eastAsiaTheme="minorEastAsia" w:hAnsiTheme="minorHAnsi" w:cstheme="minorBidi"/>
      <w:b/>
      <w:bCs/>
      <w:noProof/>
      <w:sz w:val="28"/>
      <w:szCs w:val="28"/>
      <w:lang w:val="hy-AM"/>
    </w:rPr>
  </w:style>
  <w:style w:type="character" w:customStyle="1" w:styleId="Heading5Char">
    <w:name w:val="Heading 5 Char"/>
    <w:aliases w:val="Side Char"/>
    <w:basedOn w:val="DefaultParagraphFont"/>
    <w:uiPriority w:val="99"/>
    <w:locked/>
    <w:rsid w:val="006F0D28"/>
    <w:rPr>
      <w:rFonts w:ascii="Calibri" w:hAnsi="Calibri" w:cs="Times New Roman"/>
      <w:b/>
      <w:i/>
      <w:noProof/>
      <w:sz w:val="26"/>
      <w:lang w:val="hy-AM"/>
    </w:rPr>
  </w:style>
  <w:style w:type="character" w:customStyle="1" w:styleId="Heading6Char">
    <w:name w:val="Heading 6 Char"/>
    <w:basedOn w:val="DefaultParagraphFont"/>
    <w:link w:val="Heading6"/>
    <w:uiPriority w:val="99"/>
    <w:locked/>
    <w:rsid w:val="002D4A3F"/>
    <w:rPr>
      <w:rFonts w:ascii="Times Armenian" w:hAnsi="Times Armenian" w:cs="Times New Roman"/>
      <w:noProof/>
      <w:sz w:val="24"/>
      <w:u w:val="single"/>
      <w:lang w:val="hy-AM" w:eastAsia="en-US"/>
    </w:rPr>
  </w:style>
  <w:style w:type="character" w:customStyle="1" w:styleId="Heading7Char">
    <w:name w:val="Heading 7 Char"/>
    <w:basedOn w:val="DefaultParagraphFont"/>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basedOn w:val="DefaultParagraphFont"/>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basedOn w:val="DefaultParagraphFont"/>
    <w:link w:val="Heading9"/>
    <w:uiPriority w:val="99"/>
    <w:locked/>
    <w:rsid w:val="002D4A3F"/>
    <w:rPr>
      <w:rFonts w:cs="Times New Roman"/>
      <w:sz w:val="22"/>
      <w:lang w:val="en-GB" w:eastAsia="en-US"/>
    </w:rPr>
  </w:style>
  <w:style w:type="character" w:customStyle="1" w:styleId="Heading4Char7">
    <w:name w:val="Heading 4 Char7"/>
    <w:aliases w:val="Абзац списка2 Char6,List Paragraph5 Char6,PDP DOCUMENT SUBTITLE Char6,Table no. List Paragraph Char6,Абзац списка3 Char6,Bullet Points Char6,List Paragraph111 Char6,Bullet paras Char6,OBC Bullet Char6,Normal numbered Char6,Titulo 2 Char6"/>
    <w:basedOn w:val="DefaultParagraphFont"/>
    <w:uiPriority w:val="99"/>
    <w:semiHidden/>
    <w:locked/>
    <w:rPr>
      <w:rFonts w:ascii="Calibri" w:hAnsi="Calibri" w:cs="Times New Roman"/>
      <w:b/>
      <w:bCs/>
      <w:noProof/>
      <w:sz w:val="28"/>
      <w:szCs w:val="28"/>
      <w:lang w:val="hy-AM"/>
    </w:rPr>
  </w:style>
  <w:style w:type="character" w:customStyle="1" w:styleId="Heading4Char6">
    <w:name w:val="Heading 4 Char6"/>
    <w:aliases w:val="Абзац списка2 Char5,List Paragraph5 Char5,PDP DOCUMENT SUBTITLE Char5,Table no. List Paragraph Char5,Абзац списка3 Char5,Bullet Points Char5,List Paragraph111 Char5,Bullet paras Char5,OBC Bullet Char5,Normal numbered Char5,Titulo 2 Char5"/>
    <w:basedOn w:val="DefaultParagraphFont"/>
    <w:uiPriority w:val="99"/>
    <w:semiHidden/>
    <w:locked/>
    <w:rsid w:val="00EE436B"/>
    <w:rPr>
      <w:rFonts w:ascii="Calibri" w:hAnsi="Calibri" w:cs="Times New Roman"/>
      <w:b/>
      <w:bCs/>
      <w:noProof/>
      <w:sz w:val="28"/>
      <w:szCs w:val="28"/>
      <w:lang w:val="hy-AM"/>
    </w:rPr>
  </w:style>
  <w:style w:type="character" w:customStyle="1" w:styleId="Heading4Char5">
    <w:name w:val="Heading 4 Char5"/>
    <w:aliases w:val="Абзац списка2 Char4,List Paragraph5 Char4,PDP DOCUMENT SUBTITLE Char4,Table no. List Paragraph Char4,Абзац списка3 Char4,Bullet Points Char4,List Paragraph111 Char4,Bullet paras Char4,OBC Bullet Char4,Normal numbered Char4,Titulo 2 Char4"/>
    <w:basedOn w:val="DefaultParagraphFont"/>
    <w:uiPriority w:val="99"/>
    <w:semiHidden/>
    <w:locked/>
    <w:rsid w:val="00157128"/>
    <w:rPr>
      <w:rFonts w:ascii="Calibri" w:hAnsi="Calibri" w:cs="Times New Roman"/>
      <w:b/>
      <w:bCs/>
      <w:noProof/>
      <w:sz w:val="28"/>
      <w:szCs w:val="28"/>
      <w:lang w:val="hy-AM"/>
    </w:rPr>
  </w:style>
  <w:style w:type="character" w:customStyle="1" w:styleId="Heading4Char4">
    <w:name w:val="Heading 4 Char4"/>
    <w:aliases w:val="Абзац списка2 Char3,List Paragraph5 Char3,PDP DOCUMENT SUBTITLE Char3,Table no. List Paragraph Char3,Абзац списка3 Char3,Bullet Points Char3,List Paragraph111 Char3,Bullet paras Char3,OBC Bullet Char3,Normal numbered Char3,Titulo 2 Char3"/>
    <w:basedOn w:val="DefaultParagraphFont"/>
    <w:uiPriority w:val="99"/>
    <w:semiHidden/>
    <w:locked/>
    <w:rsid w:val="00800C77"/>
    <w:rPr>
      <w:rFonts w:ascii="Calibri" w:hAnsi="Calibri" w:cs="Times New Roman"/>
      <w:b/>
      <w:bCs/>
      <w:noProof/>
      <w:sz w:val="28"/>
      <w:szCs w:val="28"/>
      <w:lang w:val="hy-AM"/>
    </w:rPr>
  </w:style>
  <w:style w:type="character" w:customStyle="1" w:styleId="Heading4Char3">
    <w:name w:val="Heading 4 Char3"/>
    <w:aliases w:val="Абзац списка2 Char2,List Paragraph5 Char2,Centred Char1,PDP DOCUMENT SUBTITLE Char1,Table no. List Paragraph Char1,Абзац списка3 Char1,Bullet Points Char1,List Paragraph111 Char1,Bullet paras Char1,OBC Bullet Char1"/>
    <w:uiPriority w:val="99"/>
    <w:locked/>
    <w:rsid w:val="006F0D28"/>
    <w:rPr>
      <w:rFonts w:ascii="Calibri" w:hAnsi="Calibri"/>
      <w:b/>
      <w:noProof/>
      <w:sz w:val="28"/>
      <w:lang w:val="hy-AM"/>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basedOn w:val="DefaultParagraphFont"/>
    <w:uiPriority w:val="99"/>
    <w:locked/>
    <w:rsid w:val="006F0D28"/>
    <w:rPr>
      <w:rFonts w:cs="Times New Roman"/>
      <w:noProof/>
      <w:sz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basedOn w:val="DefaultParagraphFont"/>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Body Text Indent Char2 Char,(Table Source) Char Char,(Table Source) Char2 Char,(Table Source) Char Char1 Char,Body Text Indent Char Char Char,(Table Source) Char3,(Table Source) Char"/>
    <w:basedOn w:val="Normal"/>
    <w:link w:val="BodyTextIndentChar1"/>
    <w:uiPriority w:val="99"/>
    <w:rsid w:val="002D4A3F"/>
    <w:pPr>
      <w:spacing w:line="360" w:lineRule="auto"/>
      <w:ind w:firstLine="720"/>
      <w:jc w:val="both"/>
    </w:pPr>
  </w:style>
  <w:style w:type="character" w:customStyle="1" w:styleId="BodyTextIndentChar1">
    <w:name w:val="Body Text Indent Char1"/>
    <w:aliases w:val="Body Text Indent Char Char,Body Text Indent Char2 Char Char,(Table Source) Char Char Char,(Table Source) Char2 Char Char,(Table Source) Char Char1 Char Char,Body Text Indent Char Char Char Char,(Table Source) Char3 Char"/>
    <w:basedOn w:val="DefaultParagraphFont"/>
    <w:link w:val="BodyTextIndent"/>
    <w:uiPriority w:val="99"/>
    <w:semiHidden/>
    <w:locked/>
    <w:rsid w:val="00800C77"/>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basedOn w:val="DefaultParagraphFont"/>
    <w:uiPriority w:val="99"/>
    <w:locked/>
    <w:rsid w:val="006F0D28"/>
    <w:rPr>
      <w:rFonts w:cs="Times New Roman"/>
      <w:noProof/>
      <w:sz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basedOn w:val="DefaultParagraphFont"/>
    <w:link w:val="BVIfnr1"/>
    <w:uiPriority w:val="99"/>
    <w:qFormat/>
    <w:locked/>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basedOn w:val="DefaultParagraphFont"/>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basedOn w:val="DefaultParagraphFont"/>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basedOn w:val="DefaultParagraphFont"/>
    <w:link w:val="BodyText3"/>
    <w:uiPriority w:val="99"/>
    <w:locked/>
    <w:rsid w:val="00461412"/>
    <w:rPr>
      <w:rFonts w:ascii="Times Armenian" w:hAnsi="Times Armenian" w:cs="Times New Roman"/>
      <w:noProof/>
      <w:sz w:val="22"/>
      <w:lang w:val="en-GB"/>
    </w:rPr>
  </w:style>
  <w:style w:type="character" w:styleId="PageNumber">
    <w:name w:val="page number"/>
    <w:basedOn w:val="DefaultParagraphFont"/>
    <w:uiPriority w:val="99"/>
    <w:rsid w:val="002D4A3F"/>
    <w:rPr>
      <w:rFonts w:cs="Times New Roman"/>
    </w:rPr>
  </w:style>
  <w:style w:type="paragraph" w:styleId="TOC1">
    <w:name w:val="toc 1"/>
    <w:basedOn w:val="Normal"/>
    <w:next w:val="Normal"/>
    <w:autoRedefine/>
    <w:uiPriority w:val="99"/>
    <w:rsid w:val="00EA4DFC"/>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99"/>
    <w:rsid w:val="00913B53"/>
    <w:pPr>
      <w:tabs>
        <w:tab w:val="right" w:leader="dot" w:pos="10198"/>
      </w:tabs>
      <w:spacing w:line="276" w:lineRule="auto"/>
      <w:ind w:left="240"/>
      <w:jc w:val="center"/>
    </w:pPr>
    <w:rPr>
      <w:rFonts w:ascii="GHEA Grapalat" w:hAnsi="GHEA Grapalat"/>
      <w:bCs/>
      <w:sz w:val="20"/>
      <w:szCs w:val="20"/>
    </w:rPr>
  </w:style>
  <w:style w:type="paragraph" w:styleId="TOC3">
    <w:name w:val="toc 3"/>
    <w:basedOn w:val="Normal"/>
    <w:next w:val="Normal"/>
    <w:autoRedefine/>
    <w:uiPriority w:val="99"/>
    <w:rsid w:val="002D4A3F"/>
    <w:pPr>
      <w:ind w:left="480"/>
    </w:pPr>
    <w:rPr>
      <w:i/>
      <w:iCs/>
      <w:sz w:val="20"/>
      <w:szCs w:val="20"/>
    </w:rPr>
  </w:style>
  <w:style w:type="character" w:styleId="Hyperlink">
    <w:name w:val="Hyperlink"/>
    <w:basedOn w:val="DefaultParagraphFont"/>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rsid w:val="002D4A3F"/>
    <w:pPr>
      <w:spacing w:after="120"/>
    </w:pPr>
    <w:rPr>
      <w:szCs w:val="20"/>
    </w:rPr>
  </w:style>
  <w:style w:type="character" w:customStyle="1" w:styleId="BodyTextChar">
    <w:name w:val="Body Text Char"/>
    <w:aliases w:val="(Main Text) Char,date Char,Body Text (Main text) Char"/>
    <w:basedOn w:val="DefaultParagraphFont"/>
    <w:uiPriority w:val="99"/>
    <w:locked/>
    <w:rsid w:val="006F0D28"/>
    <w:rPr>
      <w:rFonts w:cs="Times New Roman"/>
      <w:noProof/>
      <w:sz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rsid w:val="002D4A3F"/>
    <w:rPr>
      <w:sz w:val="24"/>
      <w:szCs w:val="20"/>
      <w:lang w:eastAsia="ru-RU"/>
    </w:rPr>
  </w:style>
  <w:style w:type="paragraph" w:customStyle="1" w:styleId="10">
    <w:name w:val="???????1"/>
    <w:uiPriority w:val="99"/>
    <w:rsid w:val="002D4A3F"/>
    <w:rPr>
      <w:sz w:val="20"/>
      <w:szCs w:val="20"/>
      <w:lang w:val="ru-RU" w:eastAsia="ru-RU"/>
    </w:rPr>
  </w:style>
  <w:style w:type="paragraph" w:customStyle="1" w:styleId="3">
    <w:name w:val="???????? ????? ? ????????3"/>
    <w:basedOn w:val="a1"/>
    <w:uiPriority w:val="99"/>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rsid w:val="002D4A3F"/>
    <w:pPr>
      <w:spacing w:after="160" w:line="240" w:lineRule="exact"/>
    </w:pPr>
    <w:rPr>
      <w:rFonts w:ascii="Arial" w:hAnsi="Arial" w:cs="Arial"/>
      <w:sz w:val="20"/>
      <w:szCs w:val="20"/>
    </w:rPr>
  </w:style>
  <w:style w:type="paragraph" w:customStyle="1" w:styleId="Armenian">
    <w:name w:val="Armenian"/>
    <w:basedOn w:val="Normal"/>
    <w:uiPriority w:val="99"/>
    <w:rsid w:val="002D4A3F"/>
    <w:rPr>
      <w:rFonts w:ascii="Agg_Times1" w:hAnsi="Agg_Times1"/>
      <w:szCs w:val="20"/>
      <w:lang w:val="en-GB"/>
    </w:rPr>
  </w:style>
  <w:style w:type="paragraph" w:styleId="Title">
    <w:name w:val="Title"/>
    <w:basedOn w:val="Normal"/>
    <w:link w:val="TitleChar1"/>
    <w:uiPriority w:val="99"/>
    <w:qFormat/>
    <w:rsid w:val="002D4A3F"/>
    <w:pPr>
      <w:jc w:val="center"/>
    </w:pPr>
    <w:rPr>
      <w:rFonts w:ascii="Arial Armenian" w:hAnsi="Arial Armenian"/>
      <w:b/>
      <w:sz w:val="28"/>
      <w:szCs w:val="20"/>
    </w:rPr>
  </w:style>
  <w:style w:type="character" w:customStyle="1" w:styleId="TitleChar">
    <w:name w:val="Title Char"/>
    <w:basedOn w:val="DefaultParagraphFont"/>
    <w:uiPriority w:val="99"/>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Char,Char Char Char Char"/>
    <w:basedOn w:val="Normal"/>
    <w:link w:val="NormalWebChar"/>
    <w:uiPriority w:val="99"/>
    <w:rsid w:val="002D4A3F"/>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20"/>
    </w:rPr>
  </w:style>
  <w:style w:type="character" w:customStyle="1" w:styleId="BodyTextIndent3Char">
    <w:name w:val="Body Text Indent 3 Char"/>
    <w:basedOn w:val="DefaultParagraphFont"/>
    <w:link w:val="BodyTextIndent3"/>
    <w:uiPriority w:val="99"/>
    <w:locked/>
    <w:rsid w:val="00461412"/>
    <w:rPr>
      <w:rFonts w:cs="Times New Roman"/>
      <w:noProof/>
      <w:sz w:val="16"/>
      <w:lang w:val="hy-AM"/>
    </w:rPr>
  </w:style>
  <w:style w:type="table" w:styleId="TableGrid">
    <w:name w:val="Table Grid"/>
    <w:basedOn w:val="TableNormal"/>
    <w:uiPriority w:val="99"/>
    <w:rsid w:val="002D4A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basedOn w:val="DefaultParagraphFont"/>
    <w:uiPriority w:val="99"/>
    <w:locked/>
    <w:rsid w:val="002D4A3F"/>
    <w:rPr>
      <w:rFonts w:ascii="Tahoma" w:hAnsi="Tahoma" w:cs="Times New Roman"/>
      <w:noProof/>
      <w:sz w:val="16"/>
      <w:lang w:val="hy-AM" w:eastAsia="en-US"/>
    </w:rPr>
  </w:style>
  <w:style w:type="paragraph" w:customStyle="1" w:styleId="11">
    <w:name w:val="????????1"/>
    <w:basedOn w:val="a1"/>
    <w:uiPriority w:val="99"/>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rsid w:val="002D4A3F"/>
    <w:pPr>
      <w:tabs>
        <w:tab w:val="left" w:pos="709"/>
      </w:tabs>
    </w:pPr>
    <w:rPr>
      <w:rFonts w:ascii="Tahoma" w:hAnsi="Tahoma"/>
      <w:noProof w:val="0"/>
      <w:lang w:val="pl-PL" w:eastAsia="pl-PL"/>
    </w:rPr>
  </w:style>
  <w:style w:type="paragraph" w:customStyle="1" w:styleId="a2">
    <w:name w:val="Знак Знак"/>
    <w:basedOn w:val="Normal"/>
    <w:uiPriority w:val="99"/>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locked/>
    <w:rsid w:val="002D4A3F"/>
    <w:pPr>
      <w:spacing w:after="160"/>
    </w:pPr>
    <w:rPr>
      <w:rFonts w:ascii="Verdana" w:eastAsia="Batang" w:hAnsi="Verdana" w:cs="Verdana"/>
      <w:noProof w:val="0"/>
      <w:lang w:val="en-US"/>
    </w:rPr>
  </w:style>
  <w:style w:type="paragraph" w:customStyle="1" w:styleId="30">
    <w:name w:val="???????? ????? ? ???????? 3"/>
    <w:basedOn w:val="a1"/>
    <w:uiPriority w:val="99"/>
    <w:rsid w:val="002D4A3F"/>
    <w:pPr>
      <w:ind w:firstLine="360"/>
      <w:jc w:val="both"/>
    </w:pPr>
    <w:rPr>
      <w:rFonts w:ascii="Times Armenian" w:hAnsi="Times Armenian"/>
      <w:lang w:val="af-ZA"/>
    </w:rPr>
  </w:style>
  <w:style w:type="paragraph" w:customStyle="1" w:styleId="a3">
    <w:name w:val="???????? ????? ? ????????"/>
    <w:basedOn w:val="10"/>
    <w:uiPriority w:val="99"/>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basedOn w:val="DefaultParagraphFont"/>
    <w:uiPriority w:val="99"/>
    <w:qFormat/>
    <w:rsid w:val="002D4A3F"/>
    <w:rPr>
      <w:rFonts w:cs="Times New Roman"/>
      <w:b/>
    </w:rPr>
  </w:style>
  <w:style w:type="paragraph" w:customStyle="1" w:styleId="Char1">
    <w:name w:val="Char1"/>
    <w:basedOn w:val="Normal"/>
    <w:next w:val="Normal"/>
    <w:uiPriority w:val="99"/>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rsid w:val="002D4A3F"/>
    <w:pPr>
      <w:jc w:val="center"/>
    </w:pPr>
    <w:rPr>
      <w:rFonts w:ascii="Times Armenian" w:hAnsi="Times Armenian"/>
      <w:i/>
      <w:sz w:val="28"/>
    </w:rPr>
  </w:style>
  <w:style w:type="paragraph" w:customStyle="1" w:styleId="Default">
    <w:name w:val="Default"/>
    <w:link w:val="DefaultChar"/>
    <w:uiPriority w:val="99"/>
    <w:rsid w:val="002D4A3F"/>
    <w:pPr>
      <w:autoSpaceDE w:val="0"/>
      <w:autoSpaceDN w:val="0"/>
      <w:adjustRightInd w:val="0"/>
    </w:pPr>
    <w:rPr>
      <w:rFonts w:ascii="Warnock Pro" w:hAnsi="Warnock Pro"/>
      <w:color w:val="000000"/>
    </w:rPr>
  </w:style>
  <w:style w:type="paragraph" w:styleId="TOCHeading">
    <w:name w:val="TOC Heading"/>
    <w:basedOn w:val="Heading1"/>
    <w:next w:val="Normal"/>
    <w:uiPriority w:val="9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basedOn w:val="DefaultParagraphFont"/>
    <w:uiPriority w:val="99"/>
    <w:qFormat/>
    <w:rsid w:val="002D4A3F"/>
    <w:rPr>
      <w:rFonts w:cs="Times New Roman"/>
      <w:i/>
    </w:rPr>
  </w:style>
  <w:style w:type="character" w:styleId="CommentReference">
    <w:name w:val="annotation reference"/>
    <w:basedOn w:val="DefaultParagraphFont"/>
    <w:uiPriority w:val="99"/>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basedOn w:val="DefaultParagraphFont"/>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rPr>
  </w:style>
  <w:style w:type="character" w:customStyle="1" w:styleId="CommentSubjectChar">
    <w:name w:val="Comment Subject Char"/>
    <w:basedOn w:val="CommentText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rsid w:val="002D4A3F"/>
    <w:pPr>
      <w:spacing w:after="160" w:line="240" w:lineRule="exact"/>
    </w:pPr>
    <w:rPr>
      <w:rFonts w:ascii="Arial" w:hAnsi="Arial" w:cs="Arial"/>
      <w:noProof w:val="0"/>
      <w:sz w:val="20"/>
      <w:szCs w:val="20"/>
      <w:lang w:val="en-US"/>
    </w:rPr>
  </w:style>
  <w:style w:type="character" w:styleId="FollowedHyperlink">
    <w:name w:val="FollowedHyperlink"/>
    <w:basedOn w:val="DefaultParagraphFont"/>
    <w:uiPriority w:val="99"/>
    <w:rsid w:val="002D4A3F"/>
    <w:rPr>
      <w:rFonts w:cs="Times New Roman"/>
      <w:color w:val="800080"/>
      <w:u w:val="single"/>
    </w:rPr>
  </w:style>
  <w:style w:type="paragraph" w:customStyle="1" w:styleId="Char3CharCharChar">
    <w:name w:val="Char3 Char Char Char"/>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rsid w:val="002D4A3F"/>
    <w:rPr>
      <w:rFonts w:eastAsia="SimSun"/>
      <w:noProof w:val="0"/>
      <w:sz w:val="20"/>
      <w:szCs w:val="20"/>
      <w:lang w:val="en-US" w:eastAsia="ru-RU"/>
    </w:rPr>
  </w:style>
  <w:style w:type="paragraph" w:customStyle="1" w:styleId="mechtex">
    <w:name w:val="mechtex"/>
    <w:basedOn w:val="Normal"/>
    <w:link w:val="mechtexChar"/>
    <w:uiPriority w:val="99"/>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rsid w:val="002D4A3F"/>
    <w:rPr>
      <w:rFonts w:eastAsia="SimSun"/>
      <w:noProof w:val="0"/>
      <w:sz w:val="20"/>
      <w:szCs w:val="20"/>
      <w:lang w:val="en-US" w:eastAsia="ru-RU"/>
    </w:rPr>
  </w:style>
  <w:style w:type="paragraph" w:customStyle="1" w:styleId="Znak4">
    <w:name w:val="Znak4"/>
    <w:basedOn w:val="Normal"/>
    <w:uiPriority w:val="99"/>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basedOn w:val="DefaultParagraphFont"/>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paragraph" w:styleId="Caption">
    <w:name w:val="caption"/>
    <w:basedOn w:val="Normal"/>
    <w:next w:val="Normal"/>
    <w:uiPriority w:val="99"/>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rsid w:val="002D4A3F"/>
    <w:pPr>
      <w:spacing w:after="120"/>
      <w:ind w:left="360"/>
    </w:pPr>
    <w:rPr>
      <w:noProof w:val="0"/>
      <w:sz w:val="20"/>
      <w:lang w:val="en-US"/>
    </w:rPr>
  </w:style>
  <w:style w:type="table" w:styleId="TableColumns2">
    <w:name w:val="Table Columns 2"/>
    <w:basedOn w:val="TableNormal"/>
    <w:uiPriority w:val="99"/>
    <w:rsid w:val="002D4A3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rsid w:val="002D4A3F"/>
    <w:rPr>
      <w:rFonts w:ascii="Sylfaen" w:hAnsi="Sylfaen"/>
      <w:color w:val="auto"/>
    </w:rPr>
  </w:style>
  <w:style w:type="paragraph" w:customStyle="1" w:styleId="BodyText1">
    <w:name w:val="Body Text1"/>
    <w:basedOn w:val="Default"/>
    <w:next w:val="Default"/>
    <w:uiPriority w:val="99"/>
    <w:rsid w:val="002D4A3F"/>
    <w:rPr>
      <w:rFonts w:ascii="Sylfaen" w:hAnsi="Sylfaen"/>
      <w:color w:val="auto"/>
    </w:rPr>
  </w:style>
  <w:style w:type="paragraph" w:customStyle="1" w:styleId="20">
    <w:name w:val="Знак Знак2"/>
    <w:basedOn w:val="Normal"/>
    <w:uiPriority w:val="99"/>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basedOn w:val="DefaultParagraphFont"/>
    <w:uiPriority w:val="99"/>
    <w:locked/>
    <w:rsid w:val="003263E2"/>
    <w:rPr>
      <w:rFonts w:ascii="Consolas" w:hAnsi="Consolas" w:cs="Times New Roman"/>
      <w:sz w:val="21"/>
    </w:rPr>
  </w:style>
  <w:style w:type="paragraph" w:customStyle="1" w:styleId="Tabletext">
    <w:name w:val="Tabletext"/>
    <w:basedOn w:val="Normal"/>
    <w:uiPriority w:val="99"/>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rsid w:val="002D4A3F"/>
    <w:pPr>
      <w:keepNext/>
      <w:spacing w:after="130"/>
      <w:jc w:val="center"/>
    </w:pPr>
  </w:style>
  <w:style w:type="paragraph" w:customStyle="1" w:styleId="Bullet">
    <w:name w:val="Bullet"/>
    <w:aliases w:val="bl,Bullet L1,bl1"/>
    <w:basedOn w:val="Normal"/>
    <w:uiPriority w:val="99"/>
    <w:rsid w:val="002D4A3F"/>
    <w:pPr>
      <w:numPr>
        <w:numId w:val="3"/>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rsid w:val="002D4A3F"/>
    <w:pPr>
      <w:pageBreakBefore/>
      <w:overflowPunct w:val="0"/>
      <w:autoSpaceDE w:val="0"/>
      <w:autoSpaceDN w:val="0"/>
      <w:adjustRightInd w:val="0"/>
      <w:textAlignment w:val="baseline"/>
    </w:pPr>
    <w:rPr>
      <w:noProof/>
      <w:sz w:val="36"/>
      <w:szCs w:val="20"/>
      <w:lang w:val="en-GB"/>
    </w:rPr>
  </w:style>
  <w:style w:type="paragraph" w:customStyle="1" w:styleId="CaptionSubtitle">
    <w:name w:val="Caption: Subtitle"/>
    <w:uiPriority w:val="99"/>
    <w:rsid w:val="002D4A3F"/>
    <w:rPr>
      <w:rFonts w:ascii="Arial" w:hAnsi="Arial"/>
      <w:noProof/>
      <w:sz w:val="18"/>
      <w:szCs w:val="20"/>
    </w:rPr>
  </w:style>
  <w:style w:type="paragraph" w:customStyle="1" w:styleId="KLegalHeading3">
    <w:name w:val="KLegal Heading 3"/>
    <w:basedOn w:val="Normal"/>
    <w:next w:val="Text"/>
    <w:uiPriority w:val="99"/>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rsid w:val="002D4A3F"/>
    <w:pPr>
      <w:spacing w:before="100" w:beforeAutospacing="1" w:after="100" w:afterAutospacing="1"/>
      <w:textAlignment w:val="center"/>
    </w:pPr>
    <w:rPr>
      <w:noProof w:val="0"/>
      <w:lang w:val="en-US"/>
    </w:rPr>
  </w:style>
  <w:style w:type="paragraph" w:customStyle="1" w:styleId="xl66">
    <w:name w:val="xl66"/>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99"/>
    <w:qFormat/>
    <w:rsid w:val="002D4A3F"/>
    <w:pPr>
      <w:jc w:val="center"/>
    </w:pPr>
    <w:rPr>
      <w:rFonts w:ascii="Times LatArm" w:hAnsi="Times LatArm"/>
      <w:b/>
      <w:noProof w:val="0"/>
      <w:szCs w:val="20"/>
      <w:lang w:val="en-US"/>
    </w:rPr>
  </w:style>
  <w:style w:type="character" w:customStyle="1" w:styleId="SubtitleChar">
    <w:name w:val="Subtitle Char"/>
    <w:basedOn w:val="DefaultParagraphFont"/>
    <w:uiPriority w:val="99"/>
    <w:locked/>
    <w:rsid w:val="00FD33BB"/>
    <w:rPr>
      <w:rFonts w:ascii="Times LatArm" w:hAnsi="Times LatArm" w:cs="Times New Roman"/>
      <w:b/>
      <w:sz w:val="24"/>
      <w:lang w:val="en-US" w:eastAsia="en-US"/>
    </w:rPr>
  </w:style>
  <w:style w:type="paragraph" w:customStyle="1" w:styleId="xl24">
    <w:name w:val="xl24"/>
    <w:basedOn w:val="Normal"/>
    <w:uiPriority w:val="99"/>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0">
    <w:name w:val="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99"/>
    <w:qFormat/>
    <w:rsid w:val="002D4A3F"/>
    <w:rPr>
      <w:rFonts w:ascii="Calibri" w:hAnsi="Calibri"/>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basedOn w:val="DefaultParagraphFont"/>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uiPriority w:val="99"/>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sz w:val="22"/>
    </w:rPr>
  </w:style>
  <w:style w:type="character" w:customStyle="1" w:styleId="BodyTextFirstIndentChar">
    <w:name w:val="Body Text First Indent Char"/>
    <w:basedOn w:val="BodyTextChar2"/>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uiPriority w:val="99"/>
    <w:rsid w:val="002D4A3F"/>
    <w:rPr>
      <w:noProof/>
      <w:lang w:val="hy-AM" w:eastAsia="en-US"/>
    </w:rPr>
  </w:style>
  <w:style w:type="paragraph" w:customStyle="1" w:styleId="yiv1819130750msonormal">
    <w:name w:val="yiv1819130750msonormal"/>
    <w:basedOn w:val="Normal"/>
    <w:uiPriority w:val="99"/>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i/>
      <w:noProof w:val="0"/>
      <w:color w:val="244061"/>
      <w:sz w:val="22"/>
      <w:szCs w:val="20"/>
      <w:lang w:val="en-US"/>
    </w:rPr>
  </w:style>
  <w:style w:type="character" w:customStyle="1" w:styleId="IntenseQuoteChar">
    <w:name w:val="Intense Quote Char"/>
    <w:basedOn w:val="DefaultParagraphFont"/>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rsid w:val="002D4A3F"/>
    <w:pPr>
      <w:ind w:right="-141" w:firstLine="567"/>
      <w:jc w:val="both"/>
    </w:pPr>
    <w:rPr>
      <w:rFonts w:ascii="Times Armenian" w:hAnsi="Times Armenian"/>
      <w:lang w:val="ru-RU"/>
    </w:rPr>
  </w:style>
  <w:style w:type="paragraph" w:customStyle="1" w:styleId="BankNormal">
    <w:name w:val="BankNormal"/>
    <w:basedOn w:val="Normal"/>
    <w:uiPriority w:val="99"/>
    <w:rsid w:val="002D4A3F"/>
    <w:pPr>
      <w:spacing w:after="240"/>
    </w:pPr>
    <w:rPr>
      <w:noProof w:val="0"/>
      <w:szCs w:val="20"/>
      <w:lang w:val="en-US"/>
    </w:rPr>
  </w:style>
  <w:style w:type="paragraph" w:customStyle="1" w:styleId="Einrckung1">
    <w:name w:val="Einrückung 1"/>
    <w:basedOn w:val="Normal"/>
    <w:uiPriority w:val="99"/>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2,Table no. List Paragraph Char2,Абзац списка3 Char2,Bullet Points Char2,List Paragraph111 Char2,Bullet paras Char2,OBC Bullet Char2,Normal numbered Char2,Titulo 2 Char2"/>
    <w:link w:val="Heading4"/>
    <w:uiPriority w:val="99"/>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uiPriority w:val="99"/>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1">
    <w:name w:val="Body Text Indent Char11"/>
    <w:aliases w:val="(Table Source) Char1,(Table Source) Char Char2,Body Text Indent Char2 Char1,(Table Source) Char2 Char1,(Table Source) Char Char1 Char1,(Table Source) Char Char21,Body Text Indent Char2 Char11,(Table Source) Char2 Char11"/>
    <w:uiPriority w:val="99"/>
    <w:rsid w:val="002D4A3F"/>
    <w:rPr>
      <w:rFonts w:ascii="Times New Roman" w:hAnsi="Times New Roman"/>
      <w:noProof/>
      <w:sz w:val="24"/>
      <w:lang w:val="hy-AM"/>
    </w:rPr>
  </w:style>
  <w:style w:type="paragraph" w:customStyle="1" w:styleId="CharCharCharCharChar4">
    <w:name w:val="Char Char Char Char Char4"/>
    <w:basedOn w:val="Normal"/>
    <w:uiPriority w:val="99"/>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rsid w:val="002D4A3F"/>
    <w:rPr>
      <w:rFonts w:eastAsia="SimSun"/>
      <w:noProof w:val="0"/>
      <w:sz w:val="20"/>
      <w:szCs w:val="20"/>
      <w:lang w:val="en-US" w:eastAsia="ru-RU"/>
    </w:rPr>
  </w:style>
  <w:style w:type="paragraph" w:customStyle="1" w:styleId="CharCharChar4">
    <w:name w:val="Char Char Char Знак4"/>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rsid w:val="002D4A3F"/>
    <w:rPr>
      <w:rFonts w:ascii="Sylfaen" w:hAnsi="Sylfaen"/>
      <w:color w:val="auto"/>
    </w:rPr>
  </w:style>
  <w:style w:type="paragraph" w:customStyle="1" w:styleId="24">
    <w:name w:val="Знак Знак2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99"/>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basedOn w:val="DefaultParagraphFont"/>
    <w:uiPriority w:val="99"/>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rsid w:val="006639D7"/>
    <w:rPr>
      <w:rFonts w:ascii="Trebuchet MS" w:eastAsia="MS Mincho" w:hAnsi="Trebuchet MS"/>
      <w:b/>
      <w:noProof w:val="0"/>
      <w:color w:val="003776"/>
      <w:lang w:val="en-US"/>
    </w:rPr>
  </w:style>
  <w:style w:type="paragraph" w:customStyle="1" w:styleId="rmcvptur">
    <w:name w:val="rmcvptur"/>
    <w:basedOn w:val="Normal"/>
    <w:uiPriority w:val="99"/>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basedOn w:val="DefaultParagraphFont"/>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rsid w:val="00D21853"/>
    <w:pPr>
      <w:ind w:left="720"/>
      <w:contextualSpacing/>
    </w:pPr>
    <w:rPr>
      <w:noProof w:val="0"/>
      <w:sz w:val="20"/>
      <w:szCs w:val="20"/>
      <w:lang w:val="en-AU" w:eastAsia="ru-RU"/>
    </w:rPr>
  </w:style>
  <w:style w:type="paragraph" w:customStyle="1" w:styleId="31">
    <w:name w:val="Знак Знак3"/>
    <w:basedOn w:val="Normal"/>
    <w:autoRedefine/>
    <w:uiPriority w:val="99"/>
    <w:rsid w:val="00D21853"/>
    <w:rPr>
      <w:rFonts w:eastAsia="SimSun"/>
      <w:noProof w:val="0"/>
      <w:sz w:val="20"/>
      <w:szCs w:val="20"/>
      <w:lang w:val="en-US" w:eastAsia="ru-RU"/>
    </w:rPr>
  </w:style>
  <w:style w:type="paragraph" w:customStyle="1" w:styleId="Znak1">
    <w:name w:val="Znak1"/>
    <w:basedOn w:val="Normal"/>
    <w:uiPriority w:val="99"/>
    <w:rsid w:val="00D21853"/>
    <w:pPr>
      <w:tabs>
        <w:tab w:val="left" w:pos="709"/>
      </w:tabs>
    </w:pPr>
    <w:rPr>
      <w:rFonts w:ascii="Tahoma" w:hAnsi="Tahoma"/>
      <w:noProof w:val="0"/>
      <w:lang w:val="pl-PL" w:eastAsia="pl-PL"/>
    </w:rPr>
  </w:style>
  <w:style w:type="paragraph" w:customStyle="1" w:styleId="Char3">
    <w:name w:val="Char3"/>
    <w:basedOn w:val="Normal"/>
    <w:uiPriority w:val="99"/>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rsid w:val="00D21853"/>
    <w:rPr>
      <w:rFonts w:eastAsia="SimSun"/>
      <w:noProof w:val="0"/>
      <w:sz w:val="20"/>
      <w:szCs w:val="20"/>
      <w:lang w:val="en-US" w:eastAsia="ru-RU"/>
    </w:rPr>
  </w:style>
  <w:style w:type="paragraph" w:customStyle="1" w:styleId="CharCharChar1">
    <w:name w:val="Char Char Char Знак1"/>
    <w:basedOn w:val="Normal"/>
    <w:next w:val="Normal"/>
    <w:uiPriority w:val="99"/>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rsid w:val="00D21853"/>
    <w:rPr>
      <w:rFonts w:ascii="Sylfaen" w:hAnsi="Sylfaen"/>
      <w:color w:val="auto"/>
    </w:rPr>
  </w:style>
  <w:style w:type="paragraph" w:customStyle="1" w:styleId="210">
    <w:name w:val="Знак Знак2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rsid w:val="00532AB3"/>
    <w:pPr>
      <w:suppressAutoHyphens/>
    </w:pPr>
    <w:rPr>
      <w:rFonts w:ascii="GHEA Grapalat" w:hAnsi="GHEA Grapalat" w:cs="GHEA Grapalat"/>
      <w:kern w:val="1"/>
    </w:rPr>
  </w:style>
  <w:style w:type="paragraph" w:customStyle="1" w:styleId="112">
    <w:name w:val="Без интервала11"/>
    <w:uiPriority w:val="99"/>
    <w:rsid w:val="00532AB3"/>
    <w:pPr>
      <w:suppressAutoHyphens/>
    </w:pPr>
    <w:rPr>
      <w:rFonts w:ascii="GHEA Grapalat" w:hAnsi="GHEA Grapalat" w:cs="GHEA Grapalat"/>
      <w:kern w:val="1"/>
    </w:rPr>
  </w:style>
  <w:style w:type="paragraph" w:customStyle="1" w:styleId="Iacaaiea">
    <w:name w:val="Iacaaiea"/>
    <w:basedOn w:val="Normal"/>
    <w:uiPriority w:val="99"/>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rsid w:val="00532AB3"/>
    <w:pPr>
      <w:numPr>
        <w:numId w:val="5"/>
      </w:numPr>
      <w:tabs>
        <w:tab w:val="num" w:pos="540"/>
        <w:tab w:val="num" w:pos="643"/>
        <w:tab w:val="num" w:pos="720"/>
      </w:tabs>
      <w:ind w:left="568" w:hanging="284"/>
    </w:pPr>
    <w:rPr>
      <w:color w:val="000000"/>
      <w:lang w:val="af-ZA"/>
    </w:rPr>
  </w:style>
  <w:style w:type="paragraph" w:customStyle="1" w:styleId="Char6">
    <w:name w:val="Char6"/>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
    <w:name w:val="Знак Знак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rsid w:val="00532AB3"/>
    <w:rPr>
      <w:rFonts w:ascii="Arial Armenian" w:hAnsi="Arial Armenian" w:cs="Arial Armenian"/>
      <w:sz w:val="24"/>
      <w:szCs w:val="24"/>
      <w:lang w:val="ru-RU"/>
    </w:rPr>
  </w:style>
  <w:style w:type="paragraph" w:customStyle="1" w:styleId="Standard">
    <w:name w:val="Standard"/>
    <w:uiPriority w:val="99"/>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rsid w:val="00532AB3"/>
    <w:rPr>
      <w:i/>
      <w:color w:val="808080"/>
    </w:rPr>
  </w:style>
  <w:style w:type="paragraph" w:customStyle="1" w:styleId="IntenseQuote1">
    <w:name w:val="Intense Quote1"/>
    <w:basedOn w:val="Normal"/>
    <w:next w:val="Normal"/>
    <w:uiPriority w:val="99"/>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rsid w:val="00532AB3"/>
    <w:pPr>
      <w:suppressAutoHyphens/>
    </w:pPr>
    <w:rPr>
      <w:rFonts w:ascii="GHEA Grapalat" w:hAnsi="GHEA Grapalat" w:cs="GHEA Grapalat"/>
      <w:kern w:val="1"/>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rsid w:val="00532AB3"/>
    <w:rPr>
      <w:sz w:val="24"/>
      <w:szCs w:val="24"/>
      <w:lang w:val="ru-RU" w:eastAsia="ru-RU"/>
    </w:rPr>
  </w:style>
  <w:style w:type="table" w:styleId="TableWeb1">
    <w:name w:val="Table Web 1"/>
    <w:basedOn w:val="TableNormal"/>
    <w:uiPriority w:val="99"/>
    <w:rsid w:val="00532AB3"/>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basedOn w:val="DefaultParagraphFont"/>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Char Char7"/>
    <w:link w:val="NormalWeb"/>
    <w:uiPriority w:val="99"/>
    <w:locked/>
    <w:rsid w:val="00E0726E"/>
    <w:rPr>
      <w:noProof/>
      <w:sz w:val="24"/>
      <w:lang w:val="hy-AM"/>
    </w:rPr>
  </w:style>
  <w:style w:type="paragraph" w:customStyle="1" w:styleId="ModelNrmlSingle">
    <w:name w:val="ModelNrmlSingle"/>
    <w:basedOn w:val="Normal"/>
    <w:uiPriority w:val="99"/>
    <w:rsid w:val="002D5F79"/>
    <w:pPr>
      <w:spacing w:after="240"/>
      <w:ind w:firstLine="720"/>
      <w:jc w:val="both"/>
    </w:pPr>
    <w:rPr>
      <w:noProof w:val="0"/>
      <w:sz w:val="22"/>
      <w:szCs w:val="20"/>
      <w:lang w:val="en-US"/>
    </w:rPr>
  </w:style>
  <w:style w:type="paragraph" w:customStyle="1" w:styleId="rmcbsepg">
    <w:name w:val="rmcbsepg"/>
    <w:basedOn w:val="Normal"/>
    <w:uiPriority w:val="99"/>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rsid w:val="009F7080"/>
    <w:rPr>
      <w:rFonts w:eastAsia="SimSun"/>
      <w:noProof w:val="0"/>
      <w:sz w:val="20"/>
      <w:szCs w:val="20"/>
      <w:lang w:val="en-US" w:eastAsia="ru-RU"/>
    </w:rPr>
  </w:style>
  <w:style w:type="paragraph" w:customStyle="1" w:styleId="Znak2">
    <w:name w:val="Znak2"/>
    <w:basedOn w:val="Normal"/>
    <w:uiPriority w:val="99"/>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rsid w:val="009F7080"/>
    <w:rPr>
      <w:rFonts w:ascii="Sylfaen" w:hAnsi="Sylfaen"/>
      <w:color w:val="auto"/>
    </w:rPr>
  </w:style>
  <w:style w:type="paragraph" w:customStyle="1" w:styleId="220">
    <w:name w:val="Знак Знак2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rsid w:val="00330B24"/>
    <w:pPr>
      <w:spacing w:before="100" w:beforeAutospacing="1" w:after="100" w:afterAutospacing="1"/>
    </w:pPr>
    <w:rPr>
      <w:noProof w:val="0"/>
      <w:lang w:val="en-US"/>
    </w:rPr>
  </w:style>
  <w:style w:type="paragraph" w:customStyle="1" w:styleId="paragraph">
    <w:name w:val="paragraph"/>
    <w:basedOn w:val="Normal"/>
    <w:uiPriority w:val="99"/>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rsid w:val="00F51F73"/>
    <w:pPr>
      <w:spacing w:before="100" w:beforeAutospacing="1" w:after="100" w:afterAutospacing="1"/>
    </w:pPr>
    <w:rPr>
      <w:noProof w:val="0"/>
      <w:lang w:val="en-US"/>
    </w:rPr>
  </w:style>
  <w:style w:type="paragraph" w:customStyle="1" w:styleId="intro">
    <w:name w:val="intro"/>
    <w:basedOn w:val="Normal"/>
    <w:uiPriority w:val="99"/>
    <w:rsid w:val="00F51F73"/>
    <w:pPr>
      <w:spacing w:before="100" w:beforeAutospacing="1" w:after="100" w:afterAutospacing="1"/>
    </w:pPr>
    <w:rPr>
      <w:noProof w:val="0"/>
      <w:lang w:val="en-US"/>
    </w:rPr>
  </w:style>
  <w:style w:type="paragraph" w:customStyle="1" w:styleId="newstimeplace">
    <w:name w:val="news_time_place"/>
    <w:basedOn w:val="Normal"/>
    <w:uiPriority w:val="99"/>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noProof w:val="0"/>
      <w:sz w:val="22"/>
      <w:szCs w:val="20"/>
      <w:lang w:val="en-US"/>
    </w:rPr>
  </w:style>
  <w:style w:type="character" w:customStyle="1" w:styleId="QuoteChar">
    <w:name w:val="Quote Char"/>
    <w:basedOn w:val="DefaultParagraphFont"/>
    <w:link w:val="Quote"/>
    <w:uiPriority w:val="99"/>
    <w:locked/>
    <w:rsid w:val="00F51F73"/>
    <w:rPr>
      <w:rFonts w:ascii="Calibri" w:hAnsi="Calibri" w:cs="Times New Roman"/>
      <w:i/>
      <w:sz w:val="22"/>
    </w:rPr>
  </w:style>
  <w:style w:type="character" w:styleId="SubtleEmphasis">
    <w:name w:val="Subtle Emphasis"/>
    <w:basedOn w:val="DefaultParagraphFont"/>
    <w:uiPriority w:val="99"/>
    <w:qFormat/>
    <w:rsid w:val="00F51F73"/>
    <w:rPr>
      <w:rFonts w:cs="Times New Roman"/>
      <w:i/>
    </w:rPr>
  </w:style>
  <w:style w:type="character" w:styleId="IntenseEmphasis">
    <w:name w:val="Intense Emphasis"/>
    <w:basedOn w:val="DefaultParagraphFont"/>
    <w:uiPriority w:val="99"/>
    <w:qFormat/>
    <w:rsid w:val="00F51F73"/>
    <w:rPr>
      <w:rFonts w:cs="Times New Roman"/>
      <w:b/>
    </w:rPr>
  </w:style>
  <w:style w:type="character" w:styleId="SubtleReference">
    <w:name w:val="Subtle Reference"/>
    <w:basedOn w:val="DefaultParagraphFont"/>
    <w:uiPriority w:val="99"/>
    <w:qFormat/>
    <w:rsid w:val="00F51F73"/>
    <w:rPr>
      <w:rFonts w:cs="Times New Roman"/>
      <w:smallCaps/>
    </w:rPr>
  </w:style>
  <w:style w:type="character" w:styleId="IntenseReference">
    <w:name w:val="Intense Reference"/>
    <w:basedOn w:val="DefaultParagraphFont"/>
    <w:uiPriority w:val="99"/>
    <w:qFormat/>
    <w:rsid w:val="00F51F73"/>
    <w:rPr>
      <w:rFonts w:cs="Times New Roman"/>
      <w:smallCaps/>
      <w:spacing w:val="5"/>
      <w:u w:val="single"/>
    </w:rPr>
  </w:style>
  <w:style w:type="character" w:styleId="BookTitle">
    <w:name w:val="Book Title"/>
    <w:basedOn w:val="DefaultParagraphFont"/>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rsid w:val="0078654B"/>
    <w:pPr>
      <w:tabs>
        <w:tab w:val="left" w:pos="709"/>
      </w:tabs>
    </w:pPr>
    <w:rPr>
      <w:rFonts w:ascii="Tahoma" w:hAnsi="Tahoma"/>
      <w:noProof w:val="0"/>
      <w:lang w:val="pl-PL" w:eastAsia="pl-PL"/>
    </w:rPr>
  </w:style>
  <w:style w:type="paragraph" w:customStyle="1" w:styleId="5">
    <w:name w:val="Знак Знак5"/>
    <w:basedOn w:val="Normal"/>
    <w:uiPriority w:val="99"/>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rsid w:val="0078654B"/>
    <w:rPr>
      <w:rFonts w:ascii="Sylfaen" w:hAnsi="Sylfaen"/>
      <w:color w:val="auto"/>
    </w:rPr>
  </w:style>
  <w:style w:type="paragraph" w:customStyle="1" w:styleId="230">
    <w:name w:val="Знак Знак2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rsid w:val="00702996"/>
    <w:pPr>
      <w:tabs>
        <w:tab w:val="left" w:pos="709"/>
      </w:tabs>
    </w:pPr>
    <w:rPr>
      <w:rFonts w:ascii="Tahoma" w:hAnsi="Tahoma"/>
      <w:noProof w:val="0"/>
      <w:lang w:val="pl-PL" w:eastAsia="pl-PL"/>
    </w:rPr>
  </w:style>
  <w:style w:type="paragraph" w:customStyle="1" w:styleId="9">
    <w:name w:val="Знак Знак9"/>
    <w:basedOn w:val="Normal"/>
    <w:uiPriority w:val="99"/>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rsid w:val="00702996"/>
    <w:rPr>
      <w:rFonts w:ascii="Sylfaen" w:hAnsi="Sylfaen"/>
      <w:color w:val="auto"/>
    </w:rPr>
  </w:style>
  <w:style w:type="paragraph" w:customStyle="1" w:styleId="270">
    <w:name w:val="Знак Знак2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rsid w:val="00391F6D"/>
    <w:pPr>
      <w:tabs>
        <w:tab w:val="left" w:pos="709"/>
      </w:tabs>
    </w:pPr>
    <w:rPr>
      <w:rFonts w:ascii="Tahoma" w:hAnsi="Tahoma"/>
      <w:noProof w:val="0"/>
      <w:lang w:val="pl-PL" w:eastAsia="pl-PL"/>
    </w:rPr>
  </w:style>
  <w:style w:type="paragraph" w:customStyle="1" w:styleId="8">
    <w:name w:val="Знак Знак8"/>
    <w:basedOn w:val="Normal"/>
    <w:uiPriority w:val="99"/>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rsid w:val="00B2066F"/>
    <w:pPr>
      <w:tabs>
        <w:tab w:val="left" w:pos="709"/>
      </w:tabs>
    </w:pPr>
    <w:rPr>
      <w:rFonts w:ascii="Tahoma" w:hAnsi="Tahoma"/>
      <w:noProof w:val="0"/>
      <w:lang w:val="pl-PL" w:eastAsia="pl-PL"/>
    </w:rPr>
  </w:style>
  <w:style w:type="paragraph" w:customStyle="1" w:styleId="200">
    <w:name w:val="Знак Знак20"/>
    <w:basedOn w:val="Normal"/>
    <w:uiPriority w:val="99"/>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rsid w:val="00B2066F"/>
    <w:rPr>
      <w:rFonts w:ascii="Sylfaen" w:hAnsi="Sylfaen"/>
      <w:color w:val="auto"/>
    </w:rPr>
  </w:style>
  <w:style w:type="paragraph" w:customStyle="1" w:styleId="29">
    <w:name w:val="Знак Знак2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rsid w:val="00251FB7"/>
    <w:pPr>
      <w:tabs>
        <w:tab w:val="left" w:pos="709"/>
      </w:tabs>
    </w:pPr>
    <w:rPr>
      <w:rFonts w:ascii="Tahoma" w:hAnsi="Tahoma"/>
      <w:noProof w:val="0"/>
      <w:lang w:val="pl-PL" w:eastAsia="pl-PL"/>
    </w:rPr>
  </w:style>
  <w:style w:type="paragraph" w:customStyle="1" w:styleId="7">
    <w:name w:val="Знак Знак7"/>
    <w:basedOn w:val="Normal"/>
    <w:uiPriority w:val="99"/>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0">
    <w:name w:val="Знак Знак Знак Char Char Char Char Знак Знак Знак"/>
    <w:basedOn w:val="Normal"/>
    <w:uiPriority w:val="99"/>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rsid w:val="00C960BD"/>
    <w:pPr>
      <w:numPr>
        <w:numId w:val="6"/>
      </w:numPr>
      <w:spacing w:after="20"/>
      <w:jc w:val="both"/>
    </w:pPr>
    <w:rPr>
      <w:noProof w:val="0"/>
      <w:sz w:val="22"/>
      <w:szCs w:val="20"/>
      <w:lang w:val="en-GB" w:eastAsia="cs-CZ"/>
    </w:rPr>
  </w:style>
  <w:style w:type="paragraph" w:customStyle="1" w:styleId="Bullet1">
    <w:name w:val="Bullet 1"/>
    <w:basedOn w:val="Normal"/>
    <w:autoRedefine/>
    <w:uiPriority w:val="99"/>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rsid w:val="00D9443E"/>
    <w:pPr>
      <w:spacing w:before="100" w:beforeAutospacing="1" w:after="100" w:afterAutospacing="1"/>
    </w:pPr>
    <w:rPr>
      <w:noProof w:val="0"/>
      <w:lang w:val="en-US"/>
    </w:rPr>
  </w:style>
  <w:style w:type="character" w:customStyle="1" w:styleId="reference-text">
    <w:name w:val="reference-text"/>
    <w:uiPriority w:val="99"/>
    <w:rsid w:val="00CE7159"/>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
    <w:autoRedefine/>
    <w:qFormat/>
    <w:rsid w:val="00D508BE"/>
    <w:pPr>
      <w:keepNext/>
      <w:keepLines/>
      <w:numPr>
        <w:numId w:val="10"/>
      </w:numPr>
      <w:tabs>
        <w:tab w:val="left" w:pos="1701"/>
        <w:tab w:val="left" w:pos="1985"/>
      </w:tabs>
      <w:autoSpaceDE w:val="0"/>
      <w:autoSpaceDN w:val="0"/>
      <w:adjustRightInd w:val="0"/>
      <w:spacing w:after="120" w:line="276" w:lineRule="auto"/>
      <w:ind w:left="0" w:firstLine="0"/>
    </w:pPr>
    <w:rPr>
      <w:rFonts w:ascii="GHEA Grapalat" w:hAnsi="GHEA Grapalat"/>
      <w:noProof w:val="0"/>
      <w:sz w:val="22"/>
      <w:szCs w:val="22"/>
      <w:lang w:val="en-US"/>
    </w:rPr>
  </w:style>
  <w:style w:type="character" w:customStyle="1" w:styleId="Char">
    <w:name w:val="Գծապատկեր Char"/>
    <w:link w:val="a"/>
    <w:locked/>
    <w:rsid w:val="00D508BE"/>
    <w:rPr>
      <w:rFonts w:ascii="GHEA Grapalat" w:hAnsi="GHEA Grapalat"/>
    </w:rPr>
  </w:style>
  <w:style w:type="paragraph" w:styleId="TableofFigures">
    <w:name w:val="table of figures"/>
    <w:aliases w:val="ԳԾԱՊԱՏԿԵՐՆԵՐ"/>
    <w:basedOn w:val="Normal"/>
    <w:next w:val="Normal"/>
    <w:autoRedefine/>
    <w:uiPriority w:val="99"/>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style>
  <w:style w:type="character" w:customStyle="1" w:styleId="news-content">
    <w:name w:val="news-content"/>
    <w:uiPriority w:val="99"/>
    <w:rsid w:val="00742A42"/>
  </w:style>
  <w:style w:type="paragraph" w:customStyle="1" w:styleId="43">
    <w:name w:val="Абзац списка4"/>
    <w:basedOn w:val="Normal"/>
    <w:uiPriority w:val="99"/>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rsid w:val="008D5B96"/>
    <w:rPr>
      <w:rFonts w:ascii="Calibri" w:hAnsi="Calibri" w:cs="Calibri"/>
    </w:rPr>
  </w:style>
  <w:style w:type="paragraph" w:customStyle="1" w:styleId="60">
    <w:name w:val="Основной текст6"/>
    <w:basedOn w:val="Normal"/>
    <w:uiPriority w:val="99"/>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rsid w:val="008D5B96"/>
    <w:pPr>
      <w:tabs>
        <w:tab w:val="left" w:pos="709"/>
      </w:tabs>
    </w:pPr>
    <w:rPr>
      <w:rFonts w:ascii="Tahoma" w:hAnsi="Tahoma"/>
      <w:noProof w:val="0"/>
      <w:lang w:val="pl-PL" w:eastAsia="pl-PL"/>
    </w:rPr>
  </w:style>
  <w:style w:type="paragraph" w:customStyle="1" w:styleId="101">
    <w:name w:val="Знак Знак10"/>
    <w:basedOn w:val="Normal"/>
    <w:uiPriority w:val="99"/>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rsid w:val="008D5B96"/>
    <w:rPr>
      <w:rFonts w:ascii="Sylfaen" w:hAnsi="Sylfaen"/>
      <w:color w:val="auto"/>
    </w:rPr>
  </w:style>
  <w:style w:type="paragraph" w:customStyle="1" w:styleId="280">
    <w:name w:val="Знак Знак2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
    <w:name w:val="Char Char Char Char8"/>
    <w:basedOn w:val="Normal"/>
    <w:uiPriority w:val="99"/>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0"/>
    <w:uiPriority w:val="99"/>
    <w:rsid w:val="00C42EB5"/>
    <w:pPr>
      <w:keepNext/>
      <w:numPr>
        <w:numId w:val="7"/>
      </w:numPr>
      <w:spacing w:before="240" w:after="120"/>
      <w:ind w:left="0" w:firstLine="0"/>
      <w:jc w:val="both"/>
    </w:pPr>
    <w:rPr>
      <w:rFonts w:ascii="GHEA Grapalat" w:hAnsi="GHEA Grapalat"/>
      <w:b/>
      <w:color w:val="1F497D"/>
    </w:rPr>
  </w:style>
  <w:style w:type="character" w:customStyle="1" w:styleId="Char0">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rPr>
  </w:style>
  <w:style w:type="character" w:customStyle="1" w:styleId="acopre">
    <w:name w:val="acopre"/>
    <w:uiPriority w:val="99"/>
    <w:rsid w:val="00FD2AB2"/>
  </w:style>
  <w:style w:type="paragraph" w:styleId="ListParagraph">
    <w:name w:val="List Paragraph"/>
    <w:aliases w:val="Table of contents numbered,List Paragraph in table,lp1,CPS,Ha,Dot pt,WinDForce-Letter,ANNEX,Normal 1,OBC Bulle,Graphi,3,Heading 2_sj,Normal 2,Main numbered paragraph,1.1.1_List Paragraph,List Paragraph 1.1.1,En tête 1"/>
    <w:basedOn w:val="Normal"/>
    <w:uiPriority w:val="99"/>
    <w:qFormat/>
    <w:rsid w:val="00720736"/>
    <w:pPr>
      <w:spacing w:after="200" w:line="276" w:lineRule="auto"/>
      <w:ind w:left="720"/>
      <w:contextualSpacing/>
    </w:pPr>
    <w:rPr>
      <w:rFonts w:ascii="Calibri" w:hAnsi="Calibri" w:cs="Calibri"/>
      <w:noProof w:val="0"/>
      <w:sz w:val="22"/>
      <w:szCs w:val="22"/>
      <w:lang w:val="ru-RU" w:eastAsia="ru-RU"/>
    </w:rPr>
  </w:style>
  <w:style w:type="character" w:customStyle="1" w:styleId="mechtex0">
    <w:name w:val="mechtex Знак"/>
    <w:uiPriority w:val="99"/>
    <w:locked/>
    <w:rsid w:val="00720736"/>
    <w:rPr>
      <w:rFonts w:ascii="Arial Armenian" w:hAnsi="Arial Armenian"/>
      <w:kern w:val="2"/>
      <w:lang w:eastAsia="ru-RU"/>
    </w:rPr>
  </w:style>
  <w:style w:type="paragraph" w:customStyle="1" w:styleId="BodyA">
    <w:name w:val="Body A"/>
    <w:uiPriority w:val="99"/>
    <w:rsid w:val="001861BE"/>
    <w:rPr>
      <w:rFonts w:ascii="Helvetica Neue" w:eastAsia="Arial Unicode MS" w:hAnsi="Helvetica Neue" w:cs="Arial Unicode MS"/>
      <w:color w:val="000000"/>
      <w:u w:color="000000"/>
    </w:rPr>
  </w:style>
  <w:style w:type="paragraph" w:customStyle="1" w:styleId="TableContents">
    <w:name w:val="Table Contents"/>
    <w:basedOn w:val="Normal"/>
    <w:uiPriority w:val="99"/>
    <w:rsid w:val="0053411A"/>
    <w:pPr>
      <w:widowControl w:val="0"/>
      <w:suppressLineNumbers/>
      <w:suppressAutoHyphens/>
    </w:pPr>
    <w:rPr>
      <w:rFonts w:ascii="Liberation Serif" w:hAnsi="Liberation Serif" w:cs="Lohit Devanagari"/>
      <w:noProof w:val="0"/>
      <w:kern w:val="2"/>
      <w:lang w:val="en-US" w:eastAsia="zh-CN" w:bidi="hi-IN"/>
    </w:rPr>
  </w:style>
  <w:style w:type="character" w:customStyle="1" w:styleId="CommentTextChar1">
    <w:name w:val="Comment Text Char1"/>
    <w:uiPriority w:val="99"/>
    <w:semiHidden/>
    <w:rsid w:val="00FC2F7D"/>
    <w:rPr>
      <w:rFonts w:ascii="Arial Armenian" w:hAnsi="Arial Armenian"/>
    </w:rPr>
  </w:style>
  <w:style w:type="character" w:customStyle="1" w:styleId="Heading7Char1">
    <w:name w:val="Heading 7 Char1"/>
    <w:uiPriority w:val="99"/>
    <w:semiHidden/>
    <w:rsid w:val="00FC2F7D"/>
    <w:rPr>
      <w:rFonts w:ascii="Cambria" w:hAnsi="Cambria"/>
      <w:i/>
      <w:color w:val="404040"/>
      <w:sz w:val="24"/>
    </w:rPr>
  </w:style>
  <w:style w:type="character" w:customStyle="1" w:styleId="Heading8Char1">
    <w:name w:val="Heading 8 Char1"/>
    <w:uiPriority w:val="99"/>
    <w:semiHidden/>
    <w:rsid w:val="00FC2F7D"/>
    <w:rPr>
      <w:rFonts w:ascii="Cambria" w:hAnsi="Cambria"/>
      <w:color w:val="404040"/>
    </w:rPr>
  </w:style>
  <w:style w:type="character" w:customStyle="1" w:styleId="Heading9Char1">
    <w:name w:val="Heading 9 Char1"/>
    <w:uiPriority w:val="99"/>
    <w:semiHidden/>
    <w:rsid w:val="00FC2F7D"/>
    <w:rPr>
      <w:rFonts w:ascii="Cambria" w:hAnsi="Cambria"/>
      <w:i/>
      <w:color w:val="404040"/>
    </w:rPr>
  </w:style>
  <w:style w:type="character" w:customStyle="1" w:styleId="BodyTextIndent2Char1">
    <w:name w:val="Body Text Indent 2 Char1"/>
    <w:uiPriority w:val="99"/>
    <w:semiHidden/>
    <w:rsid w:val="00FC2F7D"/>
    <w:rPr>
      <w:rFonts w:ascii="Arial Armenian" w:hAnsi="Arial Armenian"/>
      <w:sz w:val="24"/>
    </w:rPr>
  </w:style>
  <w:style w:type="character" w:customStyle="1" w:styleId="CommentSubjectChar1">
    <w:name w:val="Comment Subject Char1"/>
    <w:uiPriority w:val="99"/>
    <w:semiHidden/>
    <w:rsid w:val="00FC2F7D"/>
    <w:rPr>
      <w:rFonts w:ascii="Arial Armenian" w:hAnsi="Arial Armenian"/>
      <w:b/>
    </w:rPr>
  </w:style>
  <w:style w:type="character" w:customStyle="1" w:styleId="EndnoteTextChar1">
    <w:name w:val="Endnote Text Char1"/>
    <w:uiPriority w:val="99"/>
    <w:semiHidden/>
    <w:rsid w:val="00FC2F7D"/>
    <w:rPr>
      <w:rFonts w:ascii="Arial Armenian" w:hAnsi="Arial Armenian"/>
    </w:rPr>
  </w:style>
  <w:style w:type="character" w:customStyle="1" w:styleId="DocumentMapChar1">
    <w:name w:val="Document Map Char1"/>
    <w:uiPriority w:val="99"/>
    <w:semiHidden/>
    <w:rsid w:val="00FC2F7D"/>
    <w:rPr>
      <w:rFonts w:ascii="Tahoma" w:hAnsi="Tahoma"/>
      <w:sz w:val="16"/>
    </w:rPr>
  </w:style>
  <w:style w:type="character" w:customStyle="1" w:styleId="BodyTextFirstIndentChar1">
    <w:name w:val="Body Text First Indent Char1"/>
    <w:uiPriority w:val="99"/>
    <w:semiHidden/>
    <w:rsid w:val="00FC2F7D"/>
    <w:rPr>
      <w:rFonts w:ascii="Times Armenian" w:hAnsi="Times Armenian"/>
      <w:b/>
      <w:i/>
      <w:noProof/>
      <w:sz w:val="24"/>
      <w:lang w:val="hy-AM"/>
    </w:rPr>
  </w:style>
  <w:style w:type="character" w:customStyle="1" w:styleId="IntenseQuoteChar1">
    <w:name w:val="Intense Quote Char1"/>
    <w:uiPriority w:val="99"/>
    <w:rsid w:val="00FC2F7D"/>
    <w:rPr>
      <w:rFonts w:ascii="Arial Armenian" w:hAnsi="Arial Armenian"/>
      <w:b/>
      <w:i/>
      <w:color w:val="4F81BD"/>
      <w:sz w:val="24"/>
    </w:rPr>
  </w:style>
  <w:style w:type="character" w:customStyle="1" w:styleId="PlainTextChar2">
    <w:name w:val="Plain Text Char2"/>
    <w:uiPriority w:val="99"/>
    <w:semiHidden/>
    <w:rsid w:val="00FC2F7D"/>
    <w:rPr>
      <w:rFonts w:ascii="Consolas" w:hAnsi="Consolas"/>
      <w:sz w:val="21"/>
    </w:rPr>
  </w:style>
  <w:style w:type="character" w:customStyle="1" w:styleId="TitleChar2">
    <w:name w:val="Title Char2"/>
    <w:uiPriority w:val="99"/>
    <w:rsid w:val="00FC2F7D"/>
    <w:rPr>
      <w:rFonts w:ascii="Cambria" w:hAnsi="Cambria"/>
      <w:color w:val="17365D"/>
      <w:spacing w:val="5"/>
      <w:kern w:val="28"/>
      <w:sz w:val="52"/>
    </w:rPr>
  </w:style>
  <w:style w:type="character" w:customStyle="1" w:styleId="SubtitleChar2">
    <w:name w:val="Subtitle Char2"/>
    <w:uiPriority w:val="99"/>
    <w:rsid w:val="00FC2F7D"/>
    <w:rPr>
      <w:rFonts w:ascii="Cambria" w:hAnsi="Cambria"/>
      <w:i/>
      <w:color w:val="4F81BD"/>
      <w:spacing w:val="15"/>
      <w:sz w:val="24"/>
    </w:rPr>
  </w:style>
  <w:style w:type="character" w:customStyle="1" w:styleId="QuoteChar1">
    <w:name w:val="Quote Char1"/>
    <w:uiPriority w:val="99"/>
    <w:rsid w:val="00FC2F7D"/>
    <w:rPr>
      <w:rFonts w:ascii="Arial Armenian" w:hAnsi="Arial Armenian"/>
      <w:i/>
      <w:color w:val="000000"/>
      <w:sz w:val="24"/>
    </w:rPr>
  </w:style>
  <w:style w:type="table" w:customStyle="1" w:styleId="TableGrid14212">
    <w:name w:val="Table Grid14212"/>
    <w:uiPriority w:val="39"/>
    <w:rsid w:val="00FC2F7D"/>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2">
    <w:name w:val="Table Grid1113112"/>
    <w:uiPriority w:val="99"/>
    <w:rsid w:val="00FC2F7D"/>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2">
    <w:name w:val="Table Grid912"/>
    <w:uiPriority w:val="99"/>
    <w:rsid w:val="00FC2F7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uiPriority w:val="99"/>
    <w:rsid w:val="00FC2F7D"/>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uiPriority w:val="99"/>
    <w:rsid w:val="00F86947"/>
  </w:style>
  <w:style w:type="character" w:customStyle="1" w:styleId="UnresolvedMention2">
    <w:name w:val="Unresolved Mention2"/>
    <w:uiPriority w:val="99"/>
    <w:semiHidden/>
    <w:rsid w:val="00681A5B"/>
    <w:rPr>
      <w:color w:val="605E5C"/>
      <w:shd w:val="clear" w:color="auto" w:fill="E1DFDD"/>
    </w:rPr>
  </w:style>
  <w:style w:type="paragraph" w:customStyle="1" w:styleId="Ac">
    <w:name w:val="Основной текст A"/>
    <w:uiPriority w:val="99"/>
    <w:rsid w:val="00695F2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u w:color="000000"/>
    </w:rPr>
  </w:style>
  <w:style w:type="character" w:customStyle="1" w:styleId="UnresolvedMention3">
    <w:name w:val="Unresolved Mention3"/>
    <w:uiPriority w:val="99"/>
    <w:semiHidden/>
    <w:rsid w:val="00401A48"/>
    <w:rPr>
      <w:color w:val="605E5C"/>
      <w:shd w:val="clear" w:color="auto" w:fill="E1DFDD"/>
    </w:rPr>
  </w:style>
  <w:style w:type="character" w:customStyle="1" w:styleId="FontStyle11">
    <w:name w:val="Font Style11"/>
    <w:uiPriority w:val="99"/>
    <w:rsid w:val="00401A48"/>
    <w:rPr>
      <w:rFonts w:ascii="Arial Unicode MS" w:eastAsia="Arial Unicode MS"/>
      <w:b/>
      <w:sz w:val="30"/>
    </w:rPr>
  </w:style>
  <w:style w:type="paragraph" w:customStyle="1" w:styleId="v1v1msonormal">
    <w:name w:val="v1v1msonormal"/>
    <w:basedOn w:val="Normal"/>
    <w:uiPriority w:val="99"/>
    <w:rsid w:val="00681414"/>
    <w:pPr>
      <w:spacing w:before="100" w:beforeAutospacing="1" w:after="100" w:afterAutospacing="1"/>
    </w:pPr>
    <w:rPr>
      <w:noProof w:val="0"/>
      <w:lang w:val="en-US"/>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56123"/>
    <w:pPr>
      <w:spacing w:after="160" w:line="240" w:lineRule="exact"/>
    </w:pPr>
    <w:rPr>
      <w:noProof w:val="0"/>
      <w:sz w:val="20"/>
      <w:szCs w:val="20"/>
      <w:vertAlign w:val="superscript"/>
      <w:lang w:val="en-US"/>
    </w:rPr>
  </w:style>
  <w:style w:type="character" w:customStyle="1" w:styleId="BulletedChar">
    <w:name w:val="Bulleted Char"/>
    <w:link w:val="Bulleted"/>
    <w:uiPriority w:val="99"/>
    <w:locked/>
    <w:rsid w:val="005E4A11"/>
    <w:rPr>
      <w:sz w:val="20"/>
      <w:szCs w:val="20"/>
      <w:lang w:eastAsia="hy-AM"/>
    </w:rPr>
  </w:style>
  <w:style w:type="paragraph" w:customStyle="1" w:styleId="Bulleted">
    <w:name w:val="Bulleted"/>
    <w:basedOn w:val="Normal"/>
    <w:link w:val="BulletedChar"/>
    <w:uiPriority w:val="99"/>
    <w:rsid w:val="005E4A11"/>
    <w:pPr>
      <w:numPr>
        <w:numId w:val="28"/>
      </w:numPr>
    </w:pPr>
    <w:rPr>
      <w:noProof w:val="0"/>
      <w:sz w:val="20"/>
      <w:szCs w:val="20"/>
      <w:lang w:val="en-US" w:eastAsia="hy-AM"/>
    </w:rPr>
  </w:style>
  <w:style w:type="table" w:customStyle="1" w:styleId="TableGrid1">
    <w:name w:val="Table Grid1"/>
    <w:uiPriority w:val="99"/>
    <w:rsid w:val="006A49E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4-Accent11">
    <w:name w:val="List Table 4 - Accent 11"/>
    <w:uiPriority w:val="99"/>
    <w:rsid w:val="00400A22"/>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style>
  <w:style w:type="numbering" w:customStyle="1" w:styleId="Style1">
    <w:name w:val="Style1"/>
    <w:rsid w:val="00ED754B"/>
    <w:pPr>
      <w:numPr>
        <w:numId w:val="4"/>
      </w:numPr>
    </w:pPr>
  </w:style>
  <w:style w:type="numbering" w:customStyle="1" w:styleId="1">
    <w:name w:val="Стиль1"/>
    <w:rsid w:val="00ED754B"/>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441018">
      <w:marLeft w:val="0"/>
      <w:marRight w:val="0"/>
      <w:marTop w:val="0"/>
      <w:marBottom w:val="0"/>
      <w:divBdr>
        <w:top w:val="none" w:sz="0" w:space="0" w:color="auto"/>
        <w:left w:val="none" w:sz="0" w:space="0" w:color="auto"/>
        <w:bottom w:val="none" w:sz="0" w:space="0" w:color="auto"/>
        <w:right w:val="none" w:sz="0" w:space="0" w:color="auto"/>
      </w:divBdr>
    </w:div>
    <w:div w:id="883441019">
      <w:marLeft w:val="0"/>
      <w:marRight w:val="0"/>
      <w:marTop w:val="0"/>
      <w:marBottom w:val="0"/>
      <w:divBdr>
        <w:top w:val="none" w:sz="0" w:space="0" w:color="auto"/>
        <w:left w:val="none" w:sz="0" w:space="0" w:color="auto"/>
        <w:bottom w:val="none" w:sz="0" w:space="0" w:color="auto"/>
        <w:right w:val="none" w:sz="0" w:space="0" w:color="auto"/>
      </w:divBdr>
    </w:div>
    <w:div w:id="883441020">
      <w:marLeft w:val="0"/>
      <w:marRight w:val="0"/>
      <w:marTop w:val="0"/>
      <w:marBottom w:val="0"/>
      <w:divBdr>
        <w:top w:val="none" w:sz="0" w:space="0" w:color="auto"/>
        <w:left w:val="none" w:sz="0" w:space="0" w:color="auto"/>
        <w:bottom w:val="none" w:sz="0" w:space="0" w:color="auto"/>
        <w:right w:val="none" w:sz="0" w:space="0" w:color="auto"/>
      </w:divBdr>
    </w:div>
    <w:div w:id="883441021">
      <w:marLeft w:val="0"/>
      <w:marRight w:val="0"/>
      <w:marTop w:val="0"/>
      <w:marBottom w:val="0"/>
      <w:divBdr>
        <w:top w:val="none" w:sz="0" w:space="0" w:color="auto"/>
        <w:left w:val="none" w:sz="0" w:space="0" w:color="auto"/>
        <w:bottom w:val="none" w:sz="0" w:space="0" w:color="auto"/>
        <w:right w:val="none" w:sz="0" w:space="0" w:color="auto"/>
      </w:divBdr>
    </w:div>
    <w:div w:id="883441022">
      <w:marLeft w:val="0"/>
      <w:marRight w:val="0"/>
      <w:marTop w:val="0"/>
      <w:marBottom w:val="0"/>
      <w:divBdr>
        <w:top w:val="none" w:sz="0" w:space="0" w:color="auto"/>
        <w:left w:val="none" w:sz="0" w:space="0" w:color="auto"/>
        <w:bottom w:val="none" w:sz="0" w:space="0" w:color="auto"/>
        <w:right w:val="none" w:sz="0" w:space="0" w:color="auto"/>
      </w:divBdr>
    </w:div>
    <w:div w:id="883441023">
      <w:marLeft w:val="0"/>
      <w:marRight w:val="0"/>
      <w:marTop w:val="0"/>
      <w:marBottom w:val="0"/>
      <w:divBdr>
        <w:top w:val="none" w:sz="0" w:space="0" w:color="auto"/>
        <w:left w:val="none" w:sz="0" w:space="0" w:color="auto"/>
        <w:bottom w:val="none" w:sz="0" w:space="0" w:color="auto"/>
        <w:right w:val="none" w:sz="0" w:space="0" w:color="auto"/>
      </w:divBdr>
    </w:div>
    <w:div w:id="883441024">
      <w:marLeft w:val="0"/>
      <w:marRight w:val="0"/>
      <w:marTop w:val="0"/>
      <w:marBottom w:val="0"/>
      <w:divBdr>
        <w:top w:val="none" w:sz="0" w:space="0" w:color="auto"/>
        <w:left w:val="none" w:sz="0" w:space="0" w:color="auto"/>
        <w:bottom w:val="none" w:sz="0" w:space="0" w:color="auto"/>
        <w:right w:val="none" w:sz="0" w:space="0" w:color="auto"/>
      </w:divBdr>
    </w:div>
    <w:div w:id="883441025">
      <w:marLeft w:val="0"/>
      <w:marRight w:val="0"/>
      <w:marTop w:val="0"/>
      <w:marBottom w:val="0"/>
      <w:divBdr>
        <w:top w:val="none" w:sz="0" w:space="0" w:color="auto"/>
        <w:left w:val="none" w:sz="0" w:space="0" w:color="auto"/>
        <w:bottom w:val="none" w:sz="0" w:space="0" w:color="auto"/>
        <w:right w:val="none" w:sz="0" w:space="0" w:color="auto"/>
      </w:divBdr>
    </w:div>
    <w:div w:id="883441026">
      <w:marLeft w:val="0"/>
      <w:marRight w:val="0"/>
      <w:marTop w:val="0"/>
      <w:marBottom w:val="0"/>
      <w:divBdr>
        <w:top w:val="none" w:sz="0" w:space="0" w:color="auto"/>
        <w:left w:val="none" w:sz="0" w:space="0" w:color="auto"/>
        <w:bottom w:val="none" w:sz="0" w:space="0" w:color="auto"/>
        <w:right w:val="none" w:sz="0" w:space="0" w:color="auto"/>
      </w:divBdr>
    </w:div>
    <w:div w:id="883441027">
      <w:marLeft w:val="0"/>
      <w:marRight w:val="0"/>
      <w:marTop w:val="0"/>
      <w:marBottom w:val="0"/>
      <w:divBdr>
        <w:top w:val="none" w:sz="0" w:space="0" w:color="auto"/>
        <w:left w:val="none" w:sz="0" w:space="0" w:color="auto"/>
        <w:bottom w:val="none" w:sz="0" w:space="0" w:color="auto"/>
        <w:right w:val="none" w:sz="0" w:space="0" w:color="auto"/>
      </w:divBdr>
    </w:div>
    <w:div w:id="883441028">
      <w:marLeft w:val="0"/>
      <w:marRight w:val="0"/>
      <w:marTop w:val="0"/>
      <w:marBottom w:val="0"/>
      <w:divBdr>
        <w:top w:val="none" w:sz="0" w:space="0" w:color="auto"/>
        <w:left w:val="none" w:sz="0" w:space="0" w:color="auto"/>
        <w:bottom w:val="none" w:sz="0" w:space="0" w:color="auto"/>
        <w:right w:val="none" w:sz="0" w:space="0" w:color="auto"/>
      </w:divBdr>
    </w:div>
    <w:div w:id="883441029">
      <w:marLeft w:val="0"/>
      <w:marRight w:val="0"/>
      <w:marTop w:val="0"/>
      <w:marBottom w:val="0"/>
      <w:divBdr>
        <w:top w:val="none" w:sz="0" w:space="0" w:color="auto"/>
        <w:left w:val="none" w:sz="0" w:space="0" w:color="auto"/>
        <w:bottom w:val="none" w:sz="0" w:space="0" w:color="auto"/>
        <w:right w:val="none" w:sz="0" w:space="0" w:color="auto"/>
      </w:divBdr>
    </w:div>
    <w:div w:id="883441030">
      <w:marLeft w:val="0"/>
      <w:marRight w:val="0"/>
      <w:marTop w:val="0"/>
      <w:marBottom w:val="0"/>
      <w:divBdr>
        <w:top w:val="none" w:sz="0" w:space="0" w:color="auto"/>
        <w:left w:val="none" w:sz="0" w:space="0" w:color="auto"/>
        <w:bottom w:val="none" w:sz="0" w:space="0" w:color="auto"/>
        <w:right w:val="none" w:sz="0" w:space="0" w:color="auto"/>
      </w:divBdr>
    </w:div>
    <w:div w:id="883441031">
      <w:marLeft w:val="0"/>
      <w:marRight w:val="0"/>
      <w:marTop w:val="0"/>
      <w:marBottom w:val="0"/>
      <w:divBdr>
        <w:top w:val="none" w:sz="0" w:space="0" w:color="auto"/>
        <w:left w:val="none" w:sz="0" w:space="0" w:color="auto"/>
        <w:bottom w:val="none" w:sz="0" w:space="0" w:color="auto"/>
        <w:right w:val="none" w:sz="0" w:space="0" w:color="auto"/>
      </w:divBdr>
    </w:div>
    <w:div w:id="883441032">
      <w:marLeft w:val="0"/>
      <w:marRight w:val="0"/>
      <w:marTop w:val="0"/>
      <w:marBottom w:val="0"/>
      <w:divBdr>
        <w:top w:val="none" w:sz="0" w:space="0" w:color="auto"/>
        <w:left w:val="none" w:sz="0" w:space="0" w:color="auto"/>
        <w:bottom w:val="none" w:sz="0" w:space="0" w:color="auto"/>
        <w:right w:val="none" w:sz="0" w:space="0" w:color="auto"/>
      </w:divBdr>
    </w:div>
    <w:div w:id="883441033">
      <w:marLeft w:val="0"/>
      <w:marRight w:val="0"/>
      <w:marTop w:val="0"/>
      <w:marBottom w:val="0"/>
      <w:divBdr>
        <w:top w:val="none" w:sz="0" w:space="0" w:color="auto"/>
        <w:left w:val="none" w:sz="0" w:space="0" w:color="auto"/>
        <w:bottom w:val="none" w:sz="0" w:space="0" w:color="auto"/>
        <w:right w:val="none" w:sz="0" w:space="0" w:color="auto"/>
      </w:divBdr>
    </w:div>
    <w:div w:id="883441034">
      <w:marLeft w:val="0"/>
      <w:marRight w:val="0"/>
      <w:marTop w:val="0"/>
      <w:marBottom w:val="0"/>
      <w:divBdr>
        <w:top w:val="none" w:sz="0" w:space="0" w:color="auto"/>
        <w:left w:val="none" w:sz="0" w:space="0" w:color="auto"/>
        <w:bottom w:val="none" w:sz="0" w:space="0" w:color="auto"/>
        <w:right w:val="none" w:sz="0" w:space="0" w:color="auto"/>
      </w:divBdr>
    </w:div>
    <w:div w:id="883441035">
      <w:marLeft w:val="0"/>
      <w:marRight w:val="0"/>
      <w:marTop w:val="0"/>
      <w:marBottom w:val="0"/>
      <w:divBdr>
        <w:top w:val="none" w:sz="0" w:space="0" w:color="auto"/>
        <w:left w:val="none" w:sz="0" w:space="0" w:color="auto"/>
        <w:bottom w:val="none" w:sz="0" w:space="0" w:color="auto"/>
        <w:right w:val="none" w:sz="0" w:space="0" w:color="auto"/>
      </w:divBdr>
    </w:div>
    <w:div w:id="883441036">
      <w:marLeft w:val="0"/>
      <w:marRight w:val="0"/>
      <w:marTop w:val="0"/>
      <w:marBottom w:val="0"/>
      <w:divBdr>
        <w:top w:val="none" w:sz="0" w:space="0" w:color="auto"/>
        <w:left w:val="none" w:sz="0" w:space="0" w:color="auto"/>
        <w:bottom w:val="none" w:sz="0" w:space="0" w:color="auto"/>
        <w:right w:val="none" w:sz="0" w:space="0" w:color="auto"/>
      </w:divBdr>
    </w:div>
    <w:div w:id="883441037">
      <w:marLeft w:val="0"/>
      <w:marRight w:val="0"/>
      <w:marTop w:val="0"/>
      <w:marBottom w:val="0"/>
      <w:divBdr>
        <w:top w:val="none" w:sz="0" w:space="0" w:color="auto"/>
        <w:left w:val="none" w:sz="0" w:space="0" w:color="auto"/>
        <w:bottom w:val="none" w:sz="0" w:space="0" w:color="auto"/>
        <w:right w:val="none" w:sz="0" w:space="0" w:color="auto"/>
      </w:divBdr>
    </w:div>
    <w:div w:id="883441038">
      <w:marLeft w:val="0"/>
      <w:marRight w:val="0"/>
      <w:marTop w:val="0"/>
      <w:marBottom w:val="0"/>
      <w:divBdr>
        <w:top w:val="none" w:sz="0" w:space="0" w:color="auto"/>
        <w:left w:val="none" w:sz="0" w:space="0" w:color="auto"/>
        <w:bottom w:val="none" w:sz="0" w:space="0" w:color="auto"/>
        <w:right w:val="none" w:sz="0" w:space="0" w:color="auto"/>
      </w:divBdr>
    </w:div>
    <w:div w:id="883441039">
      <w:marLeft w:val="0"/>
      <w:marRight w:val="0"/>
      <w:marTop w:val="0"/>
      <w:marBottom w:val="0"/>
      <w:divBdr>
        <w:top w:val="none" w:sz="0" w:space="0" w:color="auto"/>
        <w:left w:val="none" w:sz="0" w:space="0" w:color="auto"/>
        <w:bottom w:val="none" w:sz="0" w:space="0" w:color="auto"/>
        <w:right w:val="none" w:sz="0" w:space="0" w:color="auto"/>
      </w:divBdr>
    </w:div>
    <w:div w:id="883441040">
      <w:marLeft w:val="0"/>
      <w:marRight w:val="0"/>
      <w:marTop w:val="0"/>
      <w:marBottom w:val="0"/>
      <w:divBdr>
        <w:top w:val="none" w:sz="0" w:space="0" w:color="auto"/>
        <w:left w:val="none" w:sz="0" w:space="0" w:color="auto"/>
        <w:bottom w:val="none" w:sz="0" w:space="0" w:color="auto"/>
        <w:right w:val="none" w:sz="0" w:space="0" w:color="auto"/>
      </w:divBdr>
    </w:div>
    <w:div w:id="883441041">
      <w:marLeft w:val="0"/>
      <w:marRight w:val="0"/>
      <w:marTop w:val="0"/>
      <w:marBottom w:val="0"/>
      <w:divBdr>
        <w:top w:val="none" w:sz="0" w:space="0" w:color="auto"/>
        <w:left w:val="none" w:sz="0" w:space="0" w:color="auto"/>
        <w:bottom w:val="none" w:sz="0" w:space="0" w:color="auto"/>
        <w:right w:val="none" w:sz="0" w:space="0" w:color="auto"/>
      </w:divBdr>
    </w:div>
    <w:div w:id="883441042">
      <w:marLeft w:val="0"/>
      <w:marRight w:val="0"/>
      <w:marTop w:val="0"/>
      <w:marBottom w:val="0"/>
      <w:divBdr>
        <w:top w:val="none" w:sz="0" w:space="0" w:color="auto"/>
        <w:left w:val="none" w:sz="0" w:space="0" w:color="auto"/>
        <w:bottom w:val="none" w:sz="0" w:space="0" w:color="auto"/>
        <w:right w:val="none" w:sz="0" w:space="0" w:color="auto"/>
      </w:divBdr>
    </w:div>
    <w:div w:id="883441043">
      <w:marLeft w:val="0"/>
      <w:marRight w:val="0"/>
      <w:marTop w:val="0"/>
      <w:marBottom w:val="0"/>
      <w:divBdr>
        <w:top w:val="none" w:sz="0" w:space="0" w:color="auto"/>
        <w:left w:val="none" w:sz="0" w:space="0" w:color="auto"/>
        <w:bottom w:val="none" w:sz="0" w:space="0" w:color="auto"/>
        <w:right w:val="none" w:sz="0" w:space="0" w:color="auto"/>
      </w:divBdr>
    </w:div>
    <w:div w:id="883441044">
      <w:marLeft w:val="0"/>
      <w:marRight w:val="0"/>
      <w:marTop w:val="0"/>
      <w:marBottom w:val="0"/>
      <w:divBdr>
        <w:top w:val="none" w:sz="0" w:space="0" w:color="auto"/>
        <w:left w:val="none" w:sz="0" w:space="0" w:color="auto"/>
        <w:bottom w:val="none" w:sz="0" w:space="0" w:color="auto"/>
        <w:right w:val="none" w:sz="0" w:space="0" w:color="auto"/>
      </w:divBdr>
    </w:div>
    <w:div w:id="883441045">
      <w:marLeft w:val="0"/>
      <w:marRight w:val="0"/>
      <w:marTop w:val="0"/>
      <w:marBottom w:val="0"/>
      <w:divBdr>
        <w:top w:val="none" w:sz="0" w:space="0" w:color="auto"/>
        <w:left w:val="none" w:sz="0" w:space="0" w:color="auto"/>
        <w:bottom w:val="none" w:sz="0" w:space="0" w:color="auto"/>
        <w:right w:val="none" w:sz="0" w:space="0" w:color="auto"/>
      </w:divBdr>
    </w:div>
    <w:div w:id="883441046">
      <w:marLeft w:val="0"/>
      <w:marRight w:val="0"/>
      <w:marTop w:val="0"/>
      <w:marBottom w:val="0"/>
      <w:divBdr>
        <w:top w:val="none" w:sz="0" w:space="0" w:color="auto"/>
        <w:left w:val="none" w:sz="0" w:space="0" w:color="auto"/>
        <w:bottom w:val="none" w:sz="0" w:space="0" w:color="auto"/>
        <w:right w:val="none" w:sz="0" w:space="0" w:color="auto"/>
      </w:divBdr>
    </w:div>
    <w:div w:id="883441047">
      <w:marLeft w:val="0"/>
      <w:marRight w:val="0"/>
      <w:marTop w:val="0"/>
      <w:marBottom w:val="0"/>
      <w:divBdr>
        <w:top w:val="none" w:sz="0" w:space="0" w:color="auto"/>
        <w:left w:val="none" w:sz="0" w:space="0" w:color="auto"/>
        <w:bottom w:val="none" w:sz="0" w:space="0" w:color="auto"/>
        <w:right w:val="none" w:sz="0" w:space="0" w:color="auto"/>
      </w:divBdr>
    </w:div>
    <w:div w:id="883441048">
      <w:marLeft w:val="0"/>
      <w:marRight w:val="0"/>
      <w:marTop w:val="0"/>
      <w:marBottom w:val="0"/>
      <w:divBdr>
        <w:top w:val="none" w:sz="0" w:space="0" w:color="auto"/>
        <w:left w:val="none" w:sz="0" w:space="0" w:color="auto"/>
        <w:bottom w:val="none" w:sz="0" w:space="0" w:color="auto"/>
        <w:right w:val="none" w:sz="0" w:space="0" w:color="auto"/>
      </w:divBdr>
    </w:div>
    <w:div w:id="883441049">
      <w:marLeft w:val="0"/>
      <w:marRight w:val="0"/>
      <w:marTop w:val="0"/>
      <w:marBottom w:val="0"/>
      <w:divBdr>
        <w:top w:val="none" w:sz="0" w:space="0" w:color="auto"/>
        <w:left w:val="none" w:sz="0" w:space="0" w:color="auto"/>
        <w:bottom w:val="none" w:sz="0" w:space="0" w:color="auto"/>
        <w:right w:val="none" w:sz="0" w:space="0" w:color="auto"/>
      </w:divBdr>
    </w:div>
    <w:div w:id="883441050">
      <w:marLeft w:val="0"/>
      <w:marRight w:val="0"/>
      <w:marTop w:val="0"/>
      <w:marBottom w:val="0"/>
      <w:divBdr>
        <w:top w:val="none" w:sz="0" w:space="0" w:color="auto"/>
        <w:left w:val="none" w:sz="0" w:space="0" w:color="auto"/>
        <w:bottom w:val="none" w:sz="0" w:space="0" w:color="auto"/>
        <w:right w:val="none" w:sz="0" w:space="0" w:color="auto"/>
      </w:divBdr>
    </w:div>
    <w:div w:id="883441051">
      <w:marLeft w:val="0"/>
      <w:marRight w:val="0"/>
      <w:marTop w:val="0"/>
      <w:marBottom w:val="0"/>
      <w:divBdr>
        <w:top w:val="none" w:sz="0" w:space="0" w:color="auto"/>
        <w:left w:val="none" w:sz="0" w:space="0" w:color="auto"/>
        <w:bottom w:val="none" w:sz="0" w:space="0" w:color="auto"/>
        <w:right w:val="none" w:sz="0" w:space="0" w:color="auto"/>
      </w:divBdr>
    </w:div>
    <w:div w:id="883441052">
      <w:marLeft w:val="0"/>
      <w:marRight w:val="0"/>
      <w:marTop w:val="0"/>
      <w:marBottom w:val="0"/>
      <w:divBdr>
        <w:top w:val="none" w:sz="0" w:space="0" w:color="auto"/>
        <w:left w:val="none" w:sz="0" w:space="0" w:color="auto"/>
        <w:bottom w:val="none" w:sz="0" w:space="0" w:color="auto"/>
        <w:right w:val="none" w:sz="0" w:space="0" w:color="auto"/>
      </w:divBdr>
    </w:div>
    <w:div w:id="883441053">
      <w:marLeft w:val="0"/>
      <w:marRight w:val="0"/>
      <w:marTop w:val="0"/>
      <w:marBottom w:val="0"/>
      <w:divBdr>
        <w:top w:val="none" w:sz="0" w:space="0" w:color="auto"/>
        <w:left w:val="none" w:sz="0" w:space="0" w:color="auto"/>
        <w:bottom w:val="none" w:sz="0" w:space="0" w:color="auto"/>
        <w:right w:val="none" w:sz="0" w:space="0" w:color="auto"/>
      </w:divBdr>
    </w:div>
    <w:div w:id="883441054">
      <w:marLeft w:val="0"/>
      <w:marRight w:val="0"/>
      <w:marTop w:val="0"/>
      <w:marBottom w:val="0"/>
      <w:divBdr>
        <w:top w:val="none" w:sz="0" w:space="0" w:color="auto"/>
        <w:left w:val="none" w:sz="0" w:space="0" w:color="auto"/>
        <w:bottom w:val="none" w:sz="0" w:space="0" w:color="auto"/>
        <w:right w:val="none" w:sz="0" w:space="0" w:color="auto"/>
      </w:divBdr>
    </w:div>
    <w:div w:id="883441055">
      <w:marLeft w:val="0"/>
      <w:marRight w:val="0"/>
      <w:marTop w:val="0"/>
      <w:marBottom w:val="0"/>
      <w:divBdr>
        <w:top w:val="none" w:sz="0" w:space="0" w:color="auto"/>
        <w:left w:val="none" w:sz="0" w:space="0" w:color="auto"/>
        <w:bottom w:val="none" w:sz="0" w:space="0" w:color="auto"/>
        <w:right w:val="none" w:sz="0" w:space="0" w:color="auto"/>
      </w:divBdr>
    </w:div>
    <w:div w:id="883441056">
      <w:marLeft w:val="0"/>
      <w:marRight w:val="0"/>
      <w:marTop w:val="0"/>
      <w:marBottom w:val="0"/>
      <w:divBdr>
        <w:top w:val="none" w:sz="0" w:space="0" w:color="auto"/>
        <w:left w:val="none" w:sz="0" w:space="0" w:color="auto"/>
        <w:bottom w:val="none" w:sz="0" w:space="0" w:color="auto"/>
        <w:right w:val="none" w:sz="0" w:space="0" w:color="auto"/>
      </w:divBdr>
    </w:div>
    <w:div w:id="883441057">
      <w:marLeft w:val="0"/>
      <w:marRight w:val="0"/>
      <w:marTop w:val="0"/>
      <w:marBottom w:val="0"/>
      <w:divBdr>
        <w:top w:val="none" w:sz="0" w:space="0" w:color="auto"/>
        <w:left w:val="none" w:sz="0" w:space="0" w:color="auto"/>
        <w:bottom w:val="none" w:sz="0" w:space="0" w:color="auto"/>
        <w:right w:val="none" w:sz="0" w:space="0" w:color="auto"/>
      </w:divBdr>
    </w:div>
    <w:div w:id="883441058">
      <w:marLeft w:val="0"/>
      <w:marRight w:val="0"/>
      <w:marTop w:val="0"/>
      <w:marBottom w:val="0"/>
      <w:divBdr>
        <w:top w:val="none" w:sz="0" w:space="0" w:color="auto"/>
        <w:left w:val="none" w:sz="0" w:space="0" w:color="auto"/>
        <w:bottom w:val="none" w:sz="0" w:space="0" w:color="auto"/>
        <w:right w:val="none" w:sz="0" w:space="0" w:color="auto"/>
      </w:divBdr>
    </w:div>
    <w:div w:id="883441059">
      <w:marLeft w:val="0"/>
      <w:marRight w:val="0"/>
      <w:marTop w:val="0"/>
      <w:marBottom w:val="0"/>
      <w:divBdr>
        <w:top w:val="none" w:sz="0" w:space="0" w:color="auto"/>
        <w:left w:val="none" w:sz="0" w:space="0" w:color="auto"/>
        <w:bottom w:val="none" w:sz="0" w:space="0" w:color="auto"/>
        <w:right w:val="none" w:sz="0" w:space="0" w:color="auto"/>
      </w:divBdr>
    </w:div>
    <w:div w:id="883441060">
      <w:marLeft w:val="0"/>
      <w:marRight w:val="0"/>
      <w:marTop w:val="0"/>
      <w:marBottom w:val="0"/>
      <w:divBdr>
        <w:top w:val="none" w:sz="0" w:space="0" w:color="auto"/>
        <w:left w:val="none" w:sz="0" w:space="0" w:color="auto"/>
        <w:bottom w:val="none" w:sz="0" w:space="0" w:color="auto"/>
        <w:right w:val="none" w:sz="0" w:space="0" w:color="auto"/>
      </w:divBdr>
    </w:div>
    <w:div w:id="883441061">
      <w:marLeft w:val="0"/>
      <w:marRight w:val="0"/>
      <w:marTop w:val="0"/>
      <w:marBottom w:val="0"/>
      <w:divBdr>
        <w:top w:val="none" w:sz="0" w:space="0" w:color="auto"/>
        <w:left w:val="none" w:sz="0" w:space="0" w:color="auto"/>
        <w:bottom w:val="none" w:sz="0" w:space="0" w:color="auto"/>
        <w:right w:val="none" w:sz="0" w:space="0" w:color="auto"/>
      </w:divBdr>
    </w:div>
    <w:div w:id="883441062">
      <w:marLeft w:val="0"/>
      <w:marRight w:val="0"/>
      <w:marTop w:val="0"/>
      <w:marBottom w:val="0"/>
      <w:divBdr>
        <w:top w:val="none" w:sz="0" w:space="0" w:color="auto"/>
        <w:left w:val="none" w:sz="0" w:space="0" w:color="auto"/>
        <w:bottom w:val="none" w:sz="0" w:space="0" w:color="auto"/>
        <w:right w:val="none" w:sz="0" w:space="0" w:color="auto"/>
      </w:divBdr>
    </w:div>
    <w:div w:id="883441063">
      <w:marLeft w:val="0"/>
      <w:marRight w:val="0"/>
      <w:marTop w:val="0"/>
      <w:marBottom w:val="0"/>
      <w:divBdr>
        <w:top w:val="none" w:sz="0" w:space="0" w:color="auto"/>
        <w:left w:val="none" w:sz="0" w:space="0" w:color="auto"/>
        <w:bottom w:val="none" w:sz="0" w:space="0" w:color="auto"/>
        <w:right w:val="none" w:sz="0" w:space="0" w:color="auto"/>
      </w:divBdr>
    </w:div>
    <w:div w:id="883441064">
      <w:marLeft w:val="0"/>
      <w:marRight w:val="0"/>
      <w:marTop w:val="0"/>
      <w:marBottom w:val="0"/>
      <w:divBdr>
        <w:top w:val="none" w:sz="0" w:space="0" w:color="auto"/>
        <w:left w:val="none" w:sz="0" w:space="0" w:color="auto"/>
        <w:bottom w:val="none" w:sz="0" w:space="0" w:color="auto"/>
        <w:right w:val="none" w:sz="0" w:space="0" w:color="auto"/>
      </w:divBdr>
    </w:div>
    <w:div w:id="883441065">
      <w:marLeft w:val="0"/>
      <w:marRight w:val="0"/>
      <w:marTop w:val="0"/>
      <w:marBottom w:val="0"/>
      <w:divBdr>
        <w:top w:val="none" w:sz="0" w:space="0" w:color="auto"/>
        <w:left w:val="none" w:sz="0" w:space="0" w:color="auto"/>
        <w:bottom w:val="none" w:sz="0" w:space="0" w:color="auto"/>
        <w:right w:val="none" w:sz="0" w:space="0" w:color="auto"/>
      </w:divBdr>
    </w:div>
    <w:div w:id="883441066">
      <w:marLeft w:val="0"/>
      <w:marRight w:val="0"/>
      <w:marTop w:val="0"/>
      <w:marBottom w:val="0"/>
      <w:divBdr>
        <w:top w:val="none" w:sz="0" w:space="0" w:color="auto"/>
        <w:left w:val="none" w:sz="0" w:space="0" w:color="auto"/>
        <w:bottom w:val="none" w:sz="0" w:space="0" w:color="auto"/>
        <w:right w:val="none" w:sz="0" w:space="0" w:color="auto"/>
      </w:divBdr>
    </w:div>
    <w:div w:id="883441067">
      <w:marLeft w:val="0"/>
      <w:marRight w:val="0"/>
      <w:marTop w:val="0"/>
      <w:marBottom w:val="0"/>
      <w:divBdr>
        <w:top w:val="none" w:sz="0" w:space="0" w:color="auto"/>
        <w:left w:val="none" w:sz="0" w:space="0" w:color="auto"/>
        <w:bottom w:val="none" w:sz="0" w:space="0" w:color="auto"/>
        <w:right w:val="none" w:sz="0" w:space="0" w:color="auto"/>
      </w:divBdr>
    </w:div>
    <w:div w:id="883441068">
      <w:marLeft w:val="0"/>
      <w:marRight w:val="0"/>
      <w:marTop w:val="0"/>
      <w:marBottom w:val="0"/>
      <w:divBdr>
        <w:top w:val="none" w:sz="0" w:space="0" w:color="auto"/>
        <w:left w:val="none" w:sz="0" w:space="0" w:color="auto"/>
        <w:bottom w:val="none" w:sz="0" w:space="0" w:color="auto"/>
        <w:right w:val="none" w:sz="0" w:space="0" w:color="auto"/>
      </w:divBdr>
    </w:div>
    <w:div w:id="883441069">
      <w:marLeft w:val="0"/>
      <w:marRight w:val="0"/>
      <w:marTop w:val="0"/>
      <w:marBottom w:val="0"/>
      <w:divBdr>
        <w:top w:val="none" w:sz="0" w:space="0" w:color="auto"/>
        <w:left w:val="none" w:sz="0" w:space="0" w:color="auto"/>
        <w:bottom w:val="none" w:sz="0" w:space="0" w:color="auto"/>
        <w:right w:val="none" w:sz="0" w:space="0" w:color="auto"/>
      </w:divBdr>
    </w:div>
    <w:div w:id="883441070">
      <w:marLeft w:val="0"/>
      <w:marRight w:val="0"/>
      <w:marTop w:val="0"/>
      <w:marBottom w:val="0"/>
      <w:divBdr>
        <w:top w:val="none" w:sz="0" w:space="0" w:color="auto"/>
        <w:left w:val="none" w:sz="0" w:space="0" w:color="auto"/>
        <w:bottom w:val="none" w:sz="0" w:space="0" w:color="auto"/>
        <w:right w:val="none" w:sz="0" w:space="0" w:color="auto"/>
      </w:divBdr>
    </w:div>
    <w:div w:id="883441071">
      <w:marLeft w:val="0"/>
      <w:marRight w:val="0"/>
      <w:marTop w:val="0"/>
      <w:marBottom w:val="0"/>
      <w:divBdr>
        <w:top w:val="none" w:sz="0" w:space="0" w:color="auto"/>
        <w:left w:val="none" w:sz="0" w:space="0" w:color="auto"/>
        <w:bottom w:val="none" w:sz="0" w:space="0" w:color="auto"/>
        <w:right w:val="none" w:sz="0" w:space="0" w:color="auto"/>
      </w:divBdr>
    </w:div>
    <w:div w:id="883441072">
      <w:marLeft w:val="0"/>
      <w:marRight w:val="0"/>
      <w:marTop w:val="0"/>
      <w:marBottom w:val="0"/>
      <w:divBdr>
        <w:top w:val="none" w:sz="0" w:space="0" w:color="auto"/>
        <w:left w:val="none" w:sz="0" w:space="0" w:color="auto"/>
        <w:bottom w:val="none" w:sz="0" w:space="0" w:color="auto"/>
        <w:right w:val="none" w:sz="0" w:space="0" w:color="auto"/>
      </w:divBdr>
    </w:div>
    <w:div w:id="883441073">
      <w:marLeft w:val="0"/>
      <w:marRight w:val="0"/>
      <w:marTop w:val="0"/>
      <w:marBottom w:val="0"/>
      <w:divBdr>
        <w:top w:val="none" w:sz="0" w:space="0" w:color="auto"/>
        <w:left w:val="none" w:sz="0" w:space="0" w:color="auto"/>
        <w:bottom w:val="none" w:sz="0" w:space="0" w:color="auto"/>
        <w:right w:val="none" w:sz="0" w:space="0" w:color="auto"/>
      </w:divBdr>
    </w:div>
    <w:div w:id="883441074">
      <w:marLeft w:val="0"/>
      <w:marRight w:val="0"/>
      <w:marTop w:val="0"/>
      <w:marBottom w:val="0"/>
      <w:divBdr>
        <w:top w:val="none" w:sz="0" w:space="0" w:color="auto"/>
        <w:left w:val="none" w:sz="0" w:space="0" w:color="auto"/>
        <w:bottom w:val="none" w:sz="0" w:space="0" w:color="auto"/>
        <w:right w:val="none" w:sz="0" w:space="0" w:color="auto"/>
      </w:divBdr>
    </w:div>
    <w:div w:id="883441075">
      <w:marLeft w:val="0"/>
      <w:marRight w:val="0"/>
      <w:marTop w:val="0"/>
      <w:marBottom w:val="0"/>
      <w:divBdr>
        <w:top w:val="none" w:sz="0" w:space="0" w:color="auto"/>
        <w:left w:val="none" w:sz="0" w:space="0" w:color="auto"/>
        <w:bottom w:val="none" w:sz="0" w:space="0" w:color="auto"/>
        <w:right w:val="none" w:sz="0" w:space="0" w:color="auto"/>
      </w:divBdr>
    </w:div>
    <w:div w:id="883441076">
      <w:marLeft w:val="0"/>
      <w:marRight w:val="0"/>
      <w:marTop w:val="0"/>
      <w:marBottom w:val="0"/>
      <w:divBdr>
        <w:top w:val="none" w:sz="0" w:space="0" w:color="auto"/>
        <w:left w:val="none" w:sz="0" w:space="0" w:color="auto"/>
        <w:bottom w:val="none" w:sz="0" w:space="0" w:color="auto"/>
        <w:right w:val="none" w:sz="0" w:space="0" w:color="auto"/>
      </w:divBdr>
    </w:div>
    <w:div w:id="883441077">
      <w:marLeft w:val="0"/>
      <w:marRight w:val="0"/>
      <w:marTop w:val="0"/>
      <w:marBottom w:val="0"/>
      <w:divBdr>
        <w:top w:val="none" w:sz="0" w:space="0" w:color="auto"/>
        <w:left w:val="none" w:sz="0" w:space="0" w:color="auto"/>
        <w:bottom w:val="none" w:sz="0" w:space="0" w:color="auto"/>
        <w:right w:val="none" w:sz="0" w:space="0" w:color="auto"/>
      </w:divBdr>
    </w:div>
    <w:div w:id="883441078">
      <w:marLeft w:val="0"/>
      <w:marRight w:val="0"/>
      <w:marTop w:val="0"/>
      <w:marBottom w:val="0"/>
      <w:divBdr>
        <w:top w:val="none" w:sz="0" w:space="0" w:color="auto"/>
        <w:left w:val="none" w:sz="0" w:space="0" w:color="auto"/>
        <w:bottom w:val="none" w:sz="0" w:space="0" w:color="auto"/>
        <w:right w:val="none" w:sz="0" w:space="0" w:color="auto"/>
      </w:divBdr>
    </w:div>
    <w:div w:id="883441079">
      <w:marLeft w:val="0"/>
      <w:marRight w:val="0"/>
      <w:marTop w:val="0"/>
      <w:marBottom w:val="0"/>
      <w:divBdr>
        <w:top w:val="none" w:sz="0" w:space="0" w:color="auto"/>
        <w:left w:val="none" w:sz="0" w:space="0" w:color="auto"/>
        <w:bottom w:val="none" w:sz="0" w:space="0" w:color="auto"/>
        <w:right w:val="none" w:sz="0" w:space="0" w:color="auto"/>
      </w:divBdr>
    </w:div>
    <w:div w:id="883441080">
      <w:marLeft w:val="0"/>
      <w:marRight w:val="0"/>
      <w:marTop w:val="0"/>
      <w:marBottom w:val="0"/>
      <w:divBdr>
        <w:top w:val="none" w:sz="0" w:space="0" w:color="auto"/>
        <w:left w:val="none" w:sz="0" w:space="0" w:color="auto"/>
        <w:bottom w:val="none" w:sz="0" w:space="0" w:color="auto"/>
        <w:right w:val="none" w:sz="0" w:space="0" w:color="auto"/>
      </w:divBdr>
    </w:div>
    <w:div w:id="883441081">
      <w:marLeft w:val="0"/>
      <w:marRight w:val="0"/>
      <w:marTop w:val="0"/>
      <w:marBottom w:val="0"/>
      <w:divBdr>
        <w:top w:val="none" w:sz="0" w:space="0" w:color="auto"/>
        <w:left w:val="none" w:sz="0" w:space="0" w:color="auto"/>
        <w:bottom w:val="none" w:sz="0" w:space="0" w:color="auto"/>
        <w:right w:val="none" w:sz="0" w:space="0" w:color="auto"/>
      </w:divBdr>
    </w:div>
    <w:div w:id="883441084">
      <w:marLeft w:val="0"/>
      <w:marRight w:val="0"/>
      <w:marTop w:val="0"/>
      <w:marBottom w:val="0"/>
      <w:divBdr>
        <w:top w:val="none" w:sz="0" w:space="0" w:color="auto"/>
        <w:left w:val="none" w:sz="0" w:space="0" w:color="auto"/>
        <w:bottom w:val="none" w:sz="0" w:space="0" w:color="auto"/>
        <w:right w:val="none" w:sz="0" w:space="0" w:color="auto"/>
      </w:divBdr>
    </w:div>
    <w:div w:id="883441085">
      <w:marLeft w:val="0"/>
      <w:marRight w:val="0"/>
      <w:marTop w:val="0"/>
      <w:marBottom w:val="0"/>
      <w:divBdr>
        <w:top w:val="none" w:sz="0" w:space="0" w:color="auto"/>
        <w:left w:val="none" w:sz="0" w:space="0" w:color="auto"/>
        <w:bottom w:val="none" w:sz="0" w:space="0" w:color="auto"/>
        <w:right w:val="none" w:sz="0" w:space="0" w:color="auto"/>
      </w:divBdr>
    </w:div>
    <w:div w:id="883441086">
      <w:marLeft w:val="0"/>
      <w:marRight w:val="0"/>
      <w:marTop w:val="0"/>
      <w:marBottom w:val="0"/>
      <w:divBdr>
        <w:top w:val="none" w:sz="0" w:space="0" w:color="auto"/>
        <w:left w:val="none" w:sz="0" w:space="0" w:color="auto"/>
        <w:bottom w:val="none" w:sz="0" w:space="0" w:color="auto"/>
        <w:right w:val="none" w:sz="0" w:space="0" w:color="auto"/>
      </w:divBdr>
    </w:div>
    <w:div w:id="883441087">
      <w:marLeft w:val="0"/>
      <w:marRight w:val="0"/>
      <w:marTop w:val="0"/>
      <w:marBottom w:val="0"/>
      <w:divBdr>
        <w:top w:val="none" w:sz="0" w:space="0" w:color="auto"/>
        <w:left w:val="none" w:sz="0" w:space="0" w:color="auto"/>
        <w:bottom w:val="none" w:sz="0" w:space="0" w:color="auto"/>
        <w:right w:val="none" w:sz="0" w:space="0" w:color="auto"/>
      </w:divBdr>
    </w:div>
    <w:div w:id="883441088">
      <w:marLeft w:val="0"/>
      <w:marRight w:val="0"/>
      <w:marTop w:val="0"/>
      <w:marBottom w:val="0"/>
      <w:divBdr>
        <w:top w:val="none" w:sz="0" w:space="0" w:color="auto"/>
        <w:left w:val="none" w:sz="0" w:space="0" w:color="auto"/>
        <w:bottom w:val="none" w:sz="0" w:space="0" w:color="auto"/>
        <w:right w:val="none" w:sz="0" w:space="0" w:color="auto"/>
      </w:divBdr>
    </w:div>
    <w:div w:id="883441089">
      <w:marLeft w:val="0"/>
      <w:marRight w:val="0"/>
      <w:marTop w:val="0"/>
      <w:marBottom w:val="0"/>
      <w:divBdr>
        <w:top w:val="none" w:sz="0" w:space="0" w:color="auto"/>
        <w:left w:val="none" w:sz="0" w:space="0" w:color="auto"/>
        <w:bottom w:val="none" w:sz="0" w:space="0" w:color="auto"/>
        <w:right w:val="none" w:sz="0" w:space="0" w:color="auto"/>
      </w:divBdr>
      <w:divsChild>
        <w:div w:id="883441083">
          <w:marLeft w:val="547"/>
          <w:marRight w:val="0"/>
          <w:marTop w:val="0"/>
          <w:marBottom w:val="0"/>
          <w:divBdr>
            <w:top w:val="none" w:sz="0" w:space="0" w:color="auto"/>
            <w:left w:val="none" w:sz="0" w:space="0" w:color="auto"/>
            <w:bottom w:val="none" w:sz="0" w:space="0" w:color="auto"/>
            <w:right w:val="none" w:sz="0" w:space="0" w:color="auto"/>
          </w:divBdr>
        </w:div>
        <w:div w:id="883441128">
          <w:marLeft w:val="547"/>
          <w:marRight w:val="0"/>
          <w:marTop w:val="0"/>
          <w:marBottom w:val="0"/>
          <w:divBdr>
            <w:top w:val="none" w:sz="0" w:space="0" w:color="auto"/>
            <w:left w:val="none" w:sz="0" w:space="0" w:color="auto"/>
            <w:bottom w:val="none" w:sz="0" w:space="0" w:color="auto"/>
            <w:right w:val="none" w:sz="0" w:space="0" w:color="auto"/>
          </w:divBdr>
        </w:div>
      </w:divsChild>
    </w:div>
    <w:div w:id="883441090">
      <w:marLeft w:val="0"/>
      <w:marRight w:val="0"/>
      <w:marTop w:val="0"/>
      <w:marBottom w:val="0"/>
      <w:divBdr>
        <w:top w:val="none" w:sz="0" w:space="0" w:color="auto"/>
        <w:left w:val="none" w:sz="0" w:space="0" w:color="auto"/>
        <w:bottom w:val="none" w:sz="0" w:space="0" w:color="auto"/>
        <w:right w:val="none" w:sz="0" w:space="0" w:color="auto"/>
      </w:divBdr>
    </w:div>
    <w:div w:id="883441091">
      <w:marLeft w:val="0"/>
      <w:marRight w:val="0"/>
      <w:marTop w:val="0"/>
      <w:marBottom w:val="0"/>
      <w:divBdr>
        <w:top w:val="none" w:sz="0" w:space="0" w:color="auto"/>
        <w:left w:val="none" w:sz="0" w:space="0" w:color="auto"/>
        <w:bottom w:val="none" w:sz="0" w:space="0" w:color="auto"/>
        <w:right w:val="none" w:sz="0" w:space="0" w:color="auto"/>
      </w:divBdr>
    </w:div>
    <w:div w:id="883441092">
      <w:marLeft w:val="0"/>
      <w:marRight w:val="0"/>
      <w:marTop w:val="0"/>
      <w:marBottom w:val="0"/>
      <w:divBdr>
        <w:top w:val="none" w:sz="0" w:space="0" w:color="auto"/>
        <w:left w:val="none" w:sz="0" w:space="0" w:color="auto"/>
        <w:bottom w:val="none" w:sz="0" w:space="0" w:color="auto"/>
        <w:right w:val="none" w:sz="0" w:space="0" w:color="auto"/>
      </w:divBdr>
    </w:div>
    <w:div w:id="883441093">
      <w:marLeft w:val="0"/>
      <w:marRight w:val="0"/>
      <w:marTop w:val="0"/>
      <w:marBottom w:val="0"/>
      <w:divBdr>
        <w:top w:val="none" w:sz="0" w:space="0" w:color="auto"/>
        <w:left w:val="none" w:sz="0" w:space="0" w:color="auto"/>
        <w:bottom w:val="none" w:sz="0" w:space="0" w:color="auto"/>
        <w:right w:val="none" w:sz="0" w:space="0" w:color="auto"/>
      </w:divBdr>
    </w:div>
    <w:div w:id="883441094">
      <w:marLeft w:val="0"/>
      <w:marRight w:val="0"/>
      <w:marTop w:val="0"/>
      <w:marBottom w:val="0"/>
      <w:divBdr>
        <w:top w:val="none" w:sz="0" w:space="0" w:color="auto"/>
        <w:left w:val="none" w:sz="0" w:space="0" w:color="auto"/>
        <w:bottom w:val="none" w:sz="0" w:space="0" w:color="auto"/>
        <w:right w:val="none" w:sz="0" w:space="0" w:color="auto"/>
      </w:divBdr>
    </w:div>
    <w:div w:id="883441095">
      <w:marLeft w:val="0"/>
      <w:marRight w:val="0"/>
      <w:marTop w:val="0"/>
      <w:marBottom w:val="0"/>
      <w:divBdr>
        <w:top w:val="none" w:sz="0" w:space="0" w:color="auto"/>
        <w:left w:val="none" w:sz="0" w:space="0" w:color="auto"/>
        <w:bottom w:val="none" w:sz="0" w:space="0" w:color="auto"/>
        <w:right w:val="none" w:sz="0" w:space="0" w:color="auto"/>
      </w:divBdr>
    </w:div>
    <w:div w:id="883441096">
      <w:marLeft w:val="0"/>
      <w:marRight w:val="0"/>
      <w:marTop w:val="0"/>
      <w:marBottom w:val="0"/>
      <w:divBdr>
        <w:top w:val="none" w:sz="0" w:space="0" w:color="auto"/>
        <w:left w:val="none" w:sz="0" w:space="0" w:color="auto"/>
        <w:bottom w:val="none" w:sz="0" w:space="0" w:color="auto"/>
        <w:right w:val="none" w:sz="0" w:space="0" w:color="auto"/>
      </w:divBdr>
    </w:div>
    <w:div w:id="883441097">
      <w:marLeft w:val="0"/>
      <w:marRight w:val="0"/>
      <w:marTop w:val="0"/>
      <w:marBottom w:val="0"/>
      <w:divBdr>
        <w:top w:val="none" w:sz="0" w:space="0" w:color="auto"/>
        <w:left w:val="none" w:sz="0" w:space="0" w:color="auto"/>
        <w:bottom w:val="none" w:sz="0" w:space="0" w:color="auto"/>
        <w:right w:val="none" w:sz="0" w:space="0" w:color="auto"/>
      </w:divBdr>
    </w:div>
    <w:div w:id="883441098">
      <w:marLeft w:val="0"/>
      <w:marRight w:val="0"/>
      <w:marTop w:val="0"/>
      <w:marBottom w:val="0"/>
      <w:divBdr>
        <w:top w:val="none" w:sz="0" w:space="0" w:color="auto"/>
        <w:left w:val="none" w:sz="0" w:space="0" w:color="auto"/>
        <w:bottom w:val="none" w:sz="0" w:space="0" w:color="auto"/>
        <w:right w:val="none" w:sz="0" w:space="0" w:color="auto"/>
      </w:divBdr>
    </w:div>
    <w:div w:id="883441099">
      <w:marLeft w:val="0"/>
      <w:marRight w:val="0"/>
      <w:marTop w:val="0"/>
      <w:marBottom w:val="0"/>
      <w:divBdr>
        <w:top w:val="none" w:sz="0" w:space="0" w:color="auto"/>
        <w:left w:val="none" w:sz="0" w:space="0" w:color="auto"/>
        <w:bottom w:val="none" w:sz="0" w:space="0" w:color="auto"/>
        <w:right w:val="none" w:sz="0" w:space="0" w:color="auto"/>
      </w:divBdr>
    </w:div>
    <w:div w:id="883441100">
      <w:marLeft w:val="0"/>
      <w:marRight w:val="0"/>
      <w:marTop w:val="0"/>
      <w:marBottom w:val="0"/>
      <w:divBdr>
        <w:top w:val="none" w:sz="0" w:space="0" w:color="auto"/>
        <w:left w:val="none" w:sz="0" w:space="0" w:color="auto"/>
        <w:bottom w:val="none" w:sz="0" w:space="0" w:color="auto"/>
        <w:right w:val="none" w:sz="0" w:space="0" w:color="auto"/>
      </w:divBdr>
    </w:div>
    <w:div w:id="883441101">
      <w:marLeft w:val="0"/>
      <w:marRight w:val="0"/>
      <w:marTop w:val="0"/>
      <w:marBottom w:val="0"/>
      <w:divBdr>
        <w:top w:val="none" w:sz="0" w:space="0" w:color="auto"/>
        <w:left w:val="none" w:sz="0" w:space="0" w:color="auto"/>
        <w:bottom w:val="none" w:sz="0" w:space="0" w:color="auto"/>
        <w:right w:val="none" w:sz="0" w:space="0" w:color="auto"/>
      </w:divBdr>
    </w:div>
    <w:div w:id="883441102">
      <w:marLeft w:val="0"/>
      <w:marRight w:val="0"/>
      <w:marTop w:val="0"/>
      <w:marBottom w:val="0"/>
      <w:divBdr>
        <w:top w:val="none" w:sz="0" w:space="0" w:color="auto"/>
        <w:left w:val="none" w:sz="0" w:space="0" w:color="auto"/>
        <w:bottom w:val="none" w:sz="0" w:space="0" w:color="auto"/>
        <w:right w:val="none" w:sz="0" w:space="0" w:color="auto"/>
      </w:divBdr>
    </w:div>
    <w:div w:id="883441103">
      <w:marLeft w:val="0"/>
      <w:marRight w:val="0"/>
      <w:marTop w:val="0"/>
      <w:marBottom w:val="0"/>
      <w:divBdr>
        <w:top w:val="none" w:sz="0" w:space="0" w:color="auto"/>
        <w:left w:val="none" w:sz="0" w:space="0" w:color="auto"/>
        <w:bottom w:val="none" w:sz="0" w:space="0" w:color="auto"/>
        <w:right w:val="none" w:sz="0" w:space="0" w:color="auto"/>
      </w:divBdr>
    </w:div>
    <w:div w:id="883441104">
      <w:marLeft w:val="0"/>
      <w:marRight w:val="0"/>
      <w:marTop w:val="0"/>
      <w:marBottom w:val="0"/>
      <w:divBdr>
        <w:top w:val="none" w:sz="0" w:space="0" w:color="auto"/>
        <w:left w:val="none" w:sz="0" w:space="0" w:color="auto"/>
        <w:bottom w:val="none" w:sz="0" w:space="0" w:color="auto"/>
        <w:right w:val="none" w:sz="0" w:space="0" w:color="auto"/>
      </w:divBdr>
    </w:div>
    <w:div w:id="883441105">
      <w:marLeft w:val="0"/>
      <w:marRight w:val="0"/>
      <w:marTop w:val="0"/>
      <w:marBottom w:val="0"/>
      <w:divBdr>
        <w:top w:val="none" w:sz="0" w:space="0" w:color="auto"/>
        <w:left w:val="none" w:sz="0" w:space="0" w:color="auto"/>
        <w:bottom w:val="none" w:sz="0" w:space="0" w:color="auto"/>
        <w:right w:val="none" w:sz="0" w:space="0" w:color="auto"/>
      </w:divBdr>
    </w:div>
    <w:div w:id="883441106">
      <w:marLeft w:val="0"/>
      <w:marRight w:val="0"/>
      <w:marTop w:val="0"/>
      <w:marBottom w:val="0"/>
      <w:divBdr>
        <w:top w:val="none" w:sz="0" w:space="0" w:color="auto"/>
        <w:left w:val="none" w:sz="0" w:space="0" w:color="auto"/>
        <w:bottom w:val="none" w:sz="0" w:space="0" w:color="auto"/>
        <w:right w:val="none" w:sz="0" w:space="0" w:color="auto"/>
      </w:divBdr>
    </w:div>
    <w:div w:id="883441107">
      <w:marLeft w:val="0"/>
      <w:marRight w:val="0"/>
      <w:marTop w:val="0"/>
      <w:marBottom w:val="0"/>
      <w:divBdr>
        <w:top w:val="none" w:sz="0" w:space="0" w:color="auto"/>
        <w:left w:val="none" w:sz="0" w:space="0" w:color="auto"/>
        <w:bottom w:val="none" w:sz="0" w:space="0" w:color="auto"/>
        <w:right w:val="none" w:sz="0" w:space="0" w:color="auto"/>
      </w:divBdr>
    </w:div>
    <w:div w:id="883441108">
      <w:marLeft w:val="0"/>
      <w:marRight w:val="0"/>
      <w:marTop w:val="0"/>
      <w:marBottom w:val="0"/>
      <w:divBdr>
        <w:top w:val="none" w:sz="0" w:space="0" w:color="auto"/>
        <w:left w:val="none" w:sz="0" w:space="0" w:color="auto"/>
        <w:bottom w:val="none" w:sz="0" w:space="0" w:color="auto"/>
        <w:right w:val="none" w:sz="0" w:space="0" w:color="auto"/>
      </w:divBdr>
      <w:divsChild>
        <w:div w:id="883441082">
          <w:marLeft w:val="0"/>
          <w:marRight w:val="0"/>
          <w:marTop w:val="0"/>
          <w:marBottom w:val="0"/>
          <w:divBdr>
            <w:top w:val="none" w:sz="0" w:space="0" w:color="auto"/>
            <w:left w:val="none" w:sz="0" w:space="0" w:color="auto"/>
            <w:bottom w:val="none" w:sz="0" w:space="0" w:color="auto"/>
            <w:right w:val="none" w:sz="0" w:space="0" w:color="auto"/>
          </w:divBdr>
          <w:divsChild>
            <w:div w:id="8834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1109">
      <w:marLeft w:val="0"/>
      <w:marRight w:val="0"/>
      <w:marTop w:val="0"/>
      <w:marBottom w:val="0"/>
      <w:divBdr>
        <w:top w:val="none" w:sz="0" w:space="0" w:color="auto"/>
        <w:left w:val="none" w:sz="0" w:space="0" w:color="auto"/>
        <w:bottom w:val="none" w:sz="0" w:space="0" w:color="auto"/>
        <w:right w:val="none" w:sz="0" w:space="0" w:color="auto"/>
      </w:divBdr>
    </w:div>
    <w:div w:id="883441110">
      <w:marLeft w:val="0"/>
      <w:marRight w:val="0"/>
      <w:marTop w:val="0"/>
      <w:marBottom w:val="0"/>
      <w:divBdr>
        <w:top w:val="none" w:sz="0" w:space="0" w:color="auto"/>
        <w:left w:val="none" w:sz="0" w:space="0" w:color="auto"/>
        <w:bottom w:val="none" w:sz="0" w:space="0" w:color="auto"/>
        <w:right w:val="none" w:sz="0" w:space="0" w:color="auto"/>
      </w:divBdr>
    </w:div>
    <w:div w:id="883441111">
      <w:marLeft w:val="0"/>
      <w:marRight w:val="0"/>
      <w:marTop w:val="0"/>
      <w:marBottom w:val="0"/>
      <w:divBdr>
        <w:top w:val="none" w:sz="0" w:space="0" w:color="auto"/>
        <w:left w:val="none" w:sz="0" w:space="0" w:color="auto"/>
        <w:bottom w:val="none" w:sz="0" w:space="0" w:color="auto"/>
        <w:right w:val="none" w:sz="0" w:space="0" w:color="auto"/>
      </w:divBdr>
    </w:div>
    <w:div w:id="883441112">
      <w:marLeft w:val="0"/>
      <w:marRight w:val="0"/>
      <w:marTop w:val="0"/>
      <w:marBottom w:val="0"/>
      <w:divBdr>
        <w:top w:val="none" w:sz="0" w:space="0" w:color="auto"/>
        <w:left w:val="none" w:sz="0" w:space="0" w:color="auto"/>
        <w:bottom w:val="none" w:sz="0" w:space="0" w:color="auto"/>
        <w:right w:val="none" w:sz="0" w:space="0" w:color="auto"/>
      </w:divBdr>
    </w:div>
    <w:div w:id="883441113">
      <w:marLeft w:val="0"/>
      <w:marRight w:val="0"/>
      <w:marTop w:val="0"/>
      <w:marBottom w:val="0"/>
      <w:divBdr>
        <w:top w:val="none" w:sz="0" w:space="0" w:color="auto"/>
        <w:left w:val="none" w:sz="0" w:space="0" w:color="auto"/>
        <w:bottom w:val="none" w:sz="0" w:space="0" w:color="auto"/>
        <w:right w:val="none" w:sz="0" w:space="0" w:color="auto"/>
      </w:divBdr>
    </w:div>
    <w:div w:id="883441114">
      <w:marLeft w:val="0"/>
      <w:marRight w:val="0"/>
      <w:marTop w:val="0"/>
      <w:marBottom w:val="0"/>
      <w:divBdr>
        <w:top w:val="none" w:sz="0" w:space="0" w:color="auto"/>
        <w:left w:val="none" w:sz="0" w:space="0" w:color="auto"/>
        <w:bottom w:val="none" w:sz="0" w:space="0" w:color="auto"/>
        <w:right w:val="none" w:sz="0" w:space="0" w:color="auto"/>
      </w:divBdr>
    </w:div>
    <w:div w:id="883441115">
      <w:marLeft w:val="0"/>
      <w:marRight w:val="0"/>
      <w:marTop w:val="0"/>
      <w:marBottom w:val="0"/>
      <w:divBdr>
        <w:top w:val="none" w:sz="0" w:space="0" w:color="auto"/>
        <w:left w:val="none" w:sz="0" w:space="0" w:color="auto"/>
        <w:bottom w:val="none" w:sz="0" w:space="0" w:color="auto"/>
        <w:right w:val="none" w:sz="0" w:space="0" w:color="auto"/>
      </w:divBdr>
    </w:div>
    <w:div w:id="883441116">
      <w:marLeft w:val="0"/>
      <w:marRight w:val="0"/>
      <w:marTop w:val="0"/>
      <w:marBottom w:val="0"/>
      <w:divBdr>
        <w:top w:val="none" w:sz="0" w:space="0" w:color="auto"/>
        <w:left w:val="none" w:sz="0" w:space="0" w:color="auto"/>
        <w:bottom w:val="none" w:sz="0" w:space="0" w:color="auto"/>
        <w:right w:val="none" w:sz="0" w:space="0" w:color="auto"/>
      </w:divBdr>
    </w:div>
    <w:div w:id="883441117">
      <w:marLeft w:val="0"/>
      <w:marRight w:val="0"/>
      <w:marTop w:val="0"/>
      <w:marBottom w:val="0"/>
      <w:divBdr>
        <w:top w:val="none" w:sz="0" w:space="0" w:color="auto"/>
        <w:left w:val="none" w:sz="0" w:space="0" w:color="auto"/>
        <w:bottom w:val="none" w:sz="0" w:space="0" w:color="auto"/>
        <w:right w:val="none" w:sz="0" w:space="0" w:color="auto"/>
      </w:divBdr>
    </w:div>
    <w:div w:id="883441118">
      <w:marLeft w:val="0"/>
      <w:marRight w:val="0"/>
      <w:marTop w:val="0"/>
      <w:marBottom w:val="0"/>
      <w:divBdr>
        <w:top w:val="none" w:sz="0" w:space="0" w:color="auto"/>
        <w:left w:val="none" w:sz="0" w:space="0" w:color="auto"/>
        <w:bottom w:val="none" w:sz="0" w:space="0" w:color="auto"/>
        <w:right w:val="none" w:sz="0" w:space="0" w:color="auto"/>
      </w:divBdr>
    </w:div>
    <w:div w:id="883441119">
      <w:marLeft w:val="0"/>
      <w:marRight w:val="0"/>
      <w:marTop w:val="0"/>
      <w:marBottom w:val="0"/>
      <w:divBdr>
        <w:top w:val="none" w:sz="0" w:space="0" w:color="auto"/>
        <w:left w:val="none" w:sz="0" w:space="0" w:color="auto"/>
        <w:bottom w:val="none" w:sz="0" w:space="0" w:color="auto"/>
        <w:right w:val="none" w:sz="0" w:space="0" w:color="auto"/>
      </w:divBdr>
    </w:div>
    <w:div w:id="883441120">
      <w:marLeft w:val="0"/>
      <w:marRight w:val="0"/>
      <w:marTop w:val="0"/>
      <w:marBottom w:val="0"/>
      <w:divBdr>
        <w:top w:val="none" w:sz="0" w:space="0" w:color="auto"/>
        <w:left w:val="none" w:sz="0" w:space="0" w:color="auto"/>
        <w:bottom w:val="none" w:sz="0" w:space="0" w:color="auto"/>
        <w:right w:val="none" w:sz="0" w:space="0" w:color="auto"/>
      </w:divBdr>
    </w:div>
    <w:div w:id="883441121">
      <w:marLeft w:val="0"/>
      <w:marRight w:val="0"/>
      <w:marTop w:val="0"/>
      <w:marBottom w:val="0"/>
      <w:divBdr>
        <w:top w:val="none" w:sz="0" w:space="0" w:color="auto"/>
        <w:left w:val="none" w:sz="0" w:space="0" w:color="auto"/>
        <w:bottom w:val="none" w:sz="0" w:space="0" w:color="auto"/>
        <w:right w:val="none" w:sz="0" w:space="0" w:color="auto"/>
      </w:divBdr>
    </w:div>
    <w:div w:id="883441122">
      <w:marLeft w:val="0"/>
      <w:marRight w:val="0"/>
      <w:marTop w:val="0"/>
      <w:marBottom w:val="0"/>
      <w:divBdr>
        <w:top w:val="none" w:sz="0" w:space="0" w:color="auto"/>
        <w:left w:val="none" w:sz="0" w:space="0" w:color="auto"/>
        <w:bottom w:val="none" w:sz="0" w:space="0" w:color="auto"/>
        <w:right w:val="none" w:sz="0" w:space="0" w:color="auto"/>
      </w:divBdr>
    </w:div>
    <w:div w:id="883441124">
      <w:marLeft w:val="0"/>
      <w:marRight w:val="0"/>
      <w:marTop w:val="0"/>
      <w:marBottom w:val="0"/>
      <w:divBdr>
        <w:top w:val="none" w:sz="0" w:space="0" w:color="auto"/>
        <w:left w:val="none" w:sz="0" w:space="0" w:color="auto"/>
        <w:bottom w:val="none" w:sz="0" w:space="0" w:color="auto"/>
        <w:right w:val="none" w:sz="0" w:space="0" w:color="auto"/>
      </w:divBdr>
    </w:div>
    <w:div w:id="883441125">
      <w:marLeft w:val="0"/>
      <w:marRight w:val="0"/>
      <w:marTop w:val="0"/>
      <w:marBottom w:val="0"/>
      <w:divBdr>
        <w:top w:val="none" w:sz="0" w:space="0" w:color="auto"/>
        <w:left w:val="none" w:sz="0" w:space="0" w:color="auto"/>
        <w:bottom w:val="none" w:sz="0" w:space="0" w:color="auto"/>
        <w:right w:val="none" w:sz="0" w:space="0" w:color="auto"/>
      </w:divBdr>
    </w:div>
    <w:div w:id="883441126">
      <w:marLeft w:val="0"/>
      <w:marRight w:val="0"/>
      <w:marTop w:val="0"/>
      <w:marBottom w:val="0"/>
      <w:divBdr>
        <w:top w:val="none" w:sz="0" w:space="0" w:color="auto"/>
        <w:left w:val="none" w:sz="0" w:space="0" w:color="auto"/>
        <w:bottom w:val="none" w:sz="0" w:space="0" w:color="auto"/>
        <w:right w:val="none" w:sz="0" w:space="0" w:color="auto"/>
      </w:divBdr>
    </w:div>
    <w:div w:id="883441127">
      <w:marLeft w:val="0"/>
      <w:marRight w:val="0"/>
      <w:marTop w:val="0"/>
      <w:marBottom w:val="0"/>
      <w:divBdr>
        <w:top w:val="none" w:sz="0" w:space="0" w:color="auto"/>
        <w:left w:val="none" w:sz="0" w:space="0" w:color="auto"/>
        <w:bottom w:val="none" w:sz="0" w:space="0" w:color="auto"/>
        <w:right w:val="none" w:sz="0" w:space="0" w:color="auto"/>
      </w:divBdr>
    </w:div>
    <w:div w:id="883441129">
      <w:marLeft w:val="0"/>
      <w:marRight w:val="0"/>
      <w:marTop w:val="0"/>
      <w:marBottom w:val="0"/>
      <w:divBdr>
        <w:top w:val="none" w:sz="0" w:space="0" w:color="auto"/>
        <w:left w:val="none" w:sz="0" w:space="0" w:color="auto"/>
        <w:bottom w:val="none" w:sz="0" w:space="0" w:color="auto"/>
        <w:right w:val="none" w:sz="0" w:space="0" w:color="auto"/>
      </w:divBdr>
    </w:div>
    <w:div w:id="883441130">
      <w:marLeft w:val="0"/>
      <w:marRight w:val="0"/>
      <w:marTop w:val="0"/>
      <w:marBottom w:val="0"/>
      <w:divBdr>
        <w:top w:val="none" w:sz="0" w:space="0" w:color="auto"/>
        <w:left w:val="none" w:sz="0" w:space="0" w:color="auto"/>
        <w:bottom w:val="none" w:sz="0" w:space="0" w:color="auto"/>
        <w:right w:val="none" w:sz="0" w:space="0" w:color="auto"/>
      </w:divBdr>
    </w:div>
    <w:div w:id="883441131">
      <w:marLeft w:val="0"/>
      <w:marRight w:val="0"/>
      <w:marTop w:val="0"/>
      <w:marBottom w:val="0"/>
      <w:divBdr>
        <w:top w:val="none" w:sz="0" w:space="0" w:color="auto"/>
        <w:left w:val="none" w:sz="0" w:space="0" w:color="auto"/>
        <w:bottom w:val="none" w:sz="0" w:space="0" w:color="auto"/>
        <w:right w:val="none" w:sz="0" w:space="0" w:color="auto"/>
      </w:divBdr>
    </w:div>
    <w:div w:id="883441132">
      <w:marLeft w:val="0"/>
      <w:marRight w:val="0"/>
      <w:marTop w:val="0"/>
      <w:marBottom w:val="0"/>
      <w:divBdr>
        <w:top w:val="none" w:sz="0" w:space="0" w:color="auto"/>
        <w:left w:val="none" w:sz="0" w:space="0" w:color="auto"/>
        <w:bottom w:val="none" w:sz="0" w:space="0" w:color="auto"/>
        <w:right w:val="none" w:sz="0" w:space="0" w:color="auto"/>
      </w:divBdr>
    </w:div>
    <w:div w:id="883441133">
      <w:marLeft w:val="0"/>
      <w:marRight w:val="0"/>
      <w:marTop w:val="0"/>
      <w:marBottom w:val="0"/>
      <w:divBdr>
        <w:top w:val="none" w:sz="0" w:space="0" w:color="auto"/>
        <w:left w:val="none" w:sz="0" w:space="0" w:color="auto"/>
        <w:bottom w:val="none" w:sz="0" w:space="0" w:color="auto"/>
        <w:right w:val="none" w:sz="0" w:space="0" w:color="auto"/>
      </w:divBdr>
    </w:div>
    <w:div w:id="883441134">
      <w:marLeft w:val="0"/>
      <w:marRight w:val="0"/>
      <w:marTop w:val="0"/>
      <w:marBottom w:val="0"/>
      <w:divBdr>
        <w:top w:val="none" w:sz="0" w:space="0" w:color="auto"/>
        <w:left w:val="none" w:sz="0" w:space="0" w:color="auto"/>
        <w:bottom w:val="none" w:sz="0" w:space="0" w:color="auto"/>
        <w:right w:val="none" w:sz="0" w:space="0" w:color="auto"/>
      </w:divBdr>
    </w:div>
    <w:div w:id="883441135">
      <w:marLeft w:val="0"/>
      <w:marRight w:val="0"/>
      <w:marTop w:val="0"/>
      <w:marBottom w:val="0"/>
      <w:divBdr>
        <w:top w:val="none" w:sz="0" w:space="0" w:color="auto"/>
        <w:left w:val="none" w:sz="0" w:space="0" w:color="auto"/>
        <w:bottom w:val="none" w:sz="0" w:space="0" w:color="auto"/>
        <w:right w:val="none" w:sz="0" w:space="0" w:color="auto"/>
      </w:divBdr>
    </w:div>
    <w:div w:id="883441136">
      <w:marLeft w:val="0"/>
      <w:marRight w:val="0"/>
      <w:marTop w:val="0"/>
      <w:marBottom w:val="0"/>
      <w:divBdr>
        <w:top w:val="none" w:sz="0" w:space="0" w:color="auto"/>
        <w:left w:val="none" w:sz="0" w:space="0" w:color="auto"/>
        <w:bottom w:val="none" w:sz="0" w:space="0" w:color="auto"/>
        <w:right w:val="none" w:sz="0" w:space="0" w:color="auto"/>
      </w:divBdr>
    </w:div>
    <w:div w:id="883441137">
      <w:marLeft w:val="0"/>
      <w:marRight w:val="0"/>
      <w:marTop w:val="0"/>
      <w:marBottom w:val="0"/>
      <w:divBdr>
        <w:top w:val="none" w:sz="0" w:space="0" w:color="auto"/>
        <w:left w:val="none" w:sz="0" w:space="0" w:color="auto"/>
        <w:bottom w:val="none" w:sz="0" w:space="0" w:color="auto"/>
        <w:right w:val="none" w:sz="0" w:space="0" w:color="auto"/>
      </w:divBdr>
    </w:div>
    <w:div w:id="883441138">
      <w:marLeft w:val="0"/>
      <w:marRight w:val="0"/>
      <w:marTop w:val="0"/>
      <w:marBottom w:val="0"/>
      <w:divBdr>
        <w:top w:val="none" w:sz="0" w:space="0" w:color="auto"/>
        <w:left w:val="none" w:sz="0" w:space="0" w:color="auto"/>
        <w:bottom w:val="none" w:sz="0" w:space="0" w:color="auto"/>
        <w:right w:val="none" w:sz="0" w:space="0" w:color="auto"/>
      </w:divBdr>
    </w:div>
    <w:div w:id="883441139">
      <w:marLeft w:val="0"/>
      <w:marRight w:val="0"/>
      <w:marTop w:val="0"/>
      <w:marBottom w:val="0"/>
      <w:divBdr>
        <w:top w:val="none" w:sz="0" w:space="0" w:color="auto"/>
        <w:left w:val="none" w:sz="0" w:space="0" w:color="auto"/>
        <w:bottom w:val="none" w:sz="0" w:space="0" w:color="auto"/>
        <w:right w:val="none" w:sz="0" w:space="0" w:color="auto"/>
      </w:divBdr>
    </w:div>
    <w:div w:id="883441140">
      <w:marLeft w:val="0"/>
      <w:marRight w:val="0"/>
      <w:marTop w:val="0"/>
      <w:marBottom w:val="0"/>
      <w:divBdr>
        <w:top w:val="none" w:sz="0" w:space="0" w:color="auto"/>
        <w:left w:val="none" w:sz="0" w:space="0" w:color="auto"/>
        <w:bottom w:val="none" w:sz="0" w:space="0" w:color="auto"/>
        <w:right w:val="none" w:sz="0" w:space="0" w:color="auto"/>
      </w:divBdr>
    </w:div>
    <w:div w:id="883441141">
      <w:marLeft w:val="0"/>
      <w:marRight w:val="0"/>
      <w:marTop w:val="0"/>
      <w:marBottom w:val="0"/>
      <w:divBdr>
        <w:top w:val="none" w:sz="0" w:space="0" w:color="auto"/>
        <w:left w:val="none" w:sz="0" w:space="0" w:color="auto"/>
        <w:bottom w:val="none" w:sz="0" w:space="0" w:color="auto"/>
        <w:right w:val="none" w:sz="0" w:space="0" w:color="auto"/>
      </w:divBdr>
    </w:div>
    <w:div w:id="883441142">
      <w:marLeft w:val="0"/>
      <w:marRight w:val="0"/>
      <w:marTop w:val="0"/>
      <w:marBottom w:val="0"/>
      <w:divBdr>
        <w:top w:val="none" w:sz="0" w:space="0" w:color="auto"/>
        <w:left w:val="none" w:sz="0" w:space="0" w:color="auto"/>
        <w:bottom w:val="none" w:sz="0" w:space="0" w:color="auto"/>
        <w:right w:val="none" w:sz="0" w:space="0" w:color="auto"/>
      </w:divBdr>
    </w:div>
    <w:div w:id="883441143">
      <w:marLeft w:val="0"/>
      <w:marRight w:val="0"/>
      <w:marTop w:val="0"/>
      <w:marBottom w:val="0"/>
      <w:divBdr>
        <w:top w:val="none" w:sz="0" w:space="0" w:color="auto"/>
        <w:left w:val="none" w:sz="0" w:space="0" w:color="auto"/>
        <w:bottom w:val="none" w:sz="0" w:space="0" w:color="auto"/>
        <w:right w:val="none" w:sz="0" w:space="0" w:color="auto"/>
      </w:divBdr>
    </w:div>
    <w:div w:id="883441144">
      <w:marLeft w:val="0"/>
      <w:marRight w:val="0"/>
      <w:marTop w:val="0"/>
      <w:marBottom w:val="0"/>
      <w:divBdr>
        <w:top w:val="none" w:sz="0" w:space="0" w:color="auto"/>
        <w:left w:val="none" w:sz="0" w:space="0" w:color="auto"/>
        <w:bottom w:val="none" w:sz="0" w:space="0" w:color="auto"/>
        <w:right w:val="none" w:sz="0" w:space="0" w:color="auto"/>
      </w:divBdr>
    </w:div>
    <w:div w:id="883441145">
      <w:marLeft w:val="0"/>
      <w:marRight w:val="0"/>
      <w:marTop w:val="0"/>
      <w:marBottom w:val="0"/>
      <w:divBdr>
        <w:top w:val="none" w:sz="0" w:space="0" w:color="auto"/>
        <w:left w:val="none" w:sz="0" w:space="0" w:color="auto"/>
        <w:bottom w:val="none" w:sz="0" w:space="0" w:color="auto"/>
        <w:right w:val="none" w:sz="0" w:space="0" w:color="auto"/>
      </w:divBdr>
    </w:div>
    <w:div w:id="883441146">
      <w:marLeft w:val="0"/>
      <w:marRight w:val="0"/>
      <w:marTop w:val="0"/>
      <w:marBottom w:val="0"/>
      <w:divBdr>
        <w:top w:val="none" w:sz="0" w:space="0" w:color="auto"/>
        <w:left w:val="none" w:sz="0" w:space="0" w:color="auto"/>
        <w:bottom w:val="none" w:sz="0" w:space="0" w:color="auto"/>
        <w:right w:val="none" w:sz="0" w:space="0" w:color="auto"/>
      </w:divBdr>
    </w:div>
    <w:div w:id="883441147">
      <w:marLeft w:val="0"/>
      <w:marRight w:val="0"/>
      <w:marTop w:val="0"/>
      <w:marBottom w:val="0"/>
      <w:divBdr>
        <w:top w:val="none" w:sz="0" w:space="0" w:color="auto"/>
        <w:left w:val="none" w:sz="0" w:space="0" w:color="auto"/>
        <w:bottom w:val="none" w:sz="0" w:space="0" w:color="auto"/>
        <w:right w:val="none" w:sz="0" w:space="0" w:color="auto"/>
      </w:divBdr>
    </w:div>
    <w:div w:id="883441148">
      <w:marLeft w:val="0"/>
      <w:marRight w:val="0"/>
      <w:marTop w:val="0"/>
      <w:marBottom w:val="0"/>
      <w:divBdr>
        <w:top w:val="none" w:sz="0" w:space="0" w:color="auto"/>
        <w:left w:val="none" w:sz="0" w:space="0" w:color="auto"/>
        <w:bottom w:val="none" w:sz="0" w:space="0" w:color="auto"/>
        <w:right w:val="none" w:sz="0" w:space="0" w:color="auto"/>
      </w:divBdr>
    </w:div>
    <w:div w:id="883441149">
      <w:marLeft w:val="0"/>
      <w:marRight w:val="0"/>
      <w:marTop w:val="0"/>
      <w:marBottom w:val="0"/>
      <w:divBdr>
        <w:top w:val="none" w:sz="0" w:space="0" w:color="auto"/>
        <w:left w:val="none" w:sz="0" w:space="0" w:color="auto"/>
        <w:bottom w:val="none" w:sz="0" w:space="0" w:color="auto"/>
        <w:right w:val="none" w:sz="0" w:space="0" w:color="auto"/>
      </w:divBdr>
    </w:div>
    <w:div w:id="883441150">
      <w:marLeft w:val="0"/>
      <w:marRight w:val="0"/>
      <w:marTop w:val="0"/>
      <w:marBottom w:val="0"/>
      <w:divBdr>
        <w:top w:val="none" w:sz="0" w:space="0" w:color="auto"/>
        <w:left w:val="none" w:sz="0" w:space="0" w:color="auto"/>
        <w:bottom w:val="none" w:sz="0" w:space="0" w:color="auto"/>
        <w:right w:val="none" w:sz="0" w:space="0" w:color="auto"/>
      </w:divBdr>
    </w:div>
    <w:div w:id="883441151">
      <w:marLeft w:val="0"/>
      <w:marRight w:val="0"/>
      <w:marTop w:val="0"/>
      <w:marBottom w:val="0"/>
      <w:divBdr>
        <w:top w:val="none" w:sz="0" w:space="0" w:color="auto"/>
        <w:left w:val="none" w:sz="0" w:space="0" w:color="auto"/>
        <w:bottom w:val="none" w:sz="0" w:space="0" w:color="auto"/>
        <w:right w:val="none" w:sz="0" w:space="0" w:color="auto"/>
      </w:divBdr>
    </w:div>
    <w:div w:id="883441152">
      <w:marLeft w:val="0"/>
      <w:marRight w:val="0"/>
      <w:marTop w:val="0"/>
      <w:marBottom w:val="0"/>
      <w:divBdr>
        <w:top w:val="none" w:sz="0" w:space="0" w:color="auto"/>
        <w:left w:val="none" w:sz="0" w:space="0" w:color="auto"/>
        <w:bottom w:val="none" w:sz="0" w:space="0" w:color="auto"/>
        <w:right w:val="none" w:sz="0" w:space="0" w:color="auto"/>
      </w:divBdr>
    </w:div>
    <w:div w:id="883441153">
      <w:marLeft w:val="0"/>
      <w:marRight w:val="0"/>
      <w:marTop w:val="0"/>
      <w:marBottom w:val="0"/>
      <w:divBdr>
        <w:top w:val="none" w:sz="0" w:space="0" w:color="auto"/>
        <w:left w:val="none" w:sz="0" w:space="0" w:color="auto"/>
        <w:bottom w:val="none" w:sz="0" w:space="0" w:color="auto"/>
        <w:right w:val="none" w:sz="0" w:space="0" w:color="auto"/>
      </w:divBdr>
    </w:div>
    <w:div w:id="883441154">
      <w:marLeft w:val="0"/>
      <w:marRight w:val="0"/>
      <w:marTop w:val="0"/>
      <w:marBottom w:val="0"/>
      <w:divBdr>
        <w:top w:val="none" w:sz="0" w:space="0" w:color="auto"/>
        <w:left w:val="none" w:sz="0" w:space="0" w:color="auto"/>
        <w:bottom w:val="none" w:sz="0" w:space="0" w:color="auto"/>
        <w:right w:val="none" w:sz="0" w:space="0" w:color="auto"/>
      </w:divBdr>
    </w:div>
    <w:div w:id="883441155">
      <w:marLeft w:val="0"/>
      <w:marRight w:val="0"/>
      <w:marTop w:val="0"/>
      <w:marBottom w:val="0"/>
      <w:divBdr>
        <w:top w:val="none" w:sz="0" w:space="0" w:color="auto"/>
        <w:left w:val="none" w:sz="0" w:space="0" w:color="auto"/>
        <w:bottom w:val="none" w:sz="0" w:space="0" w:color="auto"/>
        <w:right w:val="none" w:sz="0" w:space="0" w:color="auto"/>
      </w:divBdr>
    </w:div>
    <w:div w:id="883441156">
      <w:marLeft w:val="0"/>
      <w:marRight w:val="0"/>
      <w:marTop w:val="0"/>
      <w:marBottom w:val="0"/>
      <w:divBdr>
        <w:top w:val="none" w:sz="0" w:space="0" w:color="auto"/>
        <w:left w:val="none" w:sz="0" w:space="0" w:color="auto"/>
        <w:bottom w:val="none" w:sz="0" w:space="0" w:color="auto"/>
        <w:right w:val="none" w:sz="0" w:space="0" w:color="auto"/>
      </w:divBdr>
    </w:div>
    <w:div w:id="883441157">
      <w:marLeft w:val="0"/>
      <w:marRight w:val="0"/>
      <w:marTop w:val="0"/>
      <w:marBottom w:val="0"/>
      <w:divBdr>
        <w:top w:val="none" w:sz="0" w:space="0" w:color="auto"/>
        <w:left w:val="none" w:sz="0" w:space="0" w:color="auto"/>
        <w:bottom w:val="none" w:sz="0" w:space="0" w:color="auto"/>
        <w:right w:val="none" w:sz="0" w:space="0" w:color="auto"/>
      </w:divBdr>
    </w:div>
    <w:div w:id="883441158">
      <w:marLeft w:val="0"/>
      <w:marRight w:val="0"/>
      <w:marTop w:val="0"/>
      <w:marBottom w:val="0"/>
      <w:divBdr>
        <w:top w:val="none" w:sz="0" w:space="0" w:color="auto"/>
        <w:left w:val="none" w:sz="0" w:space="0" w:color="auto"/>
        <w:bottom w:val="none" w:sz="0" w:space="0" w:color="auto"/>
        <w:right w:val="none" w:sz="0" w:space="0" w:color="auto"/>
      </w:divBdr>
    </w:div>
    <w:div w:id="883441159">
      <w:marLeft w:val="0"/>
      <w:marRight w:val="0"/>
      <w:marTop w:val="0"/>
      <w:marBottom w:val="0"/>
      <w:divBdr>
        <w:top w:val="none" w:sz="0" w:space="0" w:color="auto"/>
        <w:left w:val="none" w:sz="0" w:space="0" w:color="auto"/>
        <w:bottom w:val="none" w:sz="0" w:space="0" w:color="auto"/>
        <w:right w:val="none" w:sz="0" w:space="0" w:color="auto"/>
      </w:divBdr>
    </w:div>
    <w:div w:id="883441160">
      <w:marLeft w:val="0"/>
      <w:marRight w:val="0"/>
      <w:marTop w:val="0"/>
      <w:marBottom w:val="0"/>
      <w:divBdr>
        <w:top w:val="none" w:sz="0" w:space="0" w:color="auto"/>
        <w:left w:val="none" w:sz="0" w:space="0" w:color="auto"/>
        <w:bottom w:val="none" w:sz="0" w:space="0" w:color="auto"/>
        <w:right w:val="none" w:sz="0" w:space="0" w:color="auto"/>
      </w:divBdr>
    </w:div>
    <w:div w:id="883441161">
      <w:marLeft w:val="0"/>
      <w:marRight w:val="0"/>
      <w:marTop w:val="0"/>
      <w:marBottom w:val="0"/>
      <w:divBdr>
        <w:top w:val="none" w:sz="0" w:space="0" w:color="auto"/>
        <w:left w:val="none" w:sz="0" w:space="0" w:color="auto"/>
        <w:bottom w:val="none" w:sz="0" w:space="0" w:color="auto"/>
        <w:right w:val="none" w:sz="0" w:space="0" w:color="auto"/>
      </w:divBdr>
    </w:div>
    <w:div w:id="883441162">
      <w:marLeft w:val="0"/>
      <w:marRight w:val="0"/>
      <w:marTop w:val="0"/>
      <w:marBottom w:val="0"/>
      <w:divBdr>
        <w:top w:val="none" w:sz="0" w:space="0" w:color="auto"/>
        <w:left w:val="none" w:sz="0" w:space="0" w:color="auto"/>
        <w:bottom w:val="none" w:sz="0" w:space="0" w:color="auto"/>
        <w:right w:val="none" w:sz="0" w:space="0" w:color="auto"/>
      </w:divBdr>
    </w:div>
    <w:div w:id="883441163">
      <w:marLeft w:val="0"/>
      <w:marRight w:val="0"/>
      <w:marTop w:val="0"/>
      <w:marBottom w:val="0"/>
      <w:divBdr>
        <w:top w:val="none" w:sz="0" w:space="0" w:color="auto"/>
        <w:left w:val="none" w:sz="0" w:space="0" w:color="auto"/>
        <w:bottom w:val="none" w:sz="0" w:space="0" w:color="auto"/>
        <w:right w:val="none" w:sz="0" w:space="0" w:color="auto"/>
      </w:divBdr>
    </w:div>
    <w:div w:id="883441164">
      <w:marLeft w:val="0"/>
      <w:marRight w:val="0"/>
      <w:marTop w:val="0"/>
      <w:marBottom w:val="0"/>
      <w:divBdr>
        <w:top w:val="none" w:sz="0" w:space="0" w:color="auto"/>
        <w:left w:val="none" w:sz="0" w:space="0" w:color="auto"/>
        <w:bottom w:val="none" w:sz="0" w:space="0" w:color="auto"/>
        <w:right w:val="none" w:sz="0" w:space="0" w:color="auto"/>
      </w:divBdr>
    </w:div>
    <w:div w:id="883441165">
      <w:marLeft w:val="0"/>
      <w:marRight w:val="0"/>
      <w:marTop w:val="0"/>
      <w:marBottom w:val="0"/>
      <w:divBdr>
        <w:top w:val="none" w:sz="0" w:space="0" w:color="auto"/>
        <w:left w:val="none" w:sz="0" w:space="0" w:color="auto"/>
        <w:bottom w:val="none" w:sz="0" w:space="0" w:color="auto"/>
        <w:right w:val="none" w:sz="0" w:space="0" w:color="auto"/>
      </w:divBdr>
    </w:div>
    <w:div w:id="883441166">
      <w:marLeft w:val="0"/>
      <w:marRight w:val="0"/>
      <w:marTop w:val="0"/>
      <w:marBottom w:val="0"/>
      <w:divBdr>
        <w:top w:val="none" w:sz="0" w:space="0" w:color="auto"/>
        <w:left w:val="none" w:sz="0" w:space="0" w:color="auto"/>
        <w:bottom w:val="none" w:sz="0" w:space="0" w:color="auto"/>
        <w:right w:val="none" w:sz="0" w:space="0" w:color="auto"/>
      </w:divBdr>
    </w:div>
    <w:div w:id="883441167">
      <w:marLeft w:val="0"/>
      <w:marRight w:val="0"/>
      <w:marTop w:val="0"/>
      <w:marBottom w:val="0"/>
      <w:divBdr>
        <w:top w:val="none" w:sz="0" w:space="0" w:color="auto"/>
        <w:left w:val="none" w:sz="0" w:space="0" w:color="auto"/>
        <w:bottom w:val="none" w:sz="0" w:space="0" w:color="auto"/>
        <w:right w:val="none" w:sz="0" w:space="0" w:color="auto"/>
      </w:divBdr>
    </w:div>
    <w:div w:id="883441168">
      <w:marLeft w:val="0"/>
      <w:marRight w:val="0"/>
      <w:marTop w:val="0"/>
      <w:marBottom w:val="0"/>
      <w:divBdr>
        <w:top w:val="none" w:sz="0" w:space="0" w:color="auto"/>
        <w:left w:val="none" w:sz="0" w:space="0" w:color="auto"/>
        <w:bottom w:val="none" w:sz="0" w:space="0" w:color="auto"/>
        <w:right w:val="none" w:sz="0" w:space="0" w:color="auto"/>
      </w:divBdr>
    </w:div>
    <w:div w:id="883441169">
      <w:marLeft w:val="0"/>
      <w:marRight w:val="0"/>
      <w:marTop w:val="0"/>
      <w:marBottom w:val="0"/>
      <w:divBdr>
        <w:top w:val="none" w:sz="0" w:space="0" w:color="auto"/>
        <w:left w:val="none" w:sz="0" w:space="0" w:color="auto"/>
        <w:bottom w:val="none" w:sz="0" w:space="0" w:color="auto"/>
        <w:right w:val="none" w:sz="0" w:space="0" w:color="auto"/>
      </w:divBdr>
    </w:div>
    <w:div w:id="883441170">
      <w:marLeft w:val="0"/>
      <w:marRight w:val="0"/>
      <w:marTop w:val="0"/>
      <w:marBottom w:val="0"/>
      <w:divBdr>
        <w:top w:val="none" w:sz="0" w:space="0" w:color="auto"/>
        <w:left w:val="none" w:sz="0" w:space="0" w:color="auto"/>
        <w:bottom w:val="none" w:sz="0" w:space="0" w:color="auto"/>
        <w:right w:val="none" w:sz="0" w:space="0" w:color="auto"/>
      </w:divBdr>
    </w:div>
    <w:div w:id="883441171">
      <w:marLeft w:val="0"/>
      <w:marRight w:val="0"/>
      <w:marTop w:val="0"/>
      <w:marBottom w:val="0"/>
      <w:divBdr>
        <w:top w:val="none" w:sz="0" w:space="0" w:color="auto"/>
        <w:left w:val="none" w:sz="0" w:space="0" w:color="auto"/>
        <w:bottom w:val="none" w:sz="0" w:space="0" w:color="auto"/>
        <w:right w:val="none" w:sz="0" w:space="0" w:color="auto"/>
      </w:divBdr>
    </w:div>
    <w:div w:id="883441172">
      <w:marLeft w:val="0"/>
      <w:marRight w:val="0"/>
      <w:marTop w:val="0"/>
      <w:marBottom w:val="0"/>
      <w:divBdr>
        <w:top w:val="none" w:sz="0" w:space="0" w:color="auto"/>
        <w:left w:val="none" w:sz="0" w:space="0" w:color="auto"/>
        <w:bottom w:val="none" w:sz="0" w:space="0" w:color="auto"/>
        <w:right w:val="none" w:sz="0" w:space="0" w:color="auto"/>
      </w:divBdr>
    </w:div>
    <w:div w:id="883441173">
      <w:marLeft w:val="0"/>
      <w:marRight w:val="0"/>
      <w:marTop w:val="0"/>
      <w:marBottom w:val="0"/>
      <w:divBdr>
        <w:top w:val="none" w:sz="0" w:space="0" w:color="auto"/>
        <w:left w:val="none" w:sz="0" w:space="0" w:color="auto"/>
        <w:bottom w:val="none" w:sz="0" w:space="0" w:color="auto"/>
        <w:right w:val="none" w:sz="0" w:space="0" w:color="auto"/>
      </w:divBdr>
    </w:div>
    <w:div w:id="883441174">
      <w:marLeft w:val="0"/>
      <w:marRight w:val="0"/>
      <w:marTop w:val="0"/>
      <w:marBottom w:val="0"/>
      <w:divBdr>
        <w:top w:val="none" w:sz="0" w:space="0" w:color="auto"/>
        <w:left w:val="none" w:sz="0" w:space="0" w:color="auto"/>
        <w:bottom w:val="none" w:sz="0" w:space="0" w:color="auto"/>
        <w:right w:val="none" w:sz="0" w:space="0" w:color="auto"/>
      </w:divBdr>
    </w:div>
    <w:div w:id="883441175">
      <w:marLeft w:val="0"/>
      <w:marRight w:val="0"/>
      <w:marTop w:val="0"/>
      <w:marBottom w:val="0"/>
      <w:divBdr>
        <w:top w:val="none" w:sz="0" w:space="0" w:color="auto"/>
        <w:left w:val="none" w:sz="0" w:space="0" w:color="auto"/>
        <w:bottom w:val="none" w:sz="0" w:space="0" w:color="auto"/>
        <w:right w:val="none" w:sz="0" w:space="0" w:color="auto"/>
      </w:divBdr>
    </w:div>
    <w:div w:id="883441176">
      <w:marLeft w:val="0"/>
      <w:marRight w:val="0"/>
      <w:marTop w:val="0"/>
      <w:marBottom w:val="0"/>
      <w:divBdr>
        <w:top w:val="none" w:sz="0" w:space="0" w:color="auto"/>
        <w:left w:val="none" w:sz="0" w:space="0" w:color="auto"/>
        <w:bottom w:val="none" w:sz="0" w:space="0" w:color="auto"/>
        <w:right w:val="none" w:sz="0" w:space="0" w:color="auto"/>
      </w:divBdr>
    </w:div>
    <w:div w:id="883441177">
      <w:marLeft w:val="0"/>
      <w:marRight w:val="0"/>
      <w:marTop w:val="0"/>
      <w:marBottom w:val="0"/>
      <w:divBdr>
        <w:top w:val="none" w:sz="0" w:space="0" w:color="auto"/>
        <w:left w:val="none" w:sz="0" w:space="0" w:color="auto"/>
        <w:bottom w:val="none" w:sz="0" w:space="0" w:color="auto"/>
        <w:right w:val="none" w:sz="0" w:space="0" w:color="auto"/>
      </w:divBdr>
    </w:div>
    <w:div w:id="883441178">
      <w:marLeft w:val="0"/>
      <w:marRight w:val="0"/>
      <w:marTop w:val="0"/>
      <w:marBottom w:val="0"/>
      <w:divBdr>
        <w:top w:val="none" w:sz="0" w:space="0" w:color="auto"/>
        <w:left w:val="none" w:sz="0" w:space="0" w:color="auto"/>
        <w:bottom w:val="none" w:sz="0" w:space="0" w:color="auto"/>
        <w:right w:val="none" w:sz="0" w:space="0" w:color="auto"/>
      </w:divBdr>
    </w:div>
    <w:div w:id="883441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adrer.emis.am/ad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uc-word-edit.officeapps.live.com/we/hayt.emis.am" TargetMode="External"/><Relationship Id="rId4" Type="http://schemas.openxmlformats.org/officeDocument/2006/relationships/settings" Target="settings.xml"/><Relationship Id="rId9" Type="http://schemas.openxmlformats.org/officeDocument/2006/relationships/hyperlink" Target="https://kadrer.emi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9F6E7-C7D4-48FB-AE15-20193CD0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12</Pages>
  <Words>3859</Words>
  <Characters>21998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MoESCS</cp:lastModifiedBy>
  <cp:revision>19</cp:revision>
  <cp:lastPrinted>2023-04-20T11:05:00Z</cp:lastPrinted>
  <dcterms:created xsi:type="dcterms:W3CDTF">2023-06-09T11:14:00Z</dcterms:created>
  <dcterms:modified xsi:type="dcterms:W3CDTF">2026-06-18T07:58:00Z</dcterms:modified>
</cp:coreProperties>
</file>